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C9EEB" w14:textId="77777777" w:rsidR="00CA5B78" w:rsidRPr="00F530BA" w:rsidRDefault="00CA5B78" w:rsidP="00CA5B78">
      <w:pPr>
        <w:spacing w:after="0"/>
        <w:rPr>
          <w:rFonts w:ascii="Instrument Sans" w:hAnsi="Instrument Sans"/>
          <w:sz w:val="20"/>
          <w:szCs w:val="20"/>
        </w:rPr>
      </w:pPr>
    </w:p>
    <w:p w14:paraId="6E19A763" w14:textId="77777777" w:rsidR="00D8012B" w:rsidRPr="00F530BA" w:rsidRDefault="00D8012B" w:rsidP="00D8012B">
      <w:pPr>
        <w:spacing w:after="200"/>
        <w:jc w:val="center"/>
        <w:rPr>
          <w:rFonts w:ascii="Instrument Sans" w:hAnsi="Instrument Sans"/>
          <w:b/>
          <w:sz w:val="20"/>
          <w:szCs w:val="20"/>
        </w:rPr>
      </w:pPr>
    </w:p>
    <w:p w14:paraId="69377148" w14:textId="77777777" w:rsidR="00D8012B" w:rsidRPr="00F530BA" w:rsidRDefault="00D8012B" w:rsidP="00D8012B">
      <w:pPr>
        <w:spacing w:after="200"/>
        <w:jc w:val="center"/>
        <w:rPr>
          <w:rFonts w:ascii="Instrument Sans" w:hAnsi="Instrument Sans"/>
          <w:b/>
          <w:sz w:val="20"/>
          <w:szCs w:val="20"/>
        </w:rPr>
      </w:pPr>
    </w:p>
    <w:p w14:paraId="0F01BBCA" w14:textId="77777777" w:rsidR="00D8012B" w:rsidRPr="00F530BA" w:rsidRDefault="00AA66B5" w:rsidP="00D8012B">
      <w:pPr>
        <w:spacing w:after="200"/>
        <w:jc w:val="center"/>
        <w:rPr>
          <w:rFonts w:ascii="Instrument Sans" w:hAnsi="Instrument Sans"/>
          <w:b/>
          <w:sz w:val="20"/>
          <w:szCs w:val="20"/>
        </w:rPr>
      </w:pPr>
      <w:r w:rsidRPr="00F530BA">
        <w:rPr>
          <w:rFonts w:ascii="Instrument Sans" w:hAnsi="Instrument Sans"/>
          <w:noProof/>
          <w:sz w:val="20"/>
          <w:szCs w:val="20"/>
          <w:lang w:eastAsia="en-GB"/>
        </w:rPr>
        <w:drawing>
          <wp:inline distT="0" distB="0" distL="0" distR="0" wp14:anchorId="63D095E2" wp14:editId="5412E2D5">
            <wp:extent cx="3238500" cy="813752"/>
            <wp:effectExtent l="0" t="0" r="0" b="5715"/>
            <wp:docPr id="134453570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35709" name="Picture 1" descr="A close-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4458" cy="830325"/>
                    </a:xfrm>
                    <a:prstGeom prst="rect">
                      <a:avLst/>
                    </a:prstGeom>
                    <a:noFill/>
                    <a:ln>
                      <a:noFill/>
                    </a:ln>
                  </pic:spPr>
                </pic:pic>
              </a:graphicData>
            </a:graphic>
          </wp:inline>
        </w:drawing>
      </w:r>
    </w:p>
    <w:p w14:paraId="508DE5AF" w14:textId="77777777" w:rsidR="00D8012B" w:rsidRPr="00F530BA" w:rsidRDefault="00D8012B" w:rsidP="00D8012B">
      <w:pPr>
        <w:spacing w:after="200"/>
        <w:jc w:val="center"/>
        <w:rPr>
          <w:rFonts w:ascii="Instrument Sans" w:hAnsi="Instrument Sans"/>
          <w:b/>
          <w:sz w:val="20"/>
          <w:szCs w:val="20"/>
        </w:rPr>
      </w:pPr>
    </w:p>
    <w:p w14:paraId="6EB15857" w14:textId="77777777" w:rsidR="00D8012B" w:rsidRPr="00F35668" w:rsidRDefault="00AA66B5" w:rsidP="00AA66B5">
      <w:pPr>
        <w:pStyle w:val="3Policytitle"/>
        <w:jc w:val="center"/>
        <w:rPr>
          <w:rFonts w:ascii="Instrument Sans" w:hAnsi="Instrument Sans"/>
          <w:color w:val="0F352E"/>
        </w:rPr>
      </w:pPr>
      <w:r w:rsidRPr="00F35668">
        <w:rPr>
          <w:rFonts w:ascii="Instrument Sans" w:hAnsi="Instrument Sans"/>
          <w:color w:val="0F352E"/>
        </w:rPr>
        <w:t>Safeguarding and Child Protection Policy</w:t>
      </w:r>
    </w:p>
    <w:p w14:paraId="30427165" w14:textId="53853675" w:rsidR="007F4A98" w:rsidRPr="00F530BA" w:rsidRDefault="007F4A98" w:rsidP="007F4A98">
      <w:pPr>
        <w:jc w:val="center"/>
        <w:rPr>
          <w:rFonts w:ascii="Instrument Sans" w:hAnsi="Instrument Sans"/>
          <w:b/>
          <w:sz w:val="20"/>
          <w:szCs w:val="20"/>
        </w:rPr>
      </w:pPr>
      <w:r>
        <w:rPr>
          <w:noProof/>
          <w:lang w:eastAsia="en-GB"/>
        </w:rPr>
        <w:drawing>
          <wp:anchor distT="0" distB="0" distL="114300" distR="114300" simplePos="0" relativeHeight="251660288" behindDoc="0" locked="0" layoutInCell="1" allowOverlap="1" wp14:anchorId="6DCCB4FA" wp14:editId="3886F9C0">
            <wp:simplePos x="0" y="0"/>
            <wp:positionH relativeFrom="margin">
              <wp:align>center</wp:align>
            </wp:positionH>
            <wp:positionV relativeFrom="margin">
              <wp:posOffset>3311797</wp:posOffset>
            </wp:positionV>
            <wp:extent cx="1224280" cy="1311275"/>
            <wp:effectExtent l="0" t="0" r="0" b="0"/>
            <wp:wrapSquare wrapText="bothSides"/>
            <wp:docPr id="2" name="Picture 5" descr="A dollar sign on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dollar sign on a sh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280"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505DD" w14:textId="7673CCD0" w:rsidR="007F4A98" w:rsidRDefault="007F4A98" w:rsidP="007F4A98">
      <w:pPr>
        <w:rPr>
          <w:rFonts w:ascii="Instrument Sans" w:hAnsi="Instrument Sans"/>
          <w:sz w:val="20"/>
          <w:szCs w:val="20"/>
        </w:rPr>
      </w:pPr>
    </w:p>
    <w:p w14:paraId="74886396" w14:textId="77777777" w:rsidR="007F4A98" w:rsidRDefault="007F4A98" w:rsidP="007F4A98">
      <w:pPr>
        <w:rPr>
          <w:rFonts w:ascii="Instrument Sans" w:hAnsi="Instrument Sans"/>
          <w:sz w:val="20"/>
          <w:szCs w:val="20"/>
        </w:rPr>
      </w:pPr>
    </w:p>
    <w:p w14:paraId="49E53D8F" w14:textId="77777777" w:rsidR="007F4A98" w:rsidRDefault="007F4A98" w:rsidP="007F4A98">
      <w:pPr>
        <w:rPr>
          <w:rFonts w:ascii="Instrument Sans" w:hAnsi="Instrument Sans"/>
          <w:sz w:val="20"/>
          <w:szCs w:val="20"/>
        </w:rPr>
      </w:pPr>
    </w:p>
    <w:p w14:paraId="53EF5E64" w14:textId="77777777" w:rsidR="007F4A98" w:rsidRDefault="007F4A98" w:rsidP="007F4A98">
      <w:pPr>
        <w:rPr>
          <w:rFonts w:ascii="Instrument Sans" w:hAnsi="Instrument Sans"/>
          <w:sz w:val="20"/>
          <w:szCs w:val="20"/>
        </w:rPr>
      </w:pPr>
    </w:p>
    <w:p w14:paraId="561A1D00" w14:textId="77777777" w:rsidR="007F4A98" w:rsidRDefault="007F4A98" w:rsidP="007F4A98">
      <w:pPr>
        <w:rPr>
          <w:rFonts w:ascii="Instrument Sans" w:hAnsi="Instrument Sans"/>
          <w:sz w:val="20"/>
          <w:szCs w:val="20"/>
        </w:rPr>
      </w:pPr>
    </w:p>
    <w:p w14:paraId="5E1F8AF2" w14:textId="77777777" w:rsidR="007F4A98" w:rsidRPr="00F530BA" w:rsidRDefault="007F4A98" w:rsidP="007F4A98">
      <w:pPr>
        <w:rPr>
          <w:rFonts w:ascii="Instrument Sans" w:hAnsi="Instrument Sans"/>
          <w:sz w:val="20"/>
          <w:szCs w:val="20"/>
        </w:rPr>
      </w:pPr>
    </w:p>
    <w:p w14:paraId="5BBE9E6A" w14:textId="77777777" w:rsidR="007F4A98" w:rsidRPr="00F530BA" w:rsidRDefault="007F4A98" w:rsidP="007F4A98">
      <w:pPr>
        <w:pBdr>
          <w:top w:val="single" w:sz="4" w:space="1" w:color="auto"/>
          <w:left w:val="single" w:sz="4" w:space="7" w:color="auto"/>
          <w:bottom w:val="single" w:sz="4" w:space="1" w:color="auto"/>
          <w:right w:val="single" w:sz="4" w:space="16" w:color="auto"/>
        </w:pBdr>
        <w:ind w:left="851" w:right="877"/>
        <w:rPr>
          <w:rFonts w:ascii="Instrument Sans" w:hAnsi="Instrument Sans" w:cs="Century Gothic"/>
          <w:b/>
          <w:bCs/>
          <w:sz w:val="20"/>
          <w:szCs w:val="20"/>
        </w:rPr>
      </w:pPr>
    </w:p>
    <w:p w14:paraId="3AD02C04" w14:textId="77777777" w:rsidR="007F4A98" w:rsidRDefault="007F4A98" w:rsidP="007F4A98">
      <w:pPr>
        <w:pBdr>
          <w:top w:val="single" w:sz="4" w:space="1" w:color="auto"/>
          <w:left w:val="single" w:sz="4" w:space="7" w:color="auto"/>
          <w:bottom w:val="single" w:sz="4" w:space="1" w:color="auto"/>
          <w:right w:val="single" w:sz="4" w:space="16" w:color="auto"/>
        </w:pBdr>
        <w:ind w:left="851" w:right="877"/>
        <w:jc w:val="center"/>
        <w:rPr>
          <w:rFonts w:ascii="Instrument Sans" w:hAnsi="Instrument Sans" w:cstheme="minorHAnsi"/>
          <w:b/>
          <w:bCs/>
          <w:sz w:val="20"/>
          <w:szCs w:val="20"/>
        </w:rPr>
      </w:pPr>
      <w:r>
        <w:rPr>
          <w:rFonts w:ascii="Instrument Sans" w:hAnsi="Instrument Sans" w:cstheme="minorHAnsi"/>
          <w:b/>
          <w:bCs/>
          <w:sz w:val="20"/>
          <w:szCs w:val="20"/>
        </w:rPr>
        <w:t xml:space="preserve">SCHOOL </w:t>
      </w:r>
      <w:r w:rsidRPr="00F530BA">
        <w:rPr>
          <w:rFonts w:ascii="Instrument Sans" w:hAnsi="Instrument Sans" w:cstheme="minorHAnsi"/>
          <w:b/>
          <w:bCs/>
          <w:sz w:val="20"/>
          <w:szCs w:val="20"/>
        </w:rPr>
        <w:t>MISSION STATEMENT</w:t>
      </w:r>
      <w:r>
        <w:rPr>
          <w:rFonts w:ascii="Instrument Sans" w:hAnsi="Instrument Sans" w:cstheme="minorHAnsi"/>
          <w:b/>
          <w:bCs/>
          <w:sz w:val="20"/>
          <w:szCs w:val="20"/>
        </w:rPr>
        <w:t xml:space="preserve"> </w:t>
      </w:r>
    </w:p>
    <w:p w14:paraId="5F355F2E" w14:textId="77777777" w:rsidR="007F4A98" w:rsidRDefault="007F4A98" w:rsidP="007F4A98">
      <w:pPr>
        <w:pBdr>
          <w:top w:val="single" w:sz="4" w:space="1" w:color="auto"/>
          <w:left w:val="single" w:sz="4" w:space="7" w:color="auto"/>
          <w:bottom w:val="single" w:sz="4" w:space="1" w:color="auto"/>
          <w:right w:val="single" w:sz="4" w:space="16" w:color="auto"/>
        </w:pBdr>
        <w:ind w:left="851" w:right="877"/>
        <w:jc w:val="center"/>
        <w:rPr>
          <w:rFonts w:ascii="Calibri" w:hAnsi="Calibri" w:cs="Calibri"/>
          <w:b/>
          <w:bCs/>
          <w:color w:val="333333"/>
          <w:u w:val="single"/>
          <w:lang w:eastAsia="en-GB"/>
        </w:rPr>
      </w:pPr>
      <w:r w:rsidRPr="00251EC8">
        <w:rPr>
          <w:rFonts w:ascii="Calibri" w:hAnsi="Calibri" w:cs="Calibri"/>
          <w:b/>
          <w:bCs/>
          <w:color w:val="333333"/>
          <w:u w:val="single"/>
          <w:lang w:eastAsia="en-GB"/>
        </w:rPr>
        <w:t xml:space="preserve">Inspiring everyone to </w:t>
      </w:r>
      <w:r w:rsidRPr="00251EC8">
        <w:rPr>
          <w:rFonts w:ascii="Calibri" w:hAnsi="Calibri" w:cs="Calibri"/>
          <w:b/>
          <w:bCs/>
          <w:color w:val="FF0000"/>
          <w:u w:val="single"/>
          <w:lang w:eastAsia="en-GB"/>
        </w:rPr>
        <w:t>REACH</w:t>
      </w:r>
      <w:r w:rsidRPr="00251EC8">
        <w:rPr>
          <w:rFonts w:ascii="Calibri" w:hAnsi="Calibri" w:cs="Calibri"/>
          <w:b/>
          <w:bCs/>
          <w:color w:val="333333"/>
          <w:u w:val="single"/>
          <w:lang w:eastAsia="en-GB"/>
        </w:rPr>
        <w:t xml:space="preserve"> through Faith, Hope, Love</w:t>
      </w:r>
      <w:r>
        <w:rPr>
          <w:rFonts w:ascii="Calibri" w:hAnsi="Calibri" w:cs="Calibri"/>
          <w:b/>
          <w:bCs/>
          <w:color w:val="333333"/>
          <w:u w:val="single"/>
          <w:lang w:eastAsia="en-GB"/>
        </w:rPr>
        <w:t xml:space="preserve"> </w:t>
      </w:r>
    </w:p>
    <w:p w14:paraId="4FE12DA5" w14:textId="7B224DB0" w:rsidR="00471A80" w:rsidRPr="007F4A98" w:rsidRDefault="007F4A98" w:rsidP="007F4A98">
      <w:pPr>
        <w:pBdr>
          <w:top w:val="single" w:sz="4" w:space="1" w:color="auto"/>
          <w:left w:val="single" w:sz="4" w:space="7" w:color="auto"/>
          <w:bottom w:val="single" w:sz="4" w:space="1" w:color="auto"/>
          <w:right w:val="single" w:sz="4" w:space="16" w:color="auto"/>
        </w:pBdr>
        <w:ind w:left="851" w:right="877"/>
        <w:jc w:val="center"/>
        <w:rPr>
          <w:rFonts w:ascii="Calibri" w:hAnsi="Calibri" w:cs="Calibri"/>
          <w:color w:val="333333"/>
          <w:lang w:eastAsia="en-GB"/>
        </w:rPr>
      </w:pPr>
      <w:r>
        <w:rPr>
          <w:rFonts w:ascii="Calibri" w:hAnsi="Calibri" w:cs="Calibri"/>
          <w:color w:val="333333"/>
          <w:lang w:eastAsia="en-GB"/>
        </w:rPr>
        <w:t xml:space="preserve">At St Joseph’s, we strive for academic excellence though encouraging resilience, empathy, aspiration and challenge. We have high expectations for ALL so that we can be ‘The best we can be.’ With Faith, Hope and Love at the heart of our school family, our children feel safe, secure and supported. </w:t>
      </w:r>
    </w:p>
    <w:p w14:paraId="0CA10150" w14:textId="77777777" w:rsidR="00D8012B" w:rsidRPr="00F530BA" w:rsidRDefault="00D8012B" w:rsidP="00D8012B">
      <w:pPr>
        <w:jc w:val="center"/>
        <w:rPr>
          <w:rFonts w:ascii="Instrument Sans" w:hAnsi="Instrument Sans"/>
          <w:sz w:val="20"/>
          <w:szCs w:val="20"/>
        </w:rPr>
      </w:pPr>
    </w:p>
    <w:p w14:paraId="17BC22E5" w14:textId="77777777" w:rsidR="00D8012B" w:rsidRPr="00F530BA" w:rsidRDefault="00D8012B" w:rsidP="007F4A98">
      <w:pPr>
        <w:ind w:left="567"/>
        <w:jc w:val="center"/>
        <w:rPr>
          <w:rFonts w:ascii="Instrument Sans" w:hAnsi="Instrument Sans" w:cstheme="minorHAnsi"/>
          <w:sz w:val="20"/>
          <w:szCs w:val="20"/>
        </w:rPr>
      </w:pPr>
      <w:r w:rsidRPr="00F530BA">
        <w:rPr>
          <w:rFonts w:ascii="Instrument Sans" w:hAnsi="Instrument Sans" w:cstheme="minorHAnsi"/>
          <w:sz w:val="20"/>
          <w:szCs w:val="20"/>
        </w:rPr>
        <w:t xml:space="preserve">This policy must be read in conjunction with all the policies listed on </w:t>
      </w:r>
      <w:r w:rsidR="003842ED" w:rsidRPr="00F530BA">
        <w:rPr>
          <w:rFonts w:ascii="Instrument Sans" w:hAnsi="Instrument Sans" w:cstheme="minorHAnsi"/>
          <w:sz w:val="20"/>
          <w:szCs w:val="20"/>
        </w:rPr>
        <w:t>P</w:t>
      </w:r>
      <w:r w:rsidRPr="00F530BA">
        <w:rPr>
          <w:rFonts w:ascii="Instrument Sans" w:hAnsi="Instrument Sans" w:cstheme="minorHAnsi"/>
          <w:sz w:val="20"/>
          <w:szCs w:val="20"/>
        </w:rPr>
        <w:t xml:space="preserve">age </w:t>
      </w:r>
      <w:r w:rsidR="00080955">
        <w:rPr>
          <w:rFonts w:ascii="Instrument Sans" w:hAnsi="Instrument Sans" w:cstheme="minorHAnsi"/>
          <w:sz w:val="20"/>
          <w:szCs w:val="20"/>
        </w:rPr>
        <w:t>35</w:t>
      </w:r>
    </w:p>
    <w:p w14:paraId="279373F3" w14:textId="77777777" w:rsidR="00AA66B5" w:rsidRPr="00F530BA" w:rsidRDefault="00AA66B5" w:rsidP="00D8012B">
      <w:pPr>
        <w:ind w:left="567"/>
        <w:jc w:val="center"/>
        <w:rPr>
          <w:rFonts w:ascii="Instrument Sans" w:hAnsi="Instrument Sans" w:cstheme="minorHAnsi"/>
          <w:sz w:val="20"/>
          <w:szCs w:val="20"/>
        </w:rPr>
      </w:pPr>
    </w:p>
    <w:p w14:paraId="7D2C8828" w14:textId="77777777" w:rsidR="007F4A98" w:rsidRDefault="007F4A98" w:rsidP="007F4A98">
      <w:pPr>
        <w:ind w:left="567"/>
        <w:jc w:val="center"/>
        <w:rPr>
          <w:rFonts w:ascii="Instrument Sans" w:hAnsi="Instrument Sans" w:cstheme="minorHAnsi"/>
          <w:sz w:val="20"/>
          <w:szCs w:val="20"/>
        </w:rPr>
      </w:pPr>
      <w:r>
        <w:rPr>
          <w:rFonts w:ascii="Instrument Sans" w:hAnsi="Instrument Sans" w:cstheme="minorHAnsi"/>
          <w:sz w:val="20"/>
          <w:szCs w:val="20"/>
        </w:rPr>
        <w:t>This policy was adopted by the St Joseph’s Catholic Primary School LGC on 14</w:t>
      </w:r>
      <w:r w:rsidRPr="006B05E5">
        <w:rPr>
          <w:rFonts w:ascii="Instrument Sans" w:hAnsi="Instrument Sans" w:cstheme="minorHAnsi"/>
          <w:sz w:val="20"/>
          <w:szCs w:val="20"/>
          <w:vertAlign w:val="superscript"/>
        </w:rPr>
        <w:t>th</w:t>
      </w:r>
      <w:r>
        <w:rPr>
          <w:rFonts w:ascii="Instrument Sans" w:hAnsi="Instrument Sans" w:cstheme="minorHAnsi"/>
          <w:sz w:val="20"/>
          <w:szCs w:val="20"/>
        </w:rPr>
        <w:t xml:space="preserve"> March 2024</w:t>
      </w:r>
    </w:p>
    <w:p w14:paraId="5ED3F310" w14:textId="77777777" w:rsidR="00AA66B5" w:rsidRPr="00F530BA" w:rsidRDefault="00AA66B5" w:rsidP="00D8012B">
      <w:pPr>
        <w:ind w:left="567"/>
        <w:jc w:val="center"/>
        <w:rPr>
          <w:rFonts w:ascii="Instrument Sans" w:hAnsi="Instrument Sans" w:cstheme="minorHAnsi"/>
          <w:sz w:val="20"/>
          <w:szCs w:val="20"/>
        </w:rPr>
      </w:pPr>
    </w:p>
    <w:p w14:paraId="7F67F67B" w14:textId="77777777" w:rsidR="00D8012B" w:rsidRPr="00F530BA" w:rsidRDefault="00D8012B" w:rsidP="00D8012B">
      <w:pPr>
        <w:rPr>
          <w:rFonts w:ascii="Instrument Sans" w:hAnsi="Instrument Sans"/>
          <w:sz w:val="20"/>
          <w:szCs w:val="20"/>
        </w:rPr>
      </w:pPr>
    </w:p>
    <w:tbl>
      <w:tblPr>
        <w:tblpPr w:leftFromText="180" w:rightFromText="180" w:vertAnchor="text" w:horzAnchor="margin" w:tblpY="23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471A80" w:rsidRPr="00F530BA" w14:paraId="67AB7979" w14:textId="77777777" w:rsidTr="00471A80">
        <w:tc>
          <w:tcPr>
            <w:tcW w:w="2586" w:type="dxa"/>
            <w:tcBorders>
              <w:top w:val="nil"/>
              <w:bottom w:val="single" w:sz="18" w:space="0" w:color="FFFFFF"/>
            </w:tcBorders>
            <w:shd w:val="clear" w:color="auto" w:fill="75978F"/>
          </w:tcPr>
          <w:p w14:paraId="5267D4C1" w14:textId="77777777" w:rsidR="00471A80" w:rsidRPr="00F530BA" w:rsidRDefault="00471A80" w:rsidP="00471A80">
            <w:pPr>
              <w:spacing w:after="120" w:line="240" w:lineRule="auto"/>
              <w:rPr>
                <w:rFonts w:ascii="Instrument Sans" w:eastAsia="MS Mincho" w:hAnsi="Instrument Sans" w:cs="Times New Roman"/>
                <w:b/>
                <w:sz w:val="20"/>
                <w:szCs w:val="20"/>
                <w:lang w:val="en-US"/>
              </w:rPr>
            </w:pPr>
            <w:r w:rsidRPr="00F530BA">
              <w:rPr>
                <w:rFonts w:ascii="Instrument Sans" w:eastAsia="MS Mincho" w:hAnsi="Instrument Sans" w:cs="Times New Roman"/>
                <w:b/>
                <w:sz w:val="20"/>
                <w:szCs w:val="20"/>
                <w:lang w:val="en-US"/>
              </w:rPr>
              <w:t>Approved by:</w:t>
            </w:r>
          </w:p>
        </w:tc>
        <w:tc>
          <w:tcPr>
            <w:tcW w:w="3268" w:type="dxa"/>
            <w:tcBorders>
              <w:top w:val="nil"/>
              <w:bottom w:val="single" w:sz="18" w:space="0" w:color="FFFFFF"/>
            </w:tcBorders>
            <w:shd w:val="clear" w:color="auto" w:fill="75978F"/>
          </w:tcPr>
          <w:p w14:paraId="7459C48E" w14:textId="77777777" w:rsidR="00471A80" w:rsidRPr="00F530BA" w:rsidRDefault="00471A80" w:rsidP="00471A80">
            <w:pPr>
              <w:spacing w:after="120" w:line="240" w:lineRule="auto"/>
              <w:ind w:right="850"/>
              <w:rPr>
                <w:rFonts w:ascii="Instrument Sans" w:eastAsia="MS Mincho" w:hAnsi="Instrument Sans" w:cs="Arial"/>
                <w:sz w:val="20"/>
                <w:szCs w:val="20"/>
                <w:lang w:val="en-US"/>
              </w:rPr>
            </w:pPr>
            <w:r w:rsidRPr="00F530BA">
              <w:rPr>
                <w:rFonts w:ascii="Instrument Sans" w:eastAsia="MS Mincho" w:hAnsi="Instrument Sans" w:cs="Arial"/>
                <w:sz w:val="20"/>
                <w:szCs w:val="20"/>
                <w:lang w:val="en-US"/>
              </w:rPr>
              <w:t>Trust Board</w:t>
            </w:r>
          </w:p>
        </w:tc>
        <w:tc>
          <w:tcPr>
            <w:tcW w:w="3866" w:type="dxa"/>
            <w:tcBorders>
              <w:top w:val="nil"/>
              <w:bottom w:val="single" w:sz="18" w:space="0" w:color="FFFFFF"/>
            </w:tcBorders>
            <w:shd w:val="clear" w:color="auto" w:fill="75978F"/>
          </w:tcPr>
          <w:p w14:paraId="32D670A0" w14:textId="77777777" w:rsidR="00471A80" w:rsidRPr="00F530BA" w:rsidRDefault="00471A80" w:rsidP="00471A80">
            <w:pPr>
              <w:spacing w:after="120" w:line="240" w:lineRule="auto"/>
              <w:ind w:right="850"/>
              <w:rPr>
                <w:rFonts w:ascii="Instrument Sans" w:eastAsia="MS Mincho" w:hAnsi="Instrument Sans" w:cs="Arial"/>
                <w:sz w:val="20"/>
                <w:szCs w:val="20"/>
                <w:lang w:val="en-US"/>
              </w:rPr>
            </w:pPr>
            <w:r w:rsidRPr="00F530BA">
              <w:rPr>
                <w:rFonts w:ascii="Instrument Sans" w:eastAsia="MS Mincho" w:hAnsi="Instrument Sans" w:cs="Arial"/>
                <w:b/>
                <w:sz w:val="20"/>
                <w:szCs w:val="20"/>
                <w:lang w:val="en-US"/>
              </w:rPr>
              <w:t>Date:</w:t>
            </w:r>
            <w:r w:rsidRPr="00F530BA">
              <w:rPr>
                <w:rFonts w:ascii="Instrument Sans" w:eastAsia="MS Mincho" w:hAnsi="Instrument Sans" w:cs="Arial"/>
                <w:sz w:val="20"/>
                <w:szCs w:val="20"/>
                <w:lang w:val="en-US"/>
              </w:rPr>
              <w:t xml:space="preserve">  December 2023</w:t>
            </w:r>
          </w:p>
        </w:tc>
      </w:tr>
      <w:tr w:rsidR="00471A80" w:rsidRPr="00F530BA" w14:paraId="6678EB09" w14:textId="77777777" w:rsidTr="00471A80">
        <w:tc>
          <w:tcPr>
            <w:tcW w:w="2586" w:type="dxa"/>
            <w:tcBorders>
              <w:top w:val="single" w:sz="18" w:space="0" w:color="FFFFFF"/>
              <w:bottom w:val="single" w:sz="18" w:space="0" w:color="FFFFFF"/>
            </w:tcBorders>
            <w:shd w:val="clear" w:color="auto" w:fill="75978F"/>
          </w:tcPr>
          <w:p w14:paraId="385FFE82" w14:textId="77777777" w:rsidR="00471A80" w:rsidRPr="00F530BA" w:rsidRDefault="00471A80" w:rsidP="00471A80">
            <w:pPr>
              <w:spacing w:after="120" w:line="240" w:lineRule="auto"/>
              <w:rPr>
                <w:rFonts w:ascii="Instrument Sans" w:eastAsia="MS Mincho" w:hAnsi="Instrument Sans" w:cs="Times New Roman"/>
                <w:b/>
                <w:sz w:val="20"/>
                <w:szCs w:val="20"/>
                <w:lang w:val="en-US"/>
              </w:rPr>
            </w:pPr>
            <w:r w:rsidRPr="00F530BA">
              <w:rPr>
                <w:rFonts w:ascii="Instrument Sans" w:eastAsia="MS Mincho" w:hAnsi="Instrument Sans" w:cs="Times New Roman"/>
                <w:b/>
                <w:sz w:val="20"/>
                <w:szCs w:val="20"/>
                <w:lang w:val="en-US"/>
              </w:rPr>
              <w:t>Last reviewed on:</w:t>
            </w:r>
          </w:p>
        </w:tc>
        <w:tc>
          <w:tcPr>
            <w:tcW w:w="7134" w:type="dxa"/>
            <w:gridSpan w:val="2"/>
            <w:tcBorders>
              <w:top w:val="single" w:sz="18" w:space="0" w:color="FFFFFF"/>
              <w:bottom w:val="single" w:sz="18" w:space="0" w:color="FFFFFF"/>
            </w:tcBorders>
            <w:shd w:val="clear" w:color="auto" w:fill="75978F"/>
          </w:tcPr>
          <w:p w14:paraId="55B39C1D" w14:textId="77777777" w:rsidR="00471A80" w:rsidRPr="00F530BA" w:rsidRDefault="00953CD3" w:rsidP="00471A80">
            <w:pPr>
              <w:spacing w:after="120" w:line="240" w:lineRule="auto"/>
              <w:ind w:right="850"/>
              <w:rPr>
                <w:rFonts w:ascii="Instrument Sans" w:eastAsia="MS Mincho" w:hAnsi="Instrument Sans" w:cs="Arial"/>
                <w:sz w:val="20"/>
                <w:szCs w:val="20"/>
                <w:lang w:val="en-US"/>
              </w:rPr>
            </w:pPr>
            <w:r>
              <w:rPr>
                <w:rFonts w:ascii="Instrument Sans" w:eastAsia="MS Mincho" w:hAnsi="Instrument Sans" w:cs="Arial"/>
                <w:sz w:val="20"/>
                <w:szCs w:val="20"/>
                <w:lang w:val="en-US"/>
              </w:rPr>
              <w:t>April 2024 (hyperlinks)</w:t>
            </w:r>
          </w:p>
        </w:tc>
      </w:tr>
      <w:tr w:rsidR="00471A80" w:rsidRPr="00F530BA" w14:paraId="3AC585BE" w14:textId="77777777" w:rsidTr="00471A80">
        <w:tc>
          <w:tcPr>
            <w:tcW w:w="2586" w:type="dxa"/>
            <w:tcBorders>
              <w:top w:val="single" w:sz="18" w:space="0" w:color="FFFFFF"/>
              <w:bottom w:val="nil"/>
            </w:tcBorders>
            <w:shd w:val="clear" w:color="auto" w:fill="75978F"/>
          </w:tcPr>
          <w:p w14:paraId="47DDA4B1" w14:textId="77777777" w:rsidR="00471A80" w:rsidRPr="00F530BA" w:rsidRDefault="00471A80" w:rsidP="00471A80">
            <w:pPr>
              <w:spacing w:after="120" w:line="240" w:lineRule="auto"/>
              <w:rPr>
                <w:rFonts w:ascii="Instrument Sans" w:eastAsia="MS Mincho" w:hAnsi="Instrument Sans" w:cs="Times New Roman"/>
                <w:b/>
                <w:sz w:val="20"/>
                <w:szCs w:val="20"/>
                <w:lang w:val="en-US"/>
              </w:rPr>
            </w:pPr>
            <w:r w:rsidRPr="00F530BA">
              <w:rPr>
                <w:rFonts w:ascii="Instrument Sans" w:eastAsia="MS Mincho" w:hAnsi="Instrument Sans" w:cs="Times New Roman"/>
                <w:b/>
                <w:sz w:val="20"/>
                <w:szCs w:val="20"/>
                <w:lang w:val="en-US"/>
              </w:rPr>
              <w:t>Next review due by:</w:t>
            </w:r>
          </w:p>
        </w:tc>
        <w:tc>
          <w:tcPr>
            <w:tcW w:w="7134" w:type="dxa"/>
            <w:gridSpan w:val="2"/>
            <w:tcBorders>
              <w:top w:val="single" w:sz="18" w:space="0" w:color="FFFFFF"/>
              <w:bottom w:val="nil"/>
            </w:tcBorders>
            <w:shd w:val="clear" w:color="auto" w:fill="75978F"/>
          </w:tcPr>
          <w:p w14:paraId="1D03EDC6" w14:textId="77777777" w:rsidR="00471A80" w:rsidRPr="00F530BA" w:rsidRDefault="00471A80" w:rsidP="00471A80">
            <w:pPr>
              <w:spacing w:after="120" w:line="240" w:lineRule="auto"/>
              <w:ind w:right="850"/>
              <w:rPr>
                <w:rFonts w:ascii="Instrument Sans" w:eastAsia="MS Mincho" w:hAnsi="Instrument Sans" w:cs="Arial"/>
                <w:sz w:val="20"/>
                <w:szCs w:val="20"/>
                <w:lang w:val="en-US"/>
              </w:rPr>
            </w:pPr>
            <w:r w:rsidRPr="00F530BA">
              <w:rPr>
                <w:rFonts w:ascii="Instrument Sans" w:eastAsia="MS Mincho" w:hAnsi="Instrument Sans" w:cs="Arial"/>
                <w:sz w:val="20"/>
                <w:szCs w:val="20"/>
                <w:lang w:val="en-US"/>
              </w:rPr>
              <w:t>September 2024</w:t>
            </w:r>
          </w:p>
        </w:tc>
      </w:tr>
    </w:tbl>
    <w:p w14:paraId="2AE199BA" w14:textId="77777777" w:rsidR="00D45FF0" w:rsidRDefault="00D45FF0">
      <w:pPr>
        <w:rPr>
          <w:rFonts w:ascii="Instrument Sans" w:hAnsi="Instrument Sans"/>
          <w:sz w:val="20"/>
          <w:szCs w:val="20"/>
        </w:rPr>
      </w:pPr>
      <w:bookmarkStart w:id="0" w:name="_Toc157782071"/>
      <w:r>
        <w:rPr>
          <w:rFonts w:ascii="Instrument Sans" w:hAnsi="Instrument Sans"/>
          <w:sz w:val="20"/>
          <w:szCs w:val="20"/>
        </w:rPr>
        <w:br w:type="page"/>
      </w:r>
    </w:p>
    <w:p w14:paraId="2BD33349" w14:textId="77777777" w:rsidR="00080955" w:rsidRDefault="00080955" w:rsidP="00465070">
      <w:pPr>
        <w:tabs>
          <w:tab w:val="left" w:pos="567"/>
          <w:tab w:val="left" w:pos="8505"/>
        </w:tabs>
        <w:rPr>
          <w:rFonts w:ascii="Instrument Sans" w:hAnsi="Instrument Sans"/>
          <w:sz w:val="20"/>
          <w:szCs w:val="20"/>
        </w:rPr>
      </w:pPr>
    </w:p>
    <w:p w14:paraId="606352A1" w14:textId="77777777" w:rsidR="00AA66B5" w:rsidRPr="00F530BA" w:rsidRDefault="00AA66B5" w:rsidP="00465070">
      <w:pPr>
        <w:tabs>
          <w:tab w:val="left" w:pos="567"/>
          <w:tab w:val="left" w:pos="8505"/>
        </w:tabs>
        <w:rPr>
          <w:rFonts w:ascii="Instrument Sans" w:hAnsi="Instrument Sans"/>
          <w:b/>
          <w:sz w:val="20"/>
          <w:szCs w:val="20"/>
        </w:rPr>
      </w:pPr>
      <w:r w:rsidRPr="00F530BA">
        <w:rPr>
          <w:rFonts w:ascii="Instrument Sans" w:hAnsi="Instrument Sans"/>
          <w:b/>
          <w:sz w:val="20"/>
          <w:szCs w:val="20"/>
        </w:rPr>
        <w:t>Contents</w:t>
      </w:r>
      <w:bookmarkEnd w:id="0"/>
    </w:p>
    <w:p w14:paraId="5D65E5E5" w14:textId="77777777" w:rsidR="00AA66B5"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Introduction</w:t>
      </w:r>
      <w:r w:rsidRPr="00F530BA">
        <w:rPr>
          <w:rFonts w:ascii="Instrument Sans" w:hAnsi="Instrument Sans"/>
          <w:sz w:val="20"/>
          <w:szCs w:val="20"/>
        </w:rPr>
        <w:tab/>
        <w:t xml:space="preserve">2 </w:t>
      </w:r>
    </w:p>
    <w:p w14:paraId="29316240"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Aims</w:t>
      </w:r>
      <w:r w:rsidRPr="00F530BA">
        <w:rPr>
          <w:rFonts w:ascii="Instrument Sans" w:hAnsi="Instrument Sans"/>
          <w:sz w:val="20"/>
          <w:szCs w:val="20"/>
        </w:rPr>
        <w:tab/>
        <w:t>3</w:t>
      </w:r>
    </w:p>
    <w:p w14:paraId="669305D8"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Equality Statement</w:t>
      </w:r>
      <w:r w:rsidRPr="00F530BA">
        <w:rPr>
          <w:rFonts w:ascii="Instrument Sans" w:hAnsi="Instrument Sans"/>
          <w:sz w:val="20"/>
          <w:szCs w:val="20"/>
        </w:rPr>
        <w:tab/>
        <w:t>5</w:t>
      </w:r>
    </w:p>
    <w:p w14:paraId="31540C15" w14:textId="77777777" w:rsidR="001417CA" w:rsidRPr="00F530BA" w:rsidRDefault="00EE2B5C"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Pr>
          <w:rFonts w:ascii="Instrument Sans" w:hAnsi="Instrument Sans"/>
          <w:sz w:val="20"/>
          <w:szCs w:val="20"/>
        </w:rPr>
        <w:t>Roles and Responsibilities</w:t>
      </w:r>
      <w:r>
        <w:rPr>
          <w:rFonts w:ascii="Instrument Sans" w:hAnsi="Instrument Sans"/>
          <w:sz w:val="20"/>
          <w:szCs w:val="20"/>
        </w:rPr>
        <w:tab/>
        <w:t>6</w:t>
      </w:r>
    </w:p>
    <w:p w14:paraId="00604897"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Ty</w:t>
      </w:r>
      <w:r w:rsidR="00EE2B5C">
        <w:rPr>
          <w:rFonts w:ascii="Instrument Sans" w:hAnsi="Instrument Sans"/>
          <w:sz w:val="20"/>
          <w:szCs w:val="20"/>
        </w:rPr>
        <w:t>pes of Abuse</w:t>
      </w:r>
      <w:r w:rsidR="00EE2B5C">
        <w:rPr>
          <w:rFonts w:ascii="Instrument Sans" w:hAnsi="Instrument Sans"/>
          <w:sz w:val="20"/>
          <w:szCs w:val="20"/>
        </w:rPr>
        <w:tab/>
        <w:t>13</w:t>
      </w:r>
    </w:p>
    <w:p w14:paraId="08CD7CDC"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Recognising abuse and taking action</w:t>
      </w:r>
      <w:r w:rsidRPr="00F530BA">
        <w:rPr>
          <w:rFonts w:ascii="Instrument Sans" w:hAnsi="Instrument Sans"/>
          <w:sz w:val="20"/>
          <w:szCs w:val="20"/>
        </w:rPr>
        <w:tab/>
        <w:t>19</w:t>
      </w:r>
    </w:p>
    <w:p w14:paraId="4E3BB9A5"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Reporting Systems for our Pupils</w:t>
      </w:r>
      <w:r w:rsidRPr="00F530BA">
        <w:rPr>
          <w:rFonts w:ascii="Instrument Sans" w:hAnsi="Instrument Sans"/>
          <w:sz w:val="20"/>
          <w:szCs w:val="20"/>
        </w:rPr>
        <w:tab/>
        <w:t>25</w:t>
      </w:r>
    </w:p>
    <w:p w14:paraId="644DE039"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Pupil Support</w:t>
      </w:r>
      <w:r w:rsidRPr="00F530BA">
        <w:rPr>
          <w:rFonts w:ascii="Instrument Sans" w:hAnsi="Instrument Sans"/>
          <w:sz w:val="20"/>
          <w:szCs w:val="20"/>
        </w:rPr>
        <w:tab/>
        <w:t>26</w:t>
      </w:r>
    </w:p>
    <w:p w14:paraId="1A9FCDD7"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Notifying Parents or Carers</w:t>
      </w:r>
      <w:r w:rsidRPr="00F530BA">
        <w:rPr>
          <w:rFonts w:ascii="Instrument Sans" w:hAnsi="Instrument Sans"/>
          <w:sz w:val="20"/>
          <w:szCs w:val="20"/>
        </w:rPr>
        <w:tab/>
        <w:t>29</w:t>
      </w:r>
    </w:p>
    <w:p w14:paraId="7FA8707E"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Confidentiality</w:t>
      </w:r>
      <w:r w:rsidRPr="00F530BA">
        <w:rPr>
          <w:rFonts w:ascii="Instrument Sans" w:hAnsi="Instrument Sans"/>
          <w:sz w:val="20"/>
          <w:szCs w:val="20"/>
        </w:rPr>
        <w:tab/>
        <w:t>29</w:t>
      </w:r>
    </w:p>
    <w:p w14:paraId="7BF0853C"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Curriculum including online safety</w:t>
      </w:r>
      <w:r w:rsidRPr="00F530BA">
        <w:rPr>
          <w:rFonts w:ascii="Instrument Sans" w:hAnsi="Instrument Sans"/>
          <w:sz w:val="20"/>
          <w:szCs w:val="20"/>
        </w:rPr>
        <w:tab/>
        <w:t>30</w:t>
      </w:r>
    </w:p>
    <w:p w14:paraId="55344B8D" w14:textId="77777777" w:rsidR="001417CA" w:rsidRPr="00F530BA" w:rsidRDefault="00EE2B5C"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Pr>
          <w:rFonts w:ascii="Instrument Sans" w:hAnsi="Instrument Sans"/>
          <w:sz w:val="20"/>
          <w:szCs w:val="20"/>
        </w:rPr>
        <w:t>Cybercrime</w:t>
      </w:r>
      <w:r>
        <w:rPr>
          <w:rFonts w:ascii="Instrument Sans" w:hAnsi="Instrument Sans"/>
          <w:sz w:val="20"/>
          <w:szCs w:val="20"/>
        </w:rPr>
        <w:tab/>
        <w:t>32</w:t>
      </w:r>
    </w:p>
    <w:p w14:paraId="52434AB2"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Educational Visits</w:t>
      </w:r>
      <w:r w:rsidRPr="00F530BA">
        <w:rPr>
          <w:rFonts w:ascii="Instrument Sans" w:hAnsi="Instrument Sans"/>
          <w:sz w:val="20"/>
          <w:szCs w:val="20"/>
        </w:rPr>
        <w:tab/>
        <w:t>32</w:t>
      </w:r>
    </w:p>
    <w:p w14:paraId="7A956CC5"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Health and Safety</w:t>
      </w:r>
      <w:r w:rsidRPr="00F530BA">
        <w:rPr>
          <w:rFonts w:ascii="Instrument Sans" w:hAnsi="Instrument Sans"/>
          <w:sz w:val="20"/>
          <w:szCs w:val="20"/>
        </w:rPr>
        <w:tab/>
        <w:t>32</w:t>
      </w:r>
    </w:p>
    <w:p w14:paraId="517AC72A"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Activities out</w:t>
      </w:r>
      <w:r w:rsidR="00EE2B5C">
        <w:rPr>
          <w:rFonts w:ascii="Instrument Sans" w:hAnsi="Instrument Sans"/>
          <w:sz w:val="20"/>
          <w:szCs w:val="20"/>
        </w:rPr>
        <w:t>side school hours</w:t>
      </w:r>
      <w:r w:rsidR="00EE2B5C">
        <w:rPr>
          <w:rFonts w:ascii="Instrument Sans" w:hAnsi="Instrument Sans"/>
          <w:sz w:val="20"/>
          <w:szCs w:val="20"/>
        </w:rPr>
        <w:tab/>
        <w:t>33</w:t>
      </w:r>
    </w:p>
    <w:p w14:paraId="6E376B00" w14:textId="77777777" w:rsidR="001417CA" w:rsidRPr="00F530BA" w:rsidRDefault="00EE2B5C"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Pr>
          <w:rFonts w:ascii="Instrument Sans" w:hAnsi="Instrument Sans"/>
          <w:sz w:val="20"/>
          <w:szCs w:val="20"/>
        </w:rPr>
        <w:t>Record keeping</w:t>
      </w:r>
      <w:r>
        <w:rPr>
          <w:rFonts w:ascii="Instrument Sans" w:hAnsi="Instrument Sans"/>
          <w:sz w:val="20"/>
          <w:szCs w:val="20"/>
        </w:rPr>
        <w:tab/>
        <w:t>33</w:t>
      </w:r>
    </w:p>
    <w:p w14:paraId="5F10C98C"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Complaints and concerns about school safeguarding policies</w:t>
      </w:r>
      <w:r w:rsidRPr="00F530BA">
        <w:rPr>
          <w:rFonts w:ascii="Instrument Sans" w:hAnsi="Instrument Sans"/>
          <w:sz w:val="20"/>
          <w:szCs w:val="20"/>
        </w:rPr>
        <w:tab/>
        <w:t>33</w:t>
      </w:r>
    </w:p>
    <w:p w14:paraId="2210E517" w14:textId="77777777" w:rsidR="001417CA" w:rsidRPr="00F530BA" w:rsidRDefault="00EE2B5C"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Pr>
          <w:rFonts w:ascii="Instrument Sans" w:hAnsi="Instrument Sans"/>
          <w:sz w:val="20"/>
          <w:szCs w:val="20"/>
        </w:rPr>
        <w:t>Training</w:t>
      </w:r>
      <w:r>
        <w:rPr>
          <w:rFonts w:ascii="Instrument Sans" w:hAnsi="Instrument Sans"/>
          <w:sz w:val="20"/>
          <w:szCs w:val="20"/>
        </w:rPr>
        <w:tab/>
        <w:t>34</w:t>
      </w:r>
    </w:p>
    <w:p w14:paraId="7D31660A" w14:textId="77777777" w:rsidR="001417CA" w:rsidRPr="00F530BA" w:rsidRDefault="00EE2B5C"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Pr>
          <w:rFonts w:ascii="Instrument Sans" w:hAnsi="Instrument Sans"/>
          <w:sz w:val="20"/>
          <w:szCs w:val="20"/>
        </w:rPr>
        <w:t>Monitoring arrangements</w:t>
      </w:r>
      <w:r>
        <w:rPr>
          <w:rFonts w:ascii="Instrument Sans" w:hAnsi="Instrument Sans"/>
          <w:sz w:val="20"/>
          <w:szCs w:val="20"/>
        </w:rPr>
        <w:tab/>
        <w:t>35</w:t>
      </w:r>
    </w:p>
    <w:p w14:paraId="6B2480CC" w14:textId="77777777" w:rsidR="001417CA" w:rsidRPr="00F530BA" w:rsidRDefault="001417CA" w:rsidP="00EA4A20">
      <w:pPr>
        <w:pStyle w:val="ListParagraph"/>
        <w:numPr>
          <w:ilvl w:val="0"/>
          <w:numId w:val="16"/>
        </w:numPr>
        <w:tabs>
          <w:tab w:val="left" w:pos="573"/>
          <w:tab w:val="decimal" w:leader="dot" w:pos="9923"/>
        </w:tabs>
        <w:spacing w:before="240" w:line="360" w:lineRule="auto"/>
        <w:rPr>
          <w:rFonts w:ascii="Instrument Sans" w:hAnsi="Instrument Sans"/>
          <w:sz w:val="20"/>
          <w:szCs w:val="20"/>
        </w:rPr>
      </w:pPr>
      <w:r w:rsidRPr="00F530BA">
        <w:rPr>
          <w:rFonts w:ascii="Instrument Sans" w:hAnsi="Instrument Sans"/>
          <w:sz w:val="20"/>
          <w:szCs w:val="20"/>
        </w:rPr>
        <w:t>Links with other policies</w:t>
      </w:r>
      <w:r w:rsidRPr="00F530BA">
        <w:rPr>
          <w:rFonts w:ascii="Instrument Sans" w:hAnsi="Instrument Sans"/>
          <w:sz w:val="20"/>
          <w:szCs w:val="20"/>
        </w:rPr>
        <w:tab/>
        <w:t>35</w:t>
      </w:r>
    </w:p>
    <w:p w14:paraId="726DF2FD" w14:textId="77777777" w:rsidR="00AA66B5" w:rsidRPr="00F530BA" w:rsidRDefault="00AA66B5" w:rsidP="00465070">
      <w:pPr>
        <w:tabs>
          <w:tab w:val="left" w:pos="567"/>
          <w:tab w:val="left" w:pos="8505"/>
        </w:tabs>
        <w:rPr>
          <w:rFonts w:ascii="Instrument Sans" w:hAnsi="Instrument Sans"/>
          <w:b/>
          <w:sz w:val="20"/>
          <w:szCs w:val="20"/>
        </w:rPr>
      </w:pPr>
    </w:p>
    <w:p w14:paraId="7F0FCEDD" w14:textId="77777777" w:rsidR="00AA66B5" w:rsidRPr="00F530BA" w:rsidRDefault="00AA66B5" w:rsidP="00465070">
      <w:pPr>
        <w:tabs>
          <w:tab w:val="left" w:pos="567"/>
          <w:tab w:val="left" w:pos="8505"/>
        </w:tabs>
        <w:rPr>
          <w:rFonts w:ascii="Instrument Sans" w:hAnsi="Instrument Sans"/>
          <w:b/>
          <w:sz w:val="20"/>
          <w:szCs w:val="20"/>
        </w:rPr>
      </w:pPr>
    </w:p>
    <w:p w14:paraId="1C7FF756" w14:textId="77777777" w:rsidR="00465070" w:rsidRPr="00F530BA" w:rsidRDefault="00465070" w:rsidP="00465070">
      <w:pPr>
        <w:tabs>
          <w:tab w:val="left" w:pos="567"/>
          <w:tab w:val="left" w:pos="8505"/>
        </w:tabs>
        <w:rPr>
          <w:rFonts w:ascii="Instrument Sans" w:hAnsi="Instrument Sans"/>
          <w:b/>
          <w:sz w:val="20"/>
          <w:szCs w:val="20"/>
        </w:rPr>
      </w:pPr>
      <w:r w:rsidRPr="00F530BA">
        <w:rPr>
          <w:rFonts w:ascii="Instrument Sans" w:hAnsi="Instrument Sans"/>
          <w:sz w:val="20"/>
          <w:szCs w:val="20"/>
        </w:rPr>
        <w:tab/>
      </w:r>
    </w:p>
    <w:p w14:paraId="74406C3D" w14:textId="77777777" w:rsidR="007C0DB5" w:rsidRPr="00F530BA" w:rsidRDefault="007C0DB5" w:rsidP="00465070">
      <w:pPr>
        <w:tabs>
          <w:tab w:val="left" w:pos="567"/>
          <w:tab w:val="left" w:pos="8505"/>
        </w:tabs>
        <w:rPr>
          <w:rFonts w:ascii="Instrument Sans" w:hAnsi="Instrument Sans"/>
          <w:b/>
          <w:sz w:val="20"/>
          <w:szCs w:val="20"/>
        </w:rPr>
      </w:pPr>
    </w:p>
    <w:p w14:paraId="668563BB" w14:textId="77777777" w:rsidR="00B82336" w:rsidRPr="00F530BA" w:rsidRDefault="00B82336" w:rsidP="00FB2437">
      <w:pPr>
        <w:tabs>
          <w:tab w:val="left" w:pos="567"/>
          <w:tab w:val="left" w:pos="9072"/>
        </w:tabs>
        <w:spacing w:after="0"/>
        <w:rPr>
          <w:rFonts w:ascii="Instrument Sans" w:hAnsi="Instrument Sans"/>
          <w:sz w:val="20"/>
          <w:szCs w:val="20"/>
        </w:rPr>
      </w:pPr>
    </w:p>
    <w:p w14:paraId="264FFBA4" w14:textId="77777777" w:rsidR="00F530BA" w:rsidRPr="00F530BA" w:rsidRDefault="00F530BA">
      <w:pPr>
        <w:rPr>
          <w:rFonts w:ascii="Instrument Sans" w:hAnsi="Instrument Sans"/>
          <w:sz w:val="20"/>
          <w:szCs w:val="20"/>
        </w:rPr>
      </w:pPr>
    </w:p>
    <w:p w14:paraId="65757BF9" w14:textId="77777777" w:rsidR="00F530BA" w:rsidRPr="00F530BA" w:rsidRDefault="00F530BA">
      <w:pPr>
        <w:rPr>
          <w:rFonts w:ascii="Instrument Sans" w:hAnsi="Instrument Sans"/>
          <w:sz w:val="20"/>
          <w:szCs w:val="20"/>
        </w:rPr>
      </w:pPr>
    </w:p>
    <w:p w14:paraId="6721DE8A" w14:textId="77777777" w:rsidR="00F530BA" w:rsidRDefault="00F530BA">
      <w:pPr>
        <w:rPr>
          <w:rFonts w:ascii="Instrument Sans" w:hAnsi="Instrument Sans"/>
          <w:sz w:val="20"/>
          <w:szCs w:val="20"/>
        </w:rPr>
      </w:pPr>
    </w:p>
    <w:p w14:paraId="5AFE776A" w14:textId="77777777" w:rsidR="007F4A98" w:rsidRDefault="007F4A98">
      <w:pPr>
        <w:rPr>
          <w:rFonts w:ascii="Instrument Sans" w:hAnsi="Instrument Sans"/>
          <w:sz w:val="20"/>
          <w:szCs w:val="20"/>
        </w:rPr>
      </w:pPr>
    </w:p>
    <w:p w14:paraId="52C52FBC" w14:textId="77777777" w:rsidR="007F4A98" w:rsidRDefault="007F4A98">
      <w:pPr>
        <w:rPr>
          <w:rFonts w:ascii="Instrument Sans" w:hAnsi="Instrument Sans"/>
          <w:sz w:val="20"/>
          <w:szCs w:val="20"/>
        </w:rPr>
      </w:pPr>
    </w:p>
    <w:p w14:paraId="314B266C" w14:textId="77777777" w:rsidR="007F4A98" w:rsidRDefault="007F4A98">
      <w:pPr>
        <w:rPr>
          <w:rFonts w:ascii="Instrument Sans" w:hAnsi="Instrument Sans"/>
          <w:sz w:val="20"/>
          <w:szCs w:val="20"/>
        </w:rPr>
      </w:pPr>
    </w:p>
    <w:p w14:paraId="4C264F67" w14:textId="77777777" w:rsidR="007F4A98" w:rsidRDefault="007F4A98">
      <w:pPr>
        <w:rPr>
          <w:rFonts w:ascii="Instrument Sans" w:hAnsi="Instrument Sans"/>
          <w:sz w:val="20"/>
          <w:szCs w:val="20"/>
        </w:rPr>
      </w:pPr>
    </w:p>
    <w:p w14:paraId="1963413B" w14:textId="77777777" w:rsidR="003B65BC" w:rsidRPr="00F530BA" w:rsidRDefault="00AA66B5" w:rsidP="00AA66B5">
      <w:pPr>
        <w:pStyle w:val="Heading1"/>
        <w:rPr>
          <w:rFonts w:ascii="Instrument Sans" w:hAnsi="Instrument Sans"/>
          <w:sz w:val="20"/>
          <w:szCs w:val="20"/>
        </w:rPr>
      </w:pPr>
      <w:r w:rsidRPr="00F530BA">
        <w:rPr>
          <w:rFonts w:ascii="Instrument Sans" w:hAnsi="Instrument Sans"/>
          <w:sz w:val="20"/>
          <w:szCs w:val="20"/>
        </w:rPr>
        <w:tab/>
      </w:r>
    </w:p>
    <w:tbl>
      <w:tblPr>
        <w:tblpPr w:leftFromText="180" w:rightFromText="180" w:vertAnchor="text" w:horzAnchor="margin" w:tblpXSpec="center" w:tblpY="153"/>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864"/>
        <w:gridCol w:w="2907"/>
        <w:gridCol w:w="4412"/>
      </w:tblGrid>
      <w:tr w:rsidR="003842ED" w:rsidRPr="00F530BA" w14:paraId="7CE43BD0" w14:textId="77777777" w:rsidTr="00471A80">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0FCA39E5" w14:textId="77777777" w:rsidR="003842ED" w:rsidRPr="00F530BA" w:rsidRDefault="003842ED" w:rsidP="003842ED">
            <w:pPr>
              <w:jc w:val="center"/>
              <w:rPr>
                <w:rFonts w:ascii="Instrument Sans" w:hAnsi="Instrument Sans"/>
                <w:b/>
                <w:color w:val="0F232E"/>
                <w:sz w:val="20"/>
                <w:szCs w:val="20"/>
                <w:lang w:val="en-US"/>
              </w:rPr>
            </w:pPr>
            <w:r w:rsidRPr="00F530BA">
              <w:rPr>
                <w:rFonts w:ascii="Instrument Sans" w:hAnsi="Instrument Sans"/>
                <w:b/>
                <w:color w:val="0F232E"/>
                <w:sz w:val="20"/>
                <w:szCs w:val="20"/>
                <w:lang w:val="en-US"/>
              </w:rPr>
              <w:lastRenderedPageBreak/>
              <w:t>Role/</w:t>
            </w:r>
            <w:proofErr w:type="spellStart"/>
            <w:r w:rsidRPr="00F530BA">
              <w:rPr>
                <w:rFonts w:ascii="Instrument Sans" w:hAnsi="Instrument Sans"/>
                <w:b/>
                <w:color w:val="0F232E"/>
                <w:sz w:val="20"/>
                <w:szCs w:val="20"/>
                <w:lang w:val="en-US"/>
              </w:rPr>
              <w:t>Organisation</w:t>
            </w:r>
            <w:proofErr w:type="spellEnd"/>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5C1BC847" w14:textId="77777777" w:rsidR="003842ED" w:rsidRPr="00F530BA" w:rsidRDefault="003842ED" w:rsidP="003842ED">
            <w:pPr>
              <w:jc w:val="center"/>
              <w:rPr>
                <w:rFonts w:ascii="Instrument Sans" w:hAnsi="Instrument Sans"/>
                <w:b/>
                <w:color w:val="0F232E"/>
                <w:sz w:val="20"/>
                <w:szCs w:val="20"/>
                <w:lang w:val="en-US"/>
              </w:rPr>
            </w:pPr>
            <w:r w:rsidRPr="00F530BA">
              <w:rPr>
                <w:rFonts w:ascii="Instrument Sans" w:hAnsi="Instrument Sans"/>
                <w:b/>
                <w:color w:val="0F232E"/>
                <w:sz w:val="20"/>
                <w:szCs w:val="20"/>
                <w:lang w:val="en-US"/>
              </w:rPr>
              <w:t>Name</w:t>
            </w:r>
          </w:p>
        </w:tc>
        <w:tc>
          <w:tcPr>
            <w:tcW w:w="3598"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30DF2D93" w14:textId="77777777" w:rsidR="003842ED" w:rsidRPr="00F530BA" w:rsidRDefault="003842ED" w:rsidP="003842ED">
            <w:pPr>
              <w:jc w:val="center"/>
              <w:rPr>
                <w:rFonts w:ascii="Instrument Sans" w:hAnsi="Instrument Sans"/>
                <w:b/>
                <w:color w:val="0F232E"/>
                <w:sz w:val="20"/>
                <w:szCs w:val="20"/>
                <w:lang w:val="en-US"/>
              </w:rPr>
            </w:pPr>
            <w:r w:rsidRPr="00F530BA">
              <w:rPr>
                <w:rFonts w:ascii="Instrument Sans" w:hAnsi="Instrument Sans"/>
                <w:b/>
                <w:color w:val="0F232E"/>
                <w:sz w:val="20"/>
                <w:szCs w:val="20"/>
                <w:lang w:val="en-US"/>
              </w:rPr>
              <w:t>Contact</w:t>
            </w:r>
          </w:p>
        </w:tc>
      </w:tr>
      <w:tr w:rsidR="007F4A98" w:rsidRPr="00F530BA" w14:paraId="5FAD2B21" w14:textId="77777777" w:rsidTr="00471A80">
        <w:trPr>
          <w:cantSplit/>
        </w:trPr>
        <w:tc>
          <w:tcPr>
            <w:tcW w:w="3120" w:type="dxa"/>
            <w:shd w:val="clear" w:color="auto" w:fill="auto"/>
            <w:vAlign w:val="center"/>
          </w:tcPr>
          <w:p w14:paraId="670A6CC3" w14:textId="129D0B34" w:rsidR="007F4A98" w:rsidRDefault="007F4A98" w:rsidP="007F4A98">
            <w:pPr>
              <w:rPr>
                <w:rFonts w:ascii="Instrument Sans" w:hAnsi="Instrument Sans"/>
                <w:sz w:val="20"/>
                <w:szCs w:val="20"/>
                <w:lang w:val="en-US"/>
              </w:rPr>
            </w:pPr>
            <w:r w:rsidRPr="00F530BA">
              <w:rPr>
                <w:rFonts w:ascii="Instrument Sans" w:hAnsi="Instrument Sans"/>
                <w:sz w:val="20"/>
                <w:szCs w:val="20"/>
                <w:lang w:val="en-US"/>
              </w:rPr>
              <w:t>Designated Safeguarding Lead (DSL)</w:t>
            </w:r>
          </w:p>
        </w:tc>
        <w:tc>
          <w:tcPr>
            <w:tcW w:w="3339" w:type="dxa"/>
            <w:shd w:val="clear" w:color="auto" w:fill="auto"/>
          </w:tcPr>
          <w:p w14:paraId="15FB6E74" w14:textId="2DC38A8E" w:rsidR="007F4A98" w:rsidRDefault="007F4A98" w:rsidP="007F4A98">
            <w:pPr>
              <w:rPr>
                <w:rFonts w:ascii="Instrument Sans" w:hAnsi="Instrument Sans"/>
                <w:sz w:val="20"/>
                <w:szCs w:val="20"/>
                <w:lang w:val="en-US"/>
              </w:rPr>
            </w:pPr>
            <w:r w:rsidRPr="008A1672">
              <w:rPr>
                <w:rFonts w:ascii="Calibri" w:hAnsi="Calibri" w:cs="Calibri"/>
              </w:rPr>
              <w:t xml:space="preserve">Clare Howells </w:t>
            </w:r>
          </w:p>
        </w:tc>
        <w:tc>
          <w:tcPr>
            <w:tcW w:w="3598" w:type="dxa"/>
            <w:shd w:val="clear" w:color="auto" w:fill="auto"/>
          </w:tcPr>
          <w:p w14:paraId="41A73A0F" w14:textId="77777777" w:rsidR="007F4A98" w:rsidRPr="008A1672" w:rsidRDefault="007F4A98" w:rsidP="007F4A98">
            <w:pPr>
              <w:pStyle w:val="1bodycopy10pt"/>
              <w:rPr>
                <w:rFonts w:ascii="Calibri" w:hAnsi="Calibri" w:cs="Calibri"/>
                <w:sz w:val="22"/>
                <w:szCs w:val="22"/>
              </w:rPr>
            </w:pPr>
            <w:r w:rsidRPr="008A1672">
              <w:rPr>
                <w:rFonts w:ascii="Calibri" w:hAnsi="Calibri" w:cs="Calibri"/>
                <w:sz w:val="22"/>
                <w:szCs w:val="22"/>
              </w:rPr>
              <w:t>St Joseph’s Catholic Primary School</w:t>
            </w:r>
          </w:p>
          <w:p w14:paraId="476B2E6F" w14:textId="77777777" w:rsidR="007F4A98" w:rsidRPr="008A1672" w:rsidRDefault="007F4A98" w:rsidP="007F4A98">
            <w:pPr>
              <w:pStyle w:val="1bodycopy10pt"/>
              <w:rPr>
                <w:rFonts w:ascii="Calibri" w:hAnsi="Calibri" w:cs="Calibri"/>
                <w:sz w:val="22"/>
                <w:szCs w:val="22"/>
              </w:rPr>
            </w:pPr>
            <w:r w:rsidRPr="008A1672">
              <w:rPr>
                <w:rFonts w:ascii="Calibri" w:hAnsi="Calibri" w:cs="Calibri"/>
                <w:sz w:val="22"/>
                <w:szCs w:val="22"/>
              </w:rPr>
              <w:t xml:space="preserve">01453 860311 </w:t>
            </w:r>
          </w:p>
          <w:p w14:paraId="69C9040C" w14:textId="75E1421F" w:rsidR="007F4A98" w:rsidRDefault="007F4A98" w:rsidP="007F4A98">
            <w:pPr>
              <w:rPr>
                <w:rFonts w:ascii="Instrument Sans" w:hAnsi="Instrument Sans"/>
                <w:sz w:val="20"/>
                <w:szCs w:val="20"/>
                <w:lang w:val="en-US"/>
              </w:rPr>
            </w:pPr>
            <w:hyperlink r:id="rId10" w:history="1">
              <w:r w:rsidRPr="008A1672">
                <w:rPr>
                  <w:rStyle w:val="Hyperlink"/>
                  <w:rFonts w:ascii="Calibri" w:hAnsi="Calibri" w:cs="Calibri"/>
                </w:rPr>
                <w:t>head@st-josephs.gloucs.sch.uk</w:t>
              </w:r>
            </w:hyperlink>
            <w:r w:rsidRPr="008A1672">
              <w:rPr>
                <w:rFonts w:ascii="Calibri" w:hAnsi="Calibri" w:cs="Calibri"/>
              </w:rPr>
              <w:t xml:space="preserve"> </w:t>
            </w:r>
          </w:p>
        </w:tc>
      </w:tr>
      <w:tr w:rsidR="007F4A98" w:rsidRPr="00F530BA" w14:paraId="08D820F5" w14:textId="77777777" w:rsidTr="00471A80">
        <w:trPr>
          <w:cantSplit/>
        </w:trPr>
        <w:tc>
          <w:tcPr>
            <w:tcW w:w="3120" w:type="dxa"/>
            <w:shd w:val="clear" w:color="auto" w:fill="auto"/>
            <w:vAlign w:val="center"/>
          </w:tcPr>
          <w:p w14:paraId="3DCE8351" w14:textId="5DB28B62" w:rsidR="007F4A98" w:rsidRDefault="007F4A98" w:rsidP="007F4A98">
            <w:pPr>
              <w:rPr>
                <w:rFonts w:ascii="Instrument Sans" w:hAnsi="Instrument Sans"/>
                <w:sz w:val="20"/>
                <w:szCs w:val="20"/>
                <w:lang w:val="en-US"/>
              </w:rPr>
            </w:pPr>
            <w:r w:rsidRPr="00F530BA">
              <w:rPr>
                <w:rFonts w:ascii="Instrument Sans" w:hAnsi="Instrument Sans"/>
                <w:sz w:val="20"/>
                <w:szCs w:val="20"/>
                <w:lang w:val="en-US"/>
              </w:rPr>
              <w:t>Deputy DSL</w:t>
            </w:r>
          </w:p>
        </w:tc>
        <w:tc>
          <w:tcPr>
            <w:tcW w:w="3339" w:type="dxa"/>
            <w:shd w:val="clear" w:color="auto" w:fill="auto"/>
          </w:tcPr>
          <w:p w14:paraId="259A0CA3" w14:textId="77777777" w:rsidR="007F4A98" w:rsidRPr="008A1672" w:rsidRDefault="007F4A98" w:rsidP="007F4A98">
            <w:pPr>
              <w:pStyle w:val="Tablebodycopy"/>
              <w:rPr>
                <w:rFonts w:ascii="Calibri" w:hAnsi="Calibri" w:cs="Calibri"/>
                <w:sz w:val="22"/>
                <w:szCs w:val="22"/>
              </w:rPr>
            </w:pPr>
            <w:r w:rsidRPr="008A1672">
              <w:rPr>
                <w:rFonts w:ascii="Calibri" w:hAnsi="Calibri" w:cs="Calibri"/>
                <w:sz w:val="22"/>
                <w:szCs w:val="22"/>
              </w:rPr>
              <w:t>Natalie Guoite</w:t>
            </w:r>
          </w:p>
          <w:p w14:paraId="21E3A17C" w14:textId="77777777" w:rsidR="007F4A98" w:rsidRPr="008A1672" w:rsidRDefault="007F4A98" w:rsidP="007F4A98">
            <w:pPr>
              <w:pStyle w:val="Tablebodycopy"/>
              <w:rPr>
                <w:rFonts w:ascii="Calibri" w:hAnsi="Calibri" w:cs="Calibri"/>
                <w:sz w:val="22"/>
                <w:szCs w:val="22"/>
              </w:rPr>
            </w:pPr>
          </w:p>
          <w:p w14:paraId="34B6C47A" w14:textId="77777777" w:rsidR="007F4A98" w:rsidRPr="008A1672" w:rsidRDefault="007F4A98" w:rsidP="007F4A98">
            <w:pPr>
              <w:pStyle w:val="Tablebodycopy"/>
              <w:rPr>
                <w:rFonts w:ascii="Calibri" w:hAnsi="Calibri" w:cs="Calibri"/>
                <w:sz w:val="22"/>
                <w:szCs w:val="22"/>
              </w:rPr>
            </w:pPr>
          </w:p>
          <w:p w14:paraId="3690952A" w14:textId="77777777" w:rsidR="007F4A98" w:rsidRDefault="007F4A98" w:rsidP="007F4A98">
            <w:pPr>
              <w:rPr>
                <w:rFonts w:ascii="Instrument Sans" w:hAnsi="Instrument Sans"/>
                <w:sz w:val="20"/>
                <w:szCs w:val="20"/>
                <w:lang w:val="en-US"/>
              </w:rPr>
            </w:pPr>
          </w:p>
        </w:tc>
        <w:tc>
          <w:tcPr>
            <w:tcW w:w="3598" w:type="dxa"/>
            <w:shd w:val="clear" w:color="auto" w:fill="auto"/>
          </w:tcPr>
          <w:p w14:paraId="629C3929" w14:textId="77777777" w:rsidR="007F4A98" w:rsidRPr="008A1672" w:rsidRDefault="007F4A98" w:rsidP="007F4A98">
            <w:pPr>
              <w:pStyle w:val="1bodycopy10pt"/>
              <w:rPr>
                <w:rFonts w:ascii="Calibri" w:hAnsi="Calibri" w:cs="Calibri"/>
                <w:sz w:val="22"/>
                <w:szCs w:val="22"/>
              </w:rPr>
            </w:pPr>
            <w:r w:rsidRPr="008A1672">
              <w:rPr>
                <w:rFonts w:ascii="Calibri" w:hAnsi="Calibri" w:cs="Calibri"/>
                <w:sz w:val="22"/>
                <w:szCs w:val="22"/>
              </w:rPr>
              <w:t>St Joseph’s Catholic Primary School 01453 860311</w:t>
            </w:r>
          </w:p>
          <w:p w14:paraId="63B744D2" w14:textId="1E49C69E" w:rsidR="007F4A98" w:rsidRDefault="007F4A98" w:rsidP="007F4A98">
            <w:pPr>
              <w:rPr>
                <w:rFonts w:ascii="Instrument Sans" w:hAnsi="Instrument Sans"/>
                <w:sz w:val="20"/>
                <w:szCs w:val="20"/>
                <w:lang w:val="en-US"/>
              </w:rPr>
            </w:pPr>
            <w:hyperlink r:id="rId11" w:history="1">
              <w:r w:rsidRPr="008A1672">
                <w:rPr>
                  <w:rStyle w:val="Hyperlink"/>
                  <w:rFonts w:ascii="Calibri" w:hAnsi="Calibri" w:cs="Calibri"/>
                </w:rPr>
                <w:t>Nguoite@st-josephs.gloucs.sch.uk</w:t>
              </w:r>
            </w:hyperlink>
            <w:r>
              <w:rPr>
                <w:rFonts w:ascii="Calibri" w:hAnsi="Calibri" w:cs="Calibri"/>
              </w:rPr>
              <w:t xml:space="preserve">  </w:t>
            </w:r>
          </w:p>
        </w:tc>
      </w:tr>
      <w:tr w:rsidR="007F4A98" w:rsidRPr="00F530BA" w14:paraId="74B5C4BD" w14:textId="77777777" w:rsidTr="00471A80">
        <w:trPr>
          <w:cantSplit/>
        </w:trPr>
        <w:tc>
          <w:tcPr>
            <w:tcW w:w="3120" w:type="dxa"/>
            <w:shd w:val="clear" w:color="auto" w:fill="auto"/>
            <w:vAlign w:val="center"/>
          </w:tcPr>
          <w:p w14:paraId="6675035C" w14:textId="0F556462" w:rsidR="007F4A98" w:rsidRDefault="007F4A98" w:rsidP="007F4A98">
            <w:pPr>
              <w:rPr>
                <w:rFonts w:ascii="Instrument Sans" w:hAnsi="Instrument Sans"/>
                <w:sz w:val="20"/>
                <w:szCs w:val="20"/>
                <w:lang w:val="en-US"/>
              </w:rPr>
            </w:pPr>
            <w:r w:rsidRPr="00F530BA">
              <w:rPr>
                <w:rFonts w:ascii="Instrument Sans" w:hAnsi="Instrument Sans"/>
                <w:sz w:val="20"/>
                <w:szCs w:val="20"/>
                <w:lang w:val="en-US"/>
              </w:rPr>
              <w:t>Local Governance Committee Safeguarding Link Governor</w:t>
            </w:r>
          </w:p>
        </w:tc>
        <w:tc>
          <w:tcPr>
            <w:tcW w:w="3339" w:type="dxa"/>
            <w:shd w:val="clear" w:color="auto" w:fill="auto"/>
          </w:tcPr>
          <w:p w14:paraId="320ECEA4" w14:textId="59F8B3EE" w:rsidR="007F4A98" w:rsidRDefault="007F4A98" w:rsidP="007F4A98">
            <w:pPr>
              <w:rPr>
                <w:rFonts w:ascii="Instrument Sans" w:hAnsi="Instrument Sans"/>
                <w:sz w:val="20"/>
                <w:szCs w:val="20"/>
                <w:lang w:val="en-US"/>
              </w:rPr>
            </w:pPr>
            <w:r w:rsidRPr="008A1672">
              <w:rPr>
                <w:rFonts w:ascii="Calibri" w:hAnsi="Calibri" w:cs="Calibri"/>
              </w:rPr>
              <w:t>Nicola Connolly</w:t>
            </w:r>
          </w:p>
        </w:tc>
        <w:tc>
          <w:tcPr>
            <w:tcW w:w="3598" w:type="dxa"/>
            <w:shd w:val="clear" w:color="auto" w:fill="auto"/>
          </w:tcPr>
          <w:p w14:paraId="7D1A4AD5" w14:textId="351B915F" w:rsidR="007F4A98" w:rsidRDefault="007F4A98" w:rsidP="007F4A98">
            <w:pPr>
              <w:rPr>
                <w:rFonts w:ascii="Instrument Sans" w:hAnsi="Instrument Sans"/>
                <w:sz w:val="20"/>
                <w:szCs w:val="20"/>
                <w:lang w:val="en-US"/>
              </w:rPr>
            </w:pPr>
            <w:hyperlink r:id="rId12" w:history="1">
              <w:r w:rsidRPr="008A1672">
                <w:rPr>
                  <w:rStyle w:val="Hyperlink"/>
                  <w:rFonts w:ascii="Calibri" w:hAnsi="Calibri" w:cs="Calibri"/>
                </w:rPr>
                <w:t>foundationgovernor4@stjosephs.gloucs.sch.uk</w:t>
              </w:r>
            </w:hyperlink>
            <w:r w:rsidRPr="008A1672">
              <w:rPr>
                <w:rFonts w:ascii="Calibri" w:hAnsi="Calibri" w:cs="Calibri"/>
              </w:rPr>
              <w:t xml:space="preserve"> </w:t>
            </w:r>
          </w:p>
        </w:tc>
      </w:tr>
      <w:tr w:rsidR="007F4A98" w:rsidRPr="00F530BA" w14:paraId="7A1D6463" w14:textId="77777777" w:rsidTr="00471A80">
        <w:trPr>
          <w:cantSplit/>
        </w:trPr>
        <w:tc>
          <w:tcPr>
            <w:tcW w:w="3120" w:type="dxa"/>
            <w:shd w:val="clear" w:color="auto" w:fill="auto"/>
            <w:vAlign w:val="center"/>
          </w:tcPr>
          <w:p w14:paraId="6034F3B0" w14:textId="7DA4B02A" w:rsidR="007F4A98" w:rsidRDefault="007F4A98" w:rsidP="007F4A98">
            <w:pPr>
              <w:rPr>
                <w:rFonts w:ascii="Instrument Sans" w:hAnsi="Instrument Sans"/>
                <w:sz w:val="20"/>
                <w:szCs w:val="20"/>
                <w:lang w:val="en-US"/>
              </w:rPr>
            </w:pPr>
            <w:r>
              <w:rPr>
                <w:rFonts w:ascii="Instrument Sans" w:hAnsi="Instrument Sans"/>
                <w:sz w:val="20"/>
                <w:szCs w:val="20"/>
                <w:lang w:val="en-US"/>
              </w:rPr>
              <w:t xml:space="preserve">Co </w:t>
            </w:r>
            <w:r w:rsidRPr="00F530BA">
              <w:rPr>
                <w:rFonts w:ascii="Instrument Sans" w:hAnsi="Instrument Sans"/>
                <w:sz w:val="20"/>
                <w:szCs w:val="20"/>
                <w:lang w:val="en-US"/>
              </w:rPr>
              <w:t>Chair</w:t>
            </w:r>
            <w:r>
              <w:rPr>
                <w:rFonts w:ascii="Instrument Sans" w:hAnsi="Instrument Sans"/>
                <w:sz w:val="20"/>
                <w:szCs w:val="20"/>
                <w:lang w:val="en-US"/>
              </w:rPr>
              <w:t>s</w:t>
            </w:r>
            <w:r w:rsidRPr="00F530BA">
              <w:rPr>
                <w:rFonts w:ascii="Instrument Sans" w:hAnsi="Instrument Sans"/>
                <w:sz w:val="20"/>
                <w:szCs w:val="20"/>
                <w:lang w:val="en-US"/>
              </w:rPr>
              <w:t xml:space="preserve"> of Local Governance Committee</w:t>
            </w:r>
          </w:p>
        </w:tc>
        <w:tc>
          <w:tcPr>
            <w:tcW w:w="3339" w:type="dxa"/>
            <w:shd w:val="clear" w:color="auto" w:fill="auto"/>
          </w:tcPr>
          <w:p w14:paraId="3207467A" w14:textId="77777777" w:rsidR="007F4A98" w:rsidRPr="008A1672" w:rsidRDefault="007F4A98" w:rsidP="007F4A98">
            <w:pPr>
              <w:pStyle w:val="Tablebodycopy"/>
              <w:rPr>
                <w:rFonts w:ascii="Calibri" w:hAnsi="Calibri" w:cs="Calibri"/>
                <w:sz w:val="22"/>
                <w:szCs w:val="22"/>
              </w:rPr>
            </w:pPr>
            <w:r w:rsidRPr="008A1672">
              <w:rPr>
                <w:rFonts w:ascii="Calibri" w:hAnsi="Calibri" w:cs="Calibri"/>
                <w:sz w:val="22"/>
                <w:szCs w:val="22"/>
              </w:rPr>
              <w:t>Syd Gwyer</w:t>
            </w:r>
          </w:p>
          <w:p w14:paraId="6A758771" w14:textId="5C277CAD" w:rsidR="007F4A98" w:rsidRDefault="007F4A98" w:rsidP="007F4A98">
            <w:pPr>
              <w:rPr>
                <w:rFonts w:ascii="Instrument Sans" w:hAnsi="Instrument Sans"/>
                <w:sz w:val="20"/>
                <w:szCs w:val="20"/>
                <w:lang w:val="en-US"/>
              </w:rPr>
            </w:pPr>
            <w:r w:rsidRPr="008A1672">
              <w:rPr>
                <w:rFonts w:ascii="Calibri" w:hAnsi="Calibri" w:cs="Calibri"/>
              </w:rPr>
              <w:t>Gabriella Tiley</w:t>
            </w:r>
          </w:p>
        </w:tc>
        <w:tc>
          <w:tcPr>
            <w:tcW w:w="3598" w:type="dxa"/>
            <w:shd w:val="clear" w:color="auto" w:fill="auto"/>
          </w:tcPr>
          <w:p w14:paraId="71E6E830" w14:textId="77777777" w:rsidR="007F4A98" w:rsidRPr="008A1672" w:rsidRDefault="007F4A98" w:rsidP="007F4A98">
            <w:pPr>
              <w:pStyle w:val="1bodycopy10pt"/>
              <w:rPr>
                <w:rFonts w:ascii="Calibri" w:hAnsi="Calibri" w:cs="Calibri"/>
                <w:sz w:val="22"/>
                <w:szCs w:val="22"/>
              </w:rPr>
            </w:pPr>
            <w:r w:rsidRPr="008A1672">
              <w:rPr>
                <w:rFonts w:ascii="Calibri" w:hAnsi="Calibri" w:cs="Calibri"/>
                <w:sz w:val="22"/>
                <w:szCs w:val="22"/>
              </w:rPr>
              <w:t xml:space="preserve">St Joseph’s Catholic Primary School 01453 860311 </w:t>
            </w:r>
          </w:p>
          <w:p w14:paraId="4266767E" w14:textId="77777777" w:rsidR="007F4A98" w:rsidRPr="008A1672" w:rsidRDefault="007F4A98" w:rsidP="007F4A98">
            <w:pPr>
              <w:pStyle w:val="1bodycopy10pt"/>
              <w:rPr>
                <w:rFonts w:ascii="Calibri" w:hAnsi="Calibri" w:cs="Calibri"/>
                <w:sz w:val="22"/>
                <w:szCs w:val="22"/>
              </w:rPr>
            </w:pPr>
            <w:hyperlink r:id="rId13" w:history="1">
              <w:r w:rsidRPr="008A1672">
                <w:rPr>
                  <w:rStyle w:val="Hyperlink"/>
                  <w:rFonts w:ascii="Calibri" w:hAnsi="Calibri" w:cs="Calibri"/>
                  <w:sz w:val="22"/>
                  <w:szCs w:val="22"/>
                </w:rPr>
                <w:t>chair@st-josephs.gloucs.sch.uk</w:t>
              </w:r>
            </w:hyperlink>
            <w:r w:rsidRPr="008A1672">
              <w:rPr>
                <w:rFonts w:ascii="Calibri" w:hAnsi="Calibri" w:cs="Calibri"/>
                <w:sz w:val="22"/>
                <w:szCs w:val="22"/>
              </w:rPr>
              <w:t xml:space="preserve"> </w:t>
            </w:r>
          </w:p>
          <w:p w14:paraId="6FDC9FC1" w14:textId="77777777" w:rsidR="007F4A98" w:rsidRPr="008A1672" w:rsidRDefault="007F4A98" w:rsidP="007F4A98">
            <w:pPr>
              <w:pStyle w:val="1bodycopy10pt"/>
              <w:rPr>
                <w:rFonts w:ascii="Calibri" w:hAnsi="Calibri" w:cs="Calibri"/>
                <w:sz w:val="22"/>
                <w:szCs w:val="22"/>
              </w:rPr>
            </w:pPr>
            <w:hyperlink r:id="rId14" w:history="1">
              <w:r w:rsidRPr="008A1672">
                <w:rPr>
                  <w:rStyle w:val="Hyperlink"/>
                  <w:rFonts w:ascii="Calibri" w:hAnsi="Calibri" w:cs="Calibri"/>
                  <w:sz w:val="22"/>
                  <w:szCs w:val="22"/>
                </w:rPr>
                <w:t>foundationgovernor3@stjosephs.gloucs.sch.uk</w:t>
              </w:r>
            </w:hyperlink>
          </w:p>
          <w:p w14:paraId="39D9F875" w14:textId="77777777" w:rsidR="007F4A98" w:rsidRDefault="007F4A98" w:rsidP="007F4A98">
            <w:pPr>
              <w:rPr>
                <w:rFonts w:ascii="Instrument Sans" w:hAnsi="Instrument Sans"/>
                <w:sz w:val="20"/>
                <w:szCs w:val="20"/>
                <w:lang w:val="en-US"/>
              </w:rPr>
            </w:pPr>
          </w:p>
        </w:tc>
      </w:tr>
      <w:tr w:rsidR="007F4A98" w:rsidRPr="00F530BA" w14:paraId="1A4EE1F5" w14:textId="77777777" w:rsidTr="00471A80">
        <w:trPr>
          <w:cantSplit/>
        </w:trPr>
        <w:tc>
          <w:tcPr>
            <w:tcW w:w="3120" w:type="dxa"/>
            <w:shd w:val="clear" w:color="auto" w:fill="auto"/>
            <w:vAlign w:val="center"/>
          </w:tcPr>
          <w:p w14:paraId="5AD78B7A" w14:textId="77777777" w:rsidR="007F4A98" w:rsidRPr="00F530BA" w:rsidRDefault="007F4A98" w:rsidP="007F4A98">
            <w:pPr>
              <w:rPr>
                <w:rFonts w:ascii="Instrument Sans" w:hAnsi="Instrument Sans"/>
                <w:sz w:val="20"/>
                <w:szCs w:val="20"/>
                <w:lang w:val="en-US"/>
              </w:rPr>
            </w:pPr>
            <w:r>
              <w:rPr>
                <w:rFonts w:ascii="Instrument Sans" w:hAnsi="Instrument Sans"/>
                <w:sz w:val="20"/>
                <w:szCs w:val="20"/>
                <w:lang w:val="en-US"/>
              </w:rPr>
              <w:t>LWCET Chief Executive Officer &amp; DSL</w:t>
            </w:r>
          </w:p>
        </w:tc>
        <w:tc>
          <w:tcPr>
            <w:tcW w:w="3339" w:type="dxa"/>
            <w:shd w:val="clear" w:color="auto" w:fill="auto"/>
          </w:tcPr>
          <w:p w14:paraId="1A0EBD56" w14:textId="77777777" w:rsidR="007F4A98" w:rsidRPr="00F530BA" w:rsidRDefault="007F4A98" w:rsidP="007F4A98">
            <w:pPr>
              <w:rPr>
                <w:rFonts w:ascii="Instrument Sans" w:hAnsi="Instrument Sans"/>
                <w:sz w:val="20"/>
                <w:szCs w:val="20"/>
                <w:lang w:val="en-US"/>
              </w:rPr>
            </w:pPr>
            <w:r>
              <w:rPr>
                <w:rFonts w:ascii="Instrument Sans" w:hAnsi="Instrument Sans"/>
                <w:sz w:val="20"/>
                <w:szCs w:val="20"/>
                <w:lang w:val="en-US"/>
              </w:rPr>
              <w:t>Charlotte Blanch</w:t>
            </w:r>
          </w:p>
        </w:tc>
        <w:tc>
          <w:tcPr>
            <w:tcW w:w="3598" w:type="dxa"/>
            <w:shd w:val="clear" w:color="auto" w:fill="auto"/>
          </w:tcPr>
          <w:p w14:paraId="428242F1" w14:textId="77777777" w:rsidR="007F4A98" w:rsidRPr="00F530BA" w:rsidRDefault="007F4A98" w:rsidP="007F4A98">
            <w:pPr>
              <w:rPr>
                <w:rFonts w:ascii="Instrument Sans" w:hAnsi="Instrument Sans"/>
                <w:sz w:val="20"/>
                <w:szCs w:val="20"/>
                <w:lang w:val="en-US"/>
              </w:rPr>
            </w:pPr>
            <w:r>
              <w:rPr>
                <w:rFonts w:ascii="Instrument Sans" w:hAnsi="Instrument Sans"/>
                <w:sz w:val="20"/>
                <w:szCs w:val="20"/>
                <w:lang w:val="en-US"/>
              </w:rPr>
              <w:t>c.blanch@lwcet.co.uk</w:t>
            </w:r>
          </w:p>
        </w:tc>
      </w:tr>
      <w:tr w:rsidR="007F4A98" w:rsidRPr="00F530BA" w14:paraId="46F94F53" w14:textId="77777777" w:rsidTr="00471A80">
        <w:trPr>
          <w:cantSplit/>
        </w:trPr>
        <w:tc>
          <w:tcPr>
            <w:tcW w:w="3120" w:type="dxa"/>
            <w:shd w:val="clear" w:color="auto" w:fill="auto"/>
            <w:vAlign w:val="center"/>
          </w:tcPr>
          <w:p w14:paraId="5F3F35A4" w14:textId="77777777" w:rsidR="007F4A98" w:rsidRPr="00F530BA" w:rsidRDefault="007F4A98" w:rsidP="007F4A98">
            <w:pPr>
              <w:rPr>
                <w:rFonts w:ascii="Instrument Sans" w:hAnsi="Instrument Sans"/>
                <w:sz w:val="20"/>
                <w:szCs w:val="20"/>
                <w:lang w:val="en-US"/>
              </w:rPr>
            </w:pPr>
            <w:r w:rsidRPr="00F530BA">
              <w:rPr>
                <w:rFonts w:ascii="Instrument Sans" w:hAnsi="Instrument Sans"/>
                <w:sz w:val="20"/>
                <w:szCs w:val="20"/>
                <w:lang w:val="en-US"/>
              </w:rPr>
              <w:t>Trust Safeguarding Lead</w:t>
            </w:r>
            <w:r>
              <w:rPr>
                <w:rFonts w:ascii="Instrument Sans" w:hAnsi="Instrument Sans"/>
                <w:sz w:val="20"/>
                <w:szCs w:val="20"/>
                <w:lang w:val="en-US"/>
              </w:rPr>
              <w:t xml:space="preserve"> Director</w:t>
            </w:r>
          </w:p>
        </w:tc>
        <w:tc>
          <w:tcPr>
            <w:tcW w:w="3339" w:type="dxa"/>
            <w:shd w:val="clear" w:color="auto" w:fill="auto"/>
          </w:tcPr>
          <w:p w14:paraId="16F9B2EA" w14:textId="77777777" w:rsidR="007F4A98" w:rsidRPr="00F530BA" w:rsidRDefault="007F4A98" w:rsidP="007F4A98">
            <w:pPr>
              <w:rPr>
                <w:rFonts w:ascii="Instrument Sans" w:hAnsi="Instrument Sans"/>
                <w:sz w:val="20"/>
                <w:szCs w:val="20"/>
                <w:lang w:val="en-US"/>
              </w:rPr>
            </w:pPr>
            <w:r>
              <w:rPr>
                <w:rFonts w:ascii="Instrument Sans" w:hAnsi="Instrument Sans"/>
                <w:sz w:val="20"/>
                <w:szCs w:val="20"/>
                <w:lang w:val="en-US"/>
              </w:rPr>
              <w:t>Breda Bowles</w:t>
            </w:r>
          </w:p>
        </w:tc>
        <w:tc>
          <w:tcPr>
            <w:tcW w:w="3598" w:type="dxa"/>
            <w:shd w:val="clear" w:color="auto" w:fill="auto"/>
          </w:tcPr>
          <w:p w14:paraId="045188CA" w14:textId="77777777" w:rsidR="007F4A98" w:rsidRPr="00F530BA" w:rsidRDefault="007F4A98" w:rsidP="007F4A98">
            <w:pPr>
              <w:rPr>
                <w:rFonts w:ascii="Instrument Sans" w:hAnsi="Instrument Sans"/>
                <w:sz w:val="20"/>
                <w:szCs w:val="20"/>
                <w:lang w:val="en-US"/>
              </w:rPr>
            </w:pPr>
            <w:r>
              <w:rPr>
                <w:rFonts w:ascii="Instrument Sans" w:hAnsi="Instrument Sans"/>
                <w:sz w:val="20"/>
                <w:szCs w:val="20"/>
                <w:lang w:val="en-US"/>
              </w:rPr>
              <w:t>b.bowles@lwcet.co.uk</w:t>
            </w:r>
          </w:p>
        </w:tc>
      </w:tr>
      <w:tr w:rsidR="007F4A98" w:rsidRPr="00F530BA" w14:paraId="02600A1E" w14:textId="77777777" w:rsidTr="00471A80">
        <w:trPr>
          <w:cantSplit/>
        </w:trPr>
        <w:tc>
          <w:tcPr>
            <w:tcW w:w="3120" w:type="dxa"/>
            <w:shd w:val="clear" w:color="auto" w:fill="auto"/>
            <w:vAlign w:val="center"/>
          </w:tcPr>
          <w:p w14:paraId="656507DB" w14:textId="77777777" w:rsidR="007F4A98" w:rsidRPr="00F530BA" w:rsidRDefault="007F4A98" w:rsidP="007F4A98">
            <w:pPr>
              <w:rPr>
                <w:rFonts w:ascii="Instrument Sans" w:hAnsi="Instrument Sans"/>
                <w:sz w:val="20"/>
                <w:szCs w:val="20"/>
                <w:lang w:val="en-US"/>
              </w:rPr>
            </w:pPr>
            <w:r w:rsidRPr="00F530BA">
              <w:rPr>
                <w:rFonts w:ascii="Instrument Sans" w:hAnsi="Instrument Sans"/>
                <w:sz w:val="20"/>
                <w:szCs w:val="20"/>
                <w:lang w:val="en-US"/>
              </w:rPr>
              <w:t>Local Authority Designated Officer (LADO)</w:t>
            </w:r>
          </w:p>
        </w:tc>
        <w:tc>
          <w:tcPr>
            <w:tcW w:w="3339" w:type="dxa"/>
            <w:shd w:val="clear" w:color="auto" w:fill="auto"/>
          </w:tcPr>
          <w:p w14:paraId="6FEB3B31" w14:textId="77777777" w:rsidR="007F4A98" w:rsidRPr="00F530BA" w:rsidRDefault="007F4A98" w:rsidP="007F4A98">
            <w:pPr>
              <w:rPr>
                <w:rFonts w:ascii="Instrument Sans" w:hAnsi="Instrument Sans"/>
                <w:sz w:val="20"/>
                <w:szCs w:val="20"/>
                <w:lang w:val="en-US"/>
              </w:rPr>
            </w:pPr>
            <w:r>
              <w:rPr>
                <w:rFonts w:ascii="Instrument Sans" w:hAnsi="Instrument Sans"/>
                <w:sz w:val="20"/>
                <w:szCs w:val="20"/>
                <w:lang w:val="en-US"/>
              </w:rPr>
              <w:t>Nigel Hatten</w:t>
            </w:r>
          </w:p>
        </w:tc>
        <w:tc>
          <w:tcPr>
            <w:tcW w:w="3598" w:type="dxa"/>
            <w:shd w:val="clear" w:color="auto" w:fill="auto"/>
          </w:tcPr>
          <w:p w14:paraId="2E4AB073" w14:textId="77777777" w:rsidR="007F4A98" w:rsidRPr="00F530BA" w:rsidRDefault="007F4A98" w:rsidP="007F4A98">
            <w:pPr>
              <w:rPr>
                <w:rFonts w:ascii="Instrument Sans" w:hAnsi="Instrument Sans"/>
                <w:sz w:val="20"/>
                <w:szCs w:val="20"/>
                <w:lang w:val="en-US"/>
              </w:rPr>
            </w:pPr>
            <w:r w:rsidRPr="00C97944">
              <w:rPr>
                <w:rFonts w:ascii="Instrument Sans" w:hAnsi="Instrument Sans"/>
                <w:sz w:val="20"/>
                <w:szCs w:val="20"/>
              </w:rPr>
              <w:t>01452 426994 or nigel.hatten@gloucestershire.gov.uk</w:t>
            </w:r>
          </w:p>
        </w:tc>
      </w:tr>
    </w:tbl>
    <w:p w14:paraId="3970C850" w14:textId="77777777" w:rsidR="003842ED" w:rsidRPr="00080955" w:rsidRDefault="003842ED">
      <w:pPr>
        <w:rPr>
          <w:rFonts w:ascii="Instrument Sans" w:hAnsi="Instrument Sans"/>
          <w:sz w:val="28"/>
          <w:szCs w:val="28"/>
        </w:rPr>
      </w:pPr>
    </w:p>
    <w:p w14:paraId="36C16D5F" w14:textId="77777777" w:rsidR="00CA5B78" w:rsidRPr="00F530BA" w:rsidRDefault="00CA5B78" w:rsidP="00EA4A20">
      <w:pPr>
        <w:pStyle w:val="ListParagraph"/>
        <w:numPr>
          <w:ilvl w:val="0"/>
          <w:numId w:val="17"/>
        </w:numPr>
        <w:spacing w:before="120" w:after="120" w:line="240" w:lineRule="auto"/>
        <w:ind w:left="284" w:hanging="284"/>
        <w:outlineLvl w:val="0"/>
        <w:rPr>
          <w:rFonts w:ascii="Instrument Sans" w:eastAsia="Arial" w:hAnsi="Instrument Sans" w:cs="Arial"/>
          <w:b/>
          <w:color w:val="0F352E"/>
          <w:sz w:val="28"/>
          <w:szCs w:val="28"/>
          <w:lang w:eastAsia="en-GB"/>
        </w:rPr>
      </w:pPr>
      <w:r w:rsidRPr="00F530BA">
        <w:rPr>
          <w:rFonts w:ascii="Instrument Sans" w:eastAsia="Arial" w:hAnsi="Instrument Sans" w:cs="Arial"/>
          <w:b/>
          <w:color w:val="0F352E"/>
          <w:sz w:val="28"/>
          <w:szCs w:val="28"/>
          <w:lang w:eastAsia="en-GB"/>
        </w:rPr>
        <w:t>Introduction</w:t>
      </w:r>
    </w:p>
    <w:p w14:paraId="358DAADB" w14:textId="77777777" w:rsidR="00CA5B78" w:rsidRPr="00F530BA" w:rsidRDefault="00CA5B78" w:rsidP="00F530BA">
      <w:pPr>
        <w:pStyle w:val="ListParagraph"/>
        <w:spacing w:after="0"/>
        <w:ind w:left="0"/>
        <w:rPr>
          <w:rFonts w:ascii="Instrument Sans" w:hAnsi="Instrument Sans" w:cstheme="minorHAnsi"/>
          <w:sz w:val="20"/>
          <w:szCs w:val="20"/>
        </w:rPr>
      </w:pPr>
    </w:p>
    <w:p w14:paraId="16E06921" w14:textId="77777777" w:rsidR="00CA5B78" w:rsidRPr="00F530BA" w:rsidRDefault="00CA5B78" w:rsidP="00CA5B78">
      <w:pPr>
        <w:spacing w:after="0"/>
        <w:rPr>
          <w:rFonts w:ascii="Instrument Sans" w:hAnsi="Instrument Sans" w:cstheme="minorHAnsi"/>
          <w:sz w:val="20"/>
          <w:szCs w:val="20"/>
        </w:rPr>
      </w:pPr>
      <w:r w:rsidRPr="00F530BA">
        <w:rPr>
          <w:rFonts w:ascii="Instrument Sans" w:hAnsi="Instrument Sans" w:cstheme="minorHAnsi"/>
          <w:sz w:val="20"/>
          <w:szCs w:val="20"/>
        </w:rPr>
        <w:t>Safeguarding, and promoting the welfare of children, is the highest priority</w:t>
      </w:r>
      <w:r w:rsidR="0067644A" w:rsidRPr="00F530BA">
        <w:rPr>
          <w:rFonts w:ascii="Instrument Sans" w:hAnsi="Instrument Sans" w:cstheme="minorHAnsi"/>
          <w:sz w:val="20"/>
          <w:szCs w:val="20"/>
        </w:rPr>
        <w:t xml:space="preserve"> for </w:t>
      </w:r>
      <w:r w:rsidR="00B233AF" w:rsidRPr="00F530BA">
        <w:rPr>
          <w:rFonts w:ascii="Instrument Sans" w:hAnsi="Instrument Sans" w:cstheme="minorHAnsi"/>
          <w:sz w:val="20"/>
          <w:szCs w:val="20"/>
        </w:rPr>
        <w:t xml:space="preserve">all </w:t>
      </w:r>
      <w:r w:rsidR="0067644A" w:rsidRPr="00F530BA">
        <w:rPr>
          <w:rFonts w:ascii="Instrument Sans" w:hAnsi="Instrument Sans" w:cstheme="minorHAnsi"/>
          <w:sz w:val="20"/>
          <w:szCs w:val="20"/>
        </w:rPr>
        <w:t>LWCET</w:t>
      </w:r>
      <w:r w:rsidR="00B233AF" w:rsidRPr="00F530BA">
        <w:rPr>
          <w:rFonts w:ascii="Instrument Sans" w:hAnsi="Instrument Sans" w:cstheme="minorHAnsi"/>
          <w:sz w:val="20"/>
          <w:szCs w:val="20"/>
        </w:rPr>
        <w:t xml:space="preserve"> schools</w:t>
      </w:r>
      <w:r w:rsidRPr="00F530BA">
        <w:rPr>
          <w:rFonts w:ascii="Instrument Sans" w:hAnsi="Instrument Sans" w:cstheme="minorHAnsi"/>
          <w:sz w:val="20"/>
          <w:szCs w:val="20"/>
        </w:rPr>
        <w:t xml:space="preserve">. It </w:t>
      </w:r>
      <w:r w:rsidR="00966B4A" w:rsidRPr="00F530BA">
        <w:rPr>
          <w:rFonts w:ascii="Instrument Sans" w:hAnsi="Instrument Sans" w:cstheme="minorHAnsi"/>
          <w:sz w:val="20"/>
          <w:szCs w:val="20"/>
        </w:rPr>
        <w:t xml:space="preserve">is </w:t>
      </w:r>
      <w:r w:rsidRPr="00F530BA">
        <w:rPr>
          <w:rFonts w:ascii="Instrument Sans" w:hAnsi="Instrument Sans" w:cstheme="minorHAnsi"/>
          <w:sz w:val="20"/>
          <w:szCs w:val="20"/>
        </w:rPr>
        <w:t xml:space="preserve">essential and everybody’s duty to know and understand their roles and responsibilities in safeguarding. </w:t>
      </w:r>
      <w:r w:rsidR="00B233AF" w:rsidRPr="00F530BA">
        <w:rPr>
          <w:rFonts w:ascii="Instrument Sans" w:hAnsi="Instrument Sans" w:cstheme="minorHAnsi"/>
          <w:sz w:val="20"/>
          <w:szCs w:val="20"/>
        </w:rPr>
        <w:t>The Trust’s</w:t>
      </w:r>
      <w:r w:rsidRPr="00F530BA">
        <w:rPr>
          <w:rFonts w:ascii="Instrument Sans" w:hAnsi="Instrument Sans" w:cstheme="minorHAnsi"/>
          <w:sz w:val="20"/>
          <w:szCs w:val="20"/>
        </w:rPr>
        <w:t xml:space="preserve"> Safeguarding Policy and school practice, follows the Keeping Children Safe in Education September 2023 document </w:t>
      </w:r>
      <w:hyperlink r:id="rId15" w:history="1">
        <w:r w:rsidRPr="00F530BA">
          <w:rPr>
            <w:rStyle w:val="Hyperlink"/>
            <w:rFonts w:ascii="Instrument Sans" w:hAnsi="Instrument Sans" w:cstheme="minorHAnsi"/>
            <w:sz w:val="20"/>
            <w:szCs w:val="20"/>
          </w:rPr>
          <w:t>www.gov.uk/government/publications/keeping-children-safe-in-education</w:t>
        </w:r>
      </w:hyperlink>
      <w:r w:rsidRPr="00F530BA">
        <w:rPr>
          <w:rFonts w:ascii="Instrument Sans" w:hAnsi="Instrument Sans" w:cstheme="minorHAnsi"/>
          <w:sz w:val="20"/>
          <w:szCs w:val="20"/>
        </w:rPr>
        <w:t xml:space="preserve"> and is read alongside:</w:t>
      </w:r>
    </w:p>
    <w:p w14:paraId="3A2DDB19" w14:textId="77777777" w:rsidR="00CA5B78" w:rsidRPr="00F530BA" w:rsidRDefault="00CA5B78" w:rsidP="00CA5B78">
      <w:pPr>
        <w:spacing w:after="0"/>
        <w:rPr>
          <w:rFonts w:ascii="Instrument Sans" w:hAnsi="Instrument Sans" w:cstheme="minorHAnsi"/>
          <w:sz w:val="20"/>
          <w:szCs w:val="20"/>
        </w:rPr>
      </w:pPr>
    </w:p>
    <w:p w14:paraId="0C3B2C32" w14:textId="77777777" w:rsidR="00CA5B78" w:rsidRPr="00F530B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F530BA">
        <w:rPr>
          <w:rFonts w:ascii="Instrument Sans" w:eastAsia="MS Mincho" w:hAnsi="Instrument Sans" w:cs="Arial"/>
          <w:sz w:val="20"/>
          <w:szCs w:val="20"/>
          <w:lang w:eastAsia="en-GB"/>
        </w:rPr>
        <w:t>S</w:t>
      </w:r>
      <w:r w:rsidR="00CA5B78" w:rsidRPr="00F530BA">
        <w:rPr>
          <w:rFonts w:ascii="Instrument Sans" w:eastAsia="MS Mincho" w:hAnsi="Instrument Sans" w:cs="Arial"/>
          <w:sz w:val="20"/>
          <w:szCs w:val="20"/>
          <w:lang w:eastAsia="en-GB"/>
        </w:rPr>
        <w:t>tatutory guidance Working Together to Safeguard Children;</w:t>
      </w:r>
    </w:p>
    <w:p w14:paraId="551B3309" w14:textId="77777777" w:rsidR="00CA5B78" w:rsidRPr="00F530B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F530BA">
        <w:rPr>
          <w:rFonts w:ascii="Instrument Sans" w:eastAsia="MS Mincho" w:hAnsi="Instrument Sans" w:cs="Arial"/>
          <w:sz w:val="20"/>
          <w:szCs w:val="20"/>
          <w:lang w:eastAsia="en-GB"/>
        </w:rPr>
        <w:t>D</w:t>
      </w:r>
      <w:r w:rsidR="00CA5B78" w:rsidRPr="00F530BA">
        <w:rPr>
          <w:rFonts w:ascii="Instrument Sans" w:eastAsia="MS Mincho" w:hAnsi="Instrument Sans" w:cs="Arial"/>
          <w:sz w:val="20"/>
          <w:szCs w:val="20"/>
          <w:lang w:eastAsia="en-GB"/>
        </w:rPr>
        <w:t>epartmental advice What to do if you are Worried a Child is Being Abused - Advice for Practitioners;</w:t>
      </w:r>
    </w:p>
    <w:p w14:paraId="0F81B4F1" w14:textId="77777777" w:rsidR="00CA5B78" w:rsidRPr="00F530BA" w:rsidRDefault="00585905"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eastAsia="MS Mincho" w:hAnsi="Instrument Sans" w:cs="Arial"/>
          <w:sz w:val="20"/>
          <w:szCs w:val="20"/>
          <w:lang w:eastAsia="en-GB"/>
        </w:rPr>
        <w:t>D</w:t>
      </w:r>
      <w:r w:rsidR="00CA5B78" w:rsidRPr="00F530BA">
        <w:rPr>
          <w:rFonts w:ascii="Instrument Sans" w:eastAsia="MS Mincho" w:hAnsi="Instrument Sans" w:cs="Arial"/>
          <w:sz w:val="20"/>
          <w:szCs w:val="20"/>
          <w:lang w:eastAsia="en-GB"/>
        </w:rPr>
        <w:t>epartmental advice Sexual Violence and Sexual Harassment Between Children in Schools</w:t>
      </w:r>
      <w:r w:rsidR="00CA5B78" w:rsidRPr="00F530BA">
        <w:rPr>
          <w:rFonts w:ascii="Instrument Sans" w:hAnsi="Instrument Sans" w:cstheme="minorHAnsi"/>
          <w:sz w:val="20"/>
          <w:szCs w:val="20"/>
        </w:rPr>
        <w:t xml:space="preserve"> and Colleges</w:t>
      </w:r>
      <w:r w:rsidRPr="00F530BA">
        <w:rPr>
          <w:rFonts w:ascii="Instrument Sans" w:hAnsi="Instrument Sans" w:cstheme="minorHAnsi"/>
          <w:sz w:val="20"/>
          <w:szCs w:val="20"/>
        </w:rPr>
        <w:t>.</w:t>
      </w:r>
    </w:p>
    <w:p w14:paraId="7E073EC4" w14:textId="77777777" w:rsidR="00CA5B78" w:rsidRPr="00F530BA" w:rsidRDefault="00CA5B78" w:rsidP="00CA5B78">
      <w:pPr>
        <w:spacing w:after="0"/>
        <w:rPr>
          <w:rFonts w:ascii="Instrument Sans" w:hAnsi="Instrument Sans" w:cstheme="minorHAnsi"/>
          <w:sz w:val="20"/>
          <w:szCs w:val="20"/>
        </w:rPr>
      </w:pPr>
      <w:r w:rsidRPr="00F530BA">
        <w:rPr>
          <w:rFonts w:ascii="Instrument Sans" w:hAnsi="Instrument Sans" w:cstheme="minorHAnsi"/>
          <w:sz w:val="20"/>
          <w:szCs w:val="20"/>
        </w:rPr>
        <w:t>Safeguarding and promoting the welfare of children is defined in Keeping Children Safe in Education (KCSIE) 2023 and the Ofsted Inspecting Safeguarding in Early years, Education and Skills Settings as:</w:t>
      </w:r>
    </w:p>
    <w:p w14:paraId="76FFCE66" w14:textId="77777777" w:rsidR="00CA5B78" w:rsidRPr="00F530BA" w:rsidRDefault="00CA5B78" w:rsidP="00CA5B78">
      <w:pPr>
        <w:spacing w:after="0"/>
        <w:rPr>
          <w:rFonts w:ascii="Instrument Sans" w:hAnsi="Instrument Sans" w:cstheme="minorHAnsi"/>
          <w:sz w:val="20"/>
          <w:szCs w:val="20"/>
        </w:rPr>
      </w:pPr>
    </w:p>
    <w:p w14:paraId="4E9E2028" w14:textId="77777777" w:rsidR="00CA5B78" w:rsidRPr="00F530B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F530BA">
        <w:rPr>
          <w:rFonts w:ascii="Instrument Sans" w:hAnsi="Instrument Sans" w:cstheme="minorHAnsi"/>
          <w:sz w:val="20"/>
          <w:szCs w:val="20"/>
        </w:rPr>
        <w:t>P</w:t>
      </w:r>
      <w:r w:rsidR="00CA5B78" w:rsidRPr="00F530BA">
        <w:rPr>
          <w:rFonts w:ascii="Instrument Sans" w:hAnsi="Instrument Sans" w:cstheme="minorHAnsi"/>
          <w:sz w:val="20"/>
          <w:szCs w:val="20"/>
        </w:rPr>
        <w:t xml:space="preserve">rotecting children from </w:t>
      </w:r>
      <w:r w:rsidR="00CA5B78" w:rsidRPr="00F530BA">
        <w:rPr>
          <w:rFonts w:ascii="Instrument Sans" w:eastAsia="MS Mincho" w:hAnsi="Instrument Sans" w:cs="Arial"/>
          <w:sz w:val="20"/>
          <w:szCs w:val="20"/>
          <w:lang w:eastAsia="en-GB"/>
        </w:rPr>
        <w:t>maltreatment;</w:t>
      </w:r>
    </w:p>
    <w:p w14:paraId="2344772C" w14:textId="77777777" w:rsidR="00CA5B78" w:rsidRPr="00F530B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F530BA">
        <w:rPr>
          <w:rFonts w:ascii="Instrument Sans" w:eastAsia="MS Mincho" w:hAnsi="Instrument Sans" w:cs="Arial"/>
          <w:sz w:val="20"/>
          <w:szCs w:val="20"/>
          <w:lang w:eastAsia="en-GB"/>
        </w:rPr>
        <w:t>P</w:t>
      </w:r>
      <w:r w:rsidR="00CA5B78" w:rsidRPr="00F530BA">
        <w:rPr>
          <w:rFonts w:ascii="Instrument Sans" w:eastAsia="MS Mincho" w:hAnsi="Instrument Sans" w:cs="Arial"/>
          <w:sz w:val="20"/>
          <w:szCs w:val="20"/>
          <w:lang w:eastAsia="en-GB"/>
        </w:rPr>
        <w:t>reventing the impairment of children’s mental and physical health or development;</w:t>
      </w:r>
    </w:p>
    <w:p w14:paraId="149CA841" w14:textId="77777777" w:rsidR="00CA5B78" w:rsidRPr="00F530B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F530BA">
        <w:rPr>
          <w:rFonts w:ascii="Instrument Sans" w:eastAsia="MS Mincho" w:hAnsi="Instrument Sans" w:cs="Arial"/>
          <w:sz w:val="20"/>
          <w:szCs w:val="20"/>
          <w:lang w:eastAsia="en-GB"/>
        </w:rPr>
        <w:t>E</w:t>
      </w:r>
      <w:r w:rsidR="00CA5B78" w:rsidRPr="00F530BA">
        <w:rPr>
          <w:rFonts w:ascii="Instrument Sans" w:eastAsia="MS Mincho" w:hAnsi="Instrument Sans" w:cs="Arial"/>
          <w:sz w:val="20"/>
          <w:szCs w:val="20"/>
          <w:lang w:eastAsia="en-GB"/>
        </w:rPr>
        <w:t xml:space="preserve">nsuring that children grow up in circumstances consistent with the provision of safe and effective care; </w:t>
      </w:r>
    </w:p>
    <w:p w14:paraId="58EF9436" w14:textId="77777777" w:rsidR="00CA5B78" w:rsidRPr="00F530B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F530BA">
        <w:rPr>
          <w:rFonts w:ascii="Instrument Sans" w:eastAsia="MS Mincho" w:hAnsi="Instrument Sans" w:cs="Arial"/>
          <w:sz w:val="20"/>
          <w:szCs w:val="20"/>
          <w:lang w:eastAsia="en-GB"/>
        </w:rPr>
        <w:t>T</w:t>
      </w:r>
      <w:r w:rsidR="00CA5B78" w:rsidRPr="00F530BA">
        <w:rPr>
          <w:rFonts w:ascii="Instrument Sans" w:eastAsia="MS Mincho" w:hAnsi="Instrument Sans" w:cs="Arial"/>
          <w:sz w:val="20"/>
          <w:szCs w:val="20"/>
          <w:lang w:eastAsia="en-GB"/>
        </w:rPr>
        <w:t>aking action to enable all children to have the best outcomes</w:t>
      </w:r>
      <w:r w:rsidRPr="00F530BA">
        <w:rPr>
          <w:rFonts w:ascii="Instrument Sans" w:eastAsia="MS Mincho" w:hAnsi="Instrument Sans" w:cs="Arial"/>
          <w:sz w:val="20"/>
          <w:szCs w:val="20"/>
          <w:lang w:eastAsia="en-GB"/>
        </w:rPr>
        <w:t>;</w:t>
      </w:r>
    </w:p>
    <w:p w14:paraId="7A15CA35" w14:textId="77777777" w:rsidR="00CA5B78" w:rsidRPr="00F530BA" w:rsidRDefault="00CA5B78"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eastAsia="MS Mincho" w:hAnsi="Instrument Sans" w:cs="Arial"/>
          <w:sz w:val="20"/>
          <w:szCs w:val="20"/>
          <w:lang w:eastAsia="en-GB"/>
        </w:rPr>
        <w:lastRenderedPageBreak/>
        <w:t>The KCSIE document is influenced by the Ofsted Review of Sexual Abuse</w:t>
      </w:r>
      <w:r w:rsidRPr="00F530BA">
        <w:rPr>
          <w:rFonts w:ascii="Instrument Sans" w:hAnsi="Instrument Sans" w:cstheme="minorHAnsi"/>
          <w:sz w:val="20"/>
          <w:szCs w:val="20"/>
        </w:rPr>
        <w:t xml:space="preserve"> in Schools and Colleges document.</w:t>
      </w:r>
    </w:p>
    <w:p w14:paraId="30FB575B" w14:textId="77777777" w:rsidR="00CA5B78" w:rsidRPr="00F530BA" w:rsidRDefault="00CA5B78" w:rsidP="00CA5B78">
      <w:pPr>
        <w:spacing w:after="0"/>
        <w:rPr>
          <w:rFonts w:ascii="Instrument Sans" w:hAnsi="Instrument Sans" w:cstheme="minorHAnsi"/>
          <w:sz w:val="20"/>
          <w:szCs w:val="20"/>
        </w:rPr>
      </w:pPr>
      <w:r w:rsidRPr="00F530BA">
        <w:rPr>
          <w:rFonts w:ascii="Instrument Sans" w:hAnsi="Instrument Sans" w:cstheme="minorHAnsi"/>
          <w:sz w:val="20"/>
          <w:szCs w:val="20"/>
        </w:rPr>
        <w:t>‘Children’ includes everyone under the age of 18.</w:t>
      </w:r>
    </w:p>
    <w:p w14:paraId="3552FA87" w14:textId="77777777" w:rsidR="0067644A" w:rsidRPr="00F530BA" w:rsidRDefault="0067644A" w:rsidP="00CA5B78">
      <w:pPr>
        <w:spacing w:after="0"/>
        <w:rPr>
          <w:rFonts w:ascii="Instrument Sans" w:hAnsi="Instrument Sans" w:cstheme="minorHAnsi"/>
          <w:sz w:val="20"/>
          <w:szCs w:val="20"/>
        </w:rPr>
      </w:pPr>
    </w:p>
    <w:p w14:paraId="4B61D6EC" w14:textId="77777777" w:rsidR="00CA5B78" w:rsidRPr="00F530BA" w:rsidRDefault="0067644A" w:rsidP="00CA5B78">
      <w:pPr>
        <w:spacing w:after="0"/>
        <w:rPr>
          <w:rFonts w:ascii="Instrument Sans" w:hAnsi="Instrument Sans" w:cstheme="minorHAnsi"/>
          <w:sz w:val="20"/>
          <w:szCs w:val="20"/>
        </w:rPr>
      </w:pPr>
      <w:r w:rsidRPr="00F530BA">
        <w:rPr>
          <w:rFonts w:ascii="Instrument Sans" w:hAnsi="Instrument Sans" w:cstheme="minorHAnsi"/>
          <w:sz w:val="20"/>
          <w:szCs w:val="20"/>
        </w:rPr>
        <w:t>The Trust and L</w:t>
      </w:r>
      <w:r w:rsidR="003B65BC" w:rsidRPr="00F530BA">
        <w:rPr>
          <w:rFonts w:ascii="Instrument Sans" w:hAnsi="Instrument Sans" w:cstheme="minorHAnsi"/>
          <w:sz w:val="20"/>
          <w:szCs w:val="20"/>
        </w:rPr>
        <w:t>ocal Governance Committee (LGC)</w:t>
      </w:r>
      <w:r w:rsidRPr="00F530BA">
        <w:rPr>
          <w:rFonts w:ascii="Instrument Sans" w:hAnsi="Instrument Sans" w:cstheme="minorHAnsi"/>
          <w:sz w:val="20"/>
          <w:szCs w:val="20"/>
        </w:rPr>
        <w:t xml:space="preserve"> </w:t>
      </w:r>
      <w:r w:rsidR="00CA5B78" w:rsidRPr="00F530BA">
        <w:rPr>
          <w:rFonts w:ascii="Instrument Sans" w:hAnsi="Instrument Sans" w:cstheme="minorHAnsi"/>
          <w:sz w:val="20"/>
          <w:szCs w:val="20"/>
        </w:rPr>
        <w:t>recognise that children have a fundamental right to be protected from maltreatment, harm or exploitation and that pupils cannot learn effectively unless they feel safe and secure. The</w:t>
      </w:r>
      <w:r w:rsidRPr="00F530BA">
        <w:rPr>
          <w:rFonts w:ascii="Instrument Sans" w:hAnsi="Instrument Sans" w:cstheme="minorHAnsi"/>
          <w:sz w:val="20"/>
          <w:szCs w:val="20"/>
        </w:rPr>
        <w:t xml:space="preserve"> </w:t>
      </w:r>
      <w:r w:rsidR="003B65BC" w:rsidRPr="00F530BA">
        <w:rPr>
          <w:rFonts w:ascii="Instrument Sans" w:hAnsi="Instrument Sans" w:cstheme="minorHAnsi"/>
          <w:sz w:val="20"/>
          <w:szCs w:val="20"/>
        </w:rPr>
        <w:t xml:space="preserve">Trust </w:t>
      </w:r>
      <w:r w:rsidRPr="00F530BA">
        <w:rPr>
          <w:rFonts w:ascii="Instrument Sans" w:hAnsi="Instrument Sans" w:cstheme="minorHAnsi"/>
          <w:sz w:val="20"/>
          <w:szCs w:val="20"/>
        </w:rPr>
        <w:t>Board and LGC</w:t>
      </w:r>
      <w:r w:rsidR="00CA5B78" w:rsidRPr="00F530BA">
        <w:rPr>
          <w:rFonts w:ascii="Instrument Sans" w:hAnsi="Instrument Sans" w:cstheme="minorHAnsi"/>
          <w:sz w:val="20"/>
          <w:szCs w:val="20"/>
        </w:rPr>
        <w:t xml:space="preserve"> will, therefore, provide a school environment, which promotes well-being including self-esteem and a feeling of worth. Pupil concerns will be listened to and acted upon. </w:t>
      </w:r>
      <w:r w:rsidRPr="00F530BA">
        <w:rPr>
          <w:rFonts w:ascii="Instrument Sans" w:hAnsi="Instrument Sans" w:cstheme="minorHAnsi"/>
          <w:sz w:val="20"/>
          <w:szCs w:val="20"/>
        </w:rPr>
        <w:t xml:space="preserve">Each </w:t>
      </w:r>
      <w:r w:rsidR="00CA5B78" w:rsidRPr="00F530BA">
        <w:rPr>
          <w:rFonts w:ascii="Instrument Sans" w:hAnsi="Instrument Sans" w:cstheme="minorHAnsi"/>
          <w:sz w:val="20"/>
          <w:szCs w:val="20"/>
        </w:rPr>
        <w:t xml:space="preserve">school’s approach is child-centred and </w:t>
      </w:r>
      <w:r w:rsidRPr="00F530BA">
        <w:rPr>
          <w:rFonts w:ascii="Instrument Sans" w:hAnsi="Instrument Sans" w:cstheme="minorHAnsi"/>
          <w:sz w:val="20"/>
          <w:szCs w:val="20"/>
        </w:rPr>
        <w:t>each school</w:t>
      </w:r>
      <w:r w:rsidR="00CA5B78" w:rsidRPr="00F530BA">
        <w:rPr>
          <w:rFonts w:ascii="Instrument Sans" w:hAnsi="Instrument Sans" w:cstheme="minorHAnsi"/>
          <w:sz w:val="20"/>
          <w:szCs w:val="20"/>
        </w:rPr>
        <w:t xml:space="preserve"> will consider, at all times, what is in the best interest of the child.</w:t>
      </w:r>
    </w:p>
    <w:p w14:paraId="037EF953" w14:textId="77777777" w:rsidR="00CA5B78" w:rsidRPr="00F530BA" w:rsidRDefault="00CA5B78" w:rsidP="00CA5B78">
      <w:pPr>
        <w:spacing w:after="0"/>
        <w:rPr>
          <w:rFonts w:ascii="Instrument Sans" w:hAnsi="Instrument Sans" w:cstheme="minorHAnsi"/>
          <w:sz w:val="20"/>
          <w:szCs w:val="20"/>
        </w:rPr>
      </w:pPr>
    </w:p>
    <w:p w14:paraId="392F939C" w14:textId="77777777" w:rsidR="00CA5B78" w:rsidRPr="00F530BA" w:rsidRDefault="0067644A" w:rsidP="00CA5B78">
      <w:pPr>
        <w:spacing w:after="0"/>
        <w:rPr>
          <w:rFonts w:ascii="Instrument Sans" w:hAnsi="Instrument Sans" w:cstheme="minorHAnsi"/>
          <w:sz w:val="20"/>
          <w:szCs w:val="20"/>
        </w:rPr>
      </w:pPr>
      <w:r w:rsidRPr="00F530BA">
        <w:rPr>
          <w:rFonts w:ascii="Instrument Sans" w:hAnsi="Instrument Sans" w:cstheme="minorHAnsi"/>
          <w:sz w:val="20"/>
          <w:szCs w:val="20"/>
        </w:rPr>
        <w:t xml:space="preserve">Local </w:t>
      </w:r>
      <w:r w:rsidR="00CA5B78" w:rsidRPr="00F530BA">
        <w:rPr>
          <w:rFonts w:ascii="Instrument Sans" w:hAnsi="Instrument Sans" w:cstheme="minorHAnsi"/>
          <w:sz w:val="20"/>
          <w:szCs w:val="20"/>
        </w:rPr>
        <w:t>Govern</w:t>
      </w:r>
      <w:r w:rsidRPr="00F530BA">
        <w:rPr>
          <w:rFonts w:ascii="Instrument Sans" w:hAnsi="Instrument Sans" w:cstheme="minorHAnsi"/>
          <w:sz w:val="20"/>
          <w:szCs w:val="20"/>
        </w:rPr>
        <w:t>ance Committees</w:t>
      </w:r>
      <w:r w:rsidR="00CA5B78" w:rsidRPr="00F530BA">
        <w:rPr>
          <w:rFonts w:ascii="Instrument Sans" w:hAnsi="Instrument Sans" w:cstheme="minorHAnsi"/>
          <w:sz w:val="20"/>
          <w:szCs w:val="20"/>
        </w:rPr>
        <w:t xml:space="preserve">, staff and volunteers in </w:t>
      </w:r>
      <w:r w:rsidRPr="00F530BA">
        <w:rPr>
          <w:rFonts w:ascii="Instrument Sans" w:hAnsi="Instrument Sans" w:cstheme="minorHAnsi"/>
          <w:sz w:val="20"/>
          <w:szCs w:val="20"/>
        </w:rPr>
        <w:t xml:space="preserve">each </w:t>
      </w:r>
      <w:r w:rsidR="00CA5B78" w:rsidRPr="00F530BA">
        <w:rPr>
          <w:rFonts w:ascii="Instrument Sans" w:hAnsi="Instrument Sans" w:cstheme="minorHAnsi"/>
          <w:sz w:val="20"/>
          <w:szCs w:val="20"/>
        </w:rPr>
        <w:t>school understand the importance of working in partnership with children, their parents/carers and other agencies in order to safeguard and promote children’s welfare.</w:t>
      </w:r>
    </w:p>
    <w:p w14:paraId="713E92D3" w14:textId="77777777" w:rsidR="00CA5B78" w:rsidRPr="00F530BA" w:rsidRDefault="00CA5B78" w:rsidP="00CA5B78">
      <w:pPr>
        <w:spacing w:after="0"/>
        <w:rPr>
          <w:rFonts w:ascii="Instrument Sans" w:hAnsi="Instrument Sans" w:cstheme="minorHAnsi"/>
          <w:sz w:val="20"/>
          <w:szCs w:val="20"/>
        </w:rPr>
      </w:pPr>
    </w:p>
    <w:p w14:paraId="0893899D" w14:textId="77777777" w:rsidR="00CA5B78" w:rsidRPr="00F530BA" w:rsidRDefault="00CA5B78" w:rsidP="00CA5B78">
      <w:pPr>
        <w:spacing w:after="0"/>
        <w:rPr>
          <w:rFonts w:ascii="Instrument Sans" w:hAnsi="Instrument Sans" w:cstheme="minorHAnsi"/>
          <w:sz w:val="20"/>
          <w:szCs w:val="20"/>
        </w:rPr>
      </w:pPr>
      <w:r w:rsidRPr="00F530BA">
        <w:rPr>
          <w:rFonts w:ascii="Instrument Sans" w:hAnsi="Instrument Sans" w:cstheme="minorHAnsi"/>
          <w:sz w:val="20"/>
          <w:szCs w:val="20"/>
        </w:rPr>
        <w:t xml:space="preserve">The </w:t>
      </w:r>
      <w:r w:rsidR="0067644A" w:rsidRPr="00F530BA">
        <w:rPr>
          <w:rFonts w:ascii="Instrument Sans" w:hAnsi="Instrument Sans" w:cstheme="minorHAnsi"/>
          <w:sz w:val="20"/>
          <w:szCs w:val="20"/>
        </w:rPr>
        <w:t xml:space="preserve">Local Governance Committees </w:t>
      </w:r>
      <w:r w:rsidRPr="00F530BA">
        <w:rPr>
          <w:rFonts w:ascii="Instrument Sans" w:hAnsi="Instrument Sans" w:cstheme="minorHAnsi"/>
          <w:sz w:val="20"/>
          <w:szCs w:val="20"/>
        </w:rPr>
        <w:t xml:space="preserve">will also ensure that </w:t>
      </w:r>
      <w:r w:rsidR="0067644A" w:rsidRPr="00F530BA">
        <w:rPr>
          <w:rFonts w:ascii="Instrument Sans" w:hAnsi="Instrument Sans" w:cstheme="minorHAnsi"/>
          <w:sz w:val="20"/>
          <w:szCs w:val="20"/>
        </w:rPr>
        <w:t>schools</w:t>
      </w:r>
      <w:r w:rsidRPr="00F530BA">
        <w:rPr>
          <w:rFonts w:ascii="Instrument Sans" w:hAnsi="Instrument Sans" w:cstheme="minorHAnsi"/>
          <w:sz w:val="20"/>
          <w:szCs w:val="20"/>
        </w:rPr>
        <w:t xml:space="preserve"> carr</w:t>
      </w:r>
      <w:r w:rsidR="0067644A" w:rsidRPr="00F530BA">
        <w:rPr>
          <w:rFonts w:ascii="Instrument Sans" w:hAnsi="Instrument Sans" w:cstheme="minorHAnsi"/>
          <w:sz w:val="20"/>
          <w:szCs w:val="20"/>
        </w:rPr>
        <w:t>y</w:t>
      </w:r>
      <w:r w:rsidRPr="00F530BA">
        <w:rPr>
          <w:rFonts w:ascii="Instrument Sans" w:hAnsi="Instrument Sans" w:cstheme="minorHAnsi"/>
          <w:sz w:val="20"/>
          <w:szCs w:val="20"/>
        </w:rPr>
        <w:t xml:space="preserve"> out </w:t>
      </w:r>
      <w:r w:rsidR="0067644A" w:rsidRPr="00F530BA">
        <w:rPr>
          <w:rFonts w:ascii="Instrument Sans" w:hAnsi="Instrument Sans" w:cstheme="minorHAnsi"/>
          <w:sz w:val="20"/>
          <w:szCs w:val="20"/>
        </w:rPr>
        <w:t>their</w:t>
      </w:r>
      <w:r w:rsidRPr="00F530BA">
        <w:rPr>
          <w:rFonts w:ascii="Instrument Sans" w:hAnsi="Instrument Sans" w:cstheme="minorHAnsi"/>
          <w:sz w:val="20"/>
          <w:szCs w:val="20"/>
        </w:rPr>
        <w:t xml:space="preserve"> statutory duties to report suspected child abuse or neglect to the Local Authority Children’s Services (Social Care) “Gloucestershire Safeguarding Children Partnership – GSCP” and to assist them in taking appropriate action on behalf of children in need or enquiring into allegations of child abuse or neglect. Our school</w:t>
      </w:r>
      <w:r w:rsidR="003B65BC" w:rsidRPr="00F530BA">
        <w:rPr>
          <w:rFonts w:ascii="Instrument Sans" w:hAnsi="Instrument Sans" w:cstheme="minorHAnsi"/>
          <w:sz w:val="20"/>
          <w:szCs w:val="20"/>
        </w:rPr>
        <w:t>s</w:t>
      </w:r>
      <w:r w:rsidRPr="00F530BA">
        <w:rPr>
          <w:rFonts w:ascii="Instrument Sans" w:hAnsi="Instrument Sans" w:cstheme="minorHAnsi"/>
          <w:sz w:val="20"/>
          <w:szCs w:val="20"/>
        </w:rPr>
        <w:t xml:space="preserve"> recognise the contribution they can make to protect and support pupils in their care and contribute to a co-ordinated offer of Early Help.</w:t>
      </w:r>
    </w:p>
    <w:p w14:paraId="1F130150" w14:textId="77777777" w:rsidR="00CA5B78" w:rsidRPr="00F530BA" w:rsidRDefault="00CA5B78" w:rsidP="00CA5B78">
      <w:pPr>
        <w:spacing w:after="0"/>
        <w:rPr>
          <w:rFonts w:ascii="Instrument Sans" w:hAnsi="Instrument Sans" w:cstheme="minorHAnsi"/>
          <w:sz w:val="20"/>
          <w:szCs w:val="20"/>
        </w:rPr>
      </w:pPr>
    </w:p>
    <w:p w14:paraId="37261329" w14:textId="77777777" w:rsidR="00CA5B78" w:rsidRPr="00F530BA" w:rsidRDefault="0067644A" w:rsidP="00080955">
      <w:pPr>
        <w:spacing w:before="240" w:after="0"/>
        <w:rPr>
          <w:rFonts w:ascii="Instrument Sans" w:hAnsi="Instrument Sans" w:cstheme="minorHAnsi"/>
          <w:sz w:val="20"/>
          <w:szCs w:val="20"/>
        </w:rPr>
      </w:pPr>
      <w:r w:rsidRPr="00F530BA">
        <w:rPr>
          <w:rFonts w:ascii="Instrument Sans" w:hAnsi="Instrument Sans" w:cstheme="minorHAnsi"/>
          <w:sz w:val="20"/>
          <w:szCs w:val="20"/>
        </w:rPr>
        <w:t>All LWCET schools</w:t>
      </w:r>
      <w:r w:rsidR="00CA5B78" w:rsidRPr="00F530BA">
        <w:rPr>
          <w:rFonts w:ascii="Instrument Sans" w:hAnsi="Instrument Sans" w:cstheme="minorHAnsi"/>
          <w:sz w:val="20"/>
          <w:szCs w:val="20"/>
        </w:rPr>
        <w:t xml:space="preserve"> </w:t>
      </w:r>
      <w:r w:rsidRPr="00F530BA">
        <w:rPr>
          <w:rFonts w:ascii="Instrument Sans" w:hAnsi="Instrument Sans" w:cstheme="minorHAnsi"/>
          <w:sz w:val="20"/>
          <w:szCs w:val="20"/>
        </w:rPr>
        <w:t>are</w:t>
      </w:r>
      <w:r w:rsidR="00CA5B78" w:rsidRPr="00F530BA">
        <w:rPr>
          <w:rFonts w:ascii="Instrument Sans" w:hAnsi="Instrument Sans" w:cstheme="minorHAnsi"/>
          <w:sz w:val="20"/>
          <w:szCs w:val="20"/>
        </w:rPr>
        <w:t xml:space="preserve"> committed to ensuring that best practice is adopted when working with all children and young people, offering them support and protection and accepts that it has a legal and moral responsibility to implement procedures, to provide a duty of care for young people, to safeguard their well-being and to protect them from abuse.</w:t>
      </w:r>
    </w:p>
    <w:p w14:paraId="4AB9CF1B" w14:textId="77777777" w:rsidR="00844822" w:rsidRPr="00080955" w:rsidRDefault="00844822" w:rsidP="00080955">
      <w:pPr>
        <w:spacing w:before="240" w:after="0"/>
        <w:rPr>
          <w:rFonts w:ascii="Instrument Sans" w:hAnsi="Instrument Sans" w:cstheme="minorHAnsi"/>
          <w:sz w:val="28"/>
          <w:szCs w:val="28"/>
        </w:rPr>
      </w:pPr>
    </w:p>
    <w:p w14:paraId="554B1606" w14:textId="77777777" w:rsidR="00844822" w:rsidRPr="00F530BA" w:rsidRDefault="00F530BA" w:rsidP="00EA4A20">
      <w:pPr>
        <w:pStyle w:val="ListParagraph"/>
        <w:numPr>
          <w:ilvl w:val="0"/>
          <w:numId w:val="17"/>
        </w:numPr>
        <w:spacing w:after="0"/>
        <w:ind w:left="284" w:hanging="284"/>
        <w:rPr>
          <w:rFonts w:ascii="Instrument Sans" w:hAnsi="Instrument Sans" w:cstheme="minorHAnsi"/>
          <w:b/>
          <w:color w:val="0F232E"/>
          <w:sz w:val="28"/>
          <w:szCs w:val="28"/>
        </w:rPr>
      </w:pPr>
      <w:r>
        <w:rPr>
          <w:rFonts w:ascii="Instrument Sans" w:hAnsi="Instrument Sans" w:cstheme="minorHAnsi"/>
          <w:b/>
          <w:color w:val="0F232E"/>
          <w:sz w:val="28"/>
          <w:szCs w:val="28"/>
        </w:rPr>
        <w:t>Aims</w:t>
      </w:r>
    </w:p>
    <w:p w14:paraId="3C98CE81" w14:textId="77777777" w:rsidR="006E3954" w:rsidRPr="00F530BA" w:rsidRDefault="006E3954" w:rsidP="006E3954">
      <w:pPr>
        <w:spacing w:after="0"/>
        <w:rPr>
          <w:rFonts w:ascii="Instrument Sans" w:hAnsi="Instrument Sans" w:cstheme="minorHAnsi"/>
          <w:b/>
          <w:sz w:val="20"/>
          <w:szCs w:val="20"/>
          <w:u w:val="single"/>
        </w:rPr>
      </w:pPr>
    </w:p>
    <w:p w14:paraId="4D36FB09" w14:textId="77777777" w:rsidR="00584CF1" w:rsidRPr="00F530BA" w:rsidRDefault="00584CF1" w:rsidP="00584CF1">
      <w:pPr>
        <w:spacing w:after="0" w:line="240" w:lineRule="auto"/>
        <w:rPr>
          <w:rFonts w:ascii="Instrument Sans" w:hAnsi="Instrument Sans" w:cstheme="minorHAnsi"/>
          <w:sz w:val="20"/>
          <w:szCs w:val="20"/>
        </w:rPr>
      </w:pPr>
      <w:r w:rsidRPr="00F530BA">
        <w:rPr>
          <w:rFonts w:ascii="Instrument Sans" w:hAnsi="Instrument Sans" w:cstheme="minorHAnsi"/>
          <w:sz w:val="20"/>
          <w:szCs w:val="20"/>
        </w:rPr>
        <w:t>The purpose of this policy is to:</w:t>
      </w:r>
    </w:p>
    <w:p w14:paraId="51496FBF" w14:textId="77777777" w:rsidR="00584CF1" w:rsidRPr="00F530BA" w:rsidRDefault="00584CF1" w:rsidP="00584CF1">
      <w:pPr>
        <w:spacing w:after="0" w:line="240" w:lineRule="auto"/>
        <w:rPr>
          <w:rFonts w:ascii="Instrument Sans" w:hAnsi="Instrument Sans" w:cstheme="minorHAnsi"/>
          <w:sz w:val="20"/>
          <w:szCs w:val="20"/>
        </w:rPr>
      </w:pPr>
    </w:p>
    <w:p w14:paraId="0950C64F"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 xml:space="preserve">Provide safeguarding and child protection for our pupils with a “child-centred approach”, within </w:t>
      </w:r>
      <w:r w:rsidR="0067644A" w:rsidRPr="00F530BA">
        <w:rPr>
          <w:rFonts w:ascii="Instrument Sans" w:hAnsi="Instrument Sans" w:cstheme="minorHAnsi"/>
          <w:sz w:val="20"/>
          <w:szCs w:val="20"/>
        </w:rPr>
        <w:t xml:space="preserve">the Trust’s </w:t>
      </w:r>
      <w:r w:rsidRPr="00F530BA">
        <w:rPr>
          <w:rFonts w:ascii="Instrument Sans" w:hAnsi="Instrument Sans" w:cstheme="minorHAnsi"/>
          <w:sz w:val="20"/>
          <w:szCs w:val="20"/>
        </w:rPr>
        <w:t>systems and practice</w:t>
      </w:r>
      <w:r w:rsidR="00585905" w:rsidRPr="00F530BA">
        <w:rPr>
          <w:rFonts w:ascii="Instrument Sans" w:hAnsi="Instrument Sans" w:cstheme="minorHAnsi"/>
          <w:sz w:val="20"/>
          <w:szCs w:val="20"/>
        </w:rPr>
        <w:t>;</w:t>
      </w:r>
    </w:p>
    <w:p w14:paraId="7AD488F5"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Enable staff and volunteers to safeguard and promote the welfare of children</w:t>
      </w:r>
      <w:r w:rsidR="00585905" w:rsidRPr="00F530BA">
        <w:rPr>
          <w:rFonts w:ascii="Instrument Sans" w:hAnsi="Instrument Sans" w:cstheme="minorHAnsi"/>
          <w:sz w:val="20"/>
          <w:szCs w:val="20"/>
        </w:rPr>
        <w:t>;</w:t>
      </w:r>
    </w:p>
    <w:p w14:paraId="46970B0D"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Promote a whole school culture and approach, which makes the school a safe place to learn.</w:t>
      </w:r>
    </w:p>
    <w:p w14:paraId="2B8FC8DE" w14:textId="77777777" w:rsidR="00584CF1" w:rsidRPr="00F530BA" w:rsidRDefault="00584CF1" w:rsidP="00584CF1">
      <w:pPr>
        <w:spacing w:after="0" w:line="240" w:lineRule="auto"/>
        <w:rPr>
          <w:rFonts w:ascii="Instrument Sans" w:hAnsi="Instrument Sans" w:cstheme="minorHAnsi"/>
          <w:sz w:val="20"/>
          <w:szCs w:val="20"/>
        </w:rPr>
      </w:pPr>
      <w:r w:rsidRPr="00F530BA">
        <w:rPr>
          <w:rFonts w:ascii="Instrument Sans" w:hAnsi="Instrument Sans" w:cstheme="minorHAnsi"/>
          <w:sz w:val="20"/>
          <w:szCs w:val="20"/>
        </w:rPr>
        <w:t>A</w:t>
      </w:r>
      <w:r w:rsidR="0067644A" w:rsidRPr="00F530BA">
        <w:rPr>
          <w:rFonts w:ascii="Instrument Sans" w:hAnsi="Instrument Sans" w:cstheme="minorHAnsi"/>
          <w:sz w:val="20"/>
          <w:szCs w:val="20"/>
        </w:rPr>
        <w:t xml:space="preserve">ll LWCET </w:t>
      </w:r>
      <w:r w:rsidRPr="00F530BA">
        <w:rPr>
          <w:rFonts w:ascii="Instrument Sans" w:hAnsi="Instrument Sans" w:cstheme="minorHAnsi"/>
          <w:sz w:val="20"/>
          <w:szCs w:val="20"/>
        </w:rPr>
        <w:t>school</w:t>
      </w:r>
      <w:r w:rsidR="0067644A" w:rsidRPr="00F530BA">
        <w:rPr>
          <w:rFonts w:ascii="Instrument Sans" w:hAnsi="Instrument Sans" w:cstheme="minorHAnsi"/>
          <w:sz w:val="20"/>
          <w:szCs w:val="20"/>
        </w:rPr>
        <w:t xml:space="preserve">s </w:t>
      </w:r>
      <w:r w:rsidRPr="00F530BA">
        <w:rPr>
          <w:rFonts w:ascii="Instrument Sans" w:hAnsi="Instrument Sans" w:cstheme="minorHAnsi"/>
          <w:sz w:val="20"/>
          <w:szCs w:val="20"/>
        </w:rPr>
        <w:t>will aim to:</w:t>
      </w:r>
    </w:p>
    <w:p w14:paraId="4619A9A4" w14:textId="77777777" w:rsidR="00584CF1" w:rsidRPr="00F530BA" w:rsidRDefault="00584CF1" w:rsidP="00AD60D1">
      <w:pPr>
        <w:pStyle w:val="ListParagraph"/>
        <w:spacing w:after="120" w:line="360" w:lineRule="auto"/>
        <w:rPr>
          <w:rFonts w:ascii="Instrument Sans" w:hAnsi="Instrument Sans" w:cstheme="minorHAnsi"/>
          <w:sz w:val="20"/>
          <w:szCs w:val="20"/>
        </w:rPr>
      </w:pPr>
    </w:p>
    <w:p w14:paraId="618DCCDF"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Raise the awareness of all school staff of the importance of child protection and safeguarding pupils and of their responsibilities for identifying and reporting actual or suspected abuse, neglect or concerns about a child’s welfare.</w:t>
      </w:r>
    </w:p>
    <w:p w14:paraId="17F96E1E" w14:textId="77777777" w:rsidR="00584CF1" w:rsidRPr="00F530BA" w:rsidRDefault="003B65BC"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Ensure that w</w:t>
      </w:r>
      <w:r w:rsidR="00584CF1" w:rsidRPr="00F530BA">
        <w:rPr>
          <w:rFonts w:ascii="Instrument Sans" w:hAnsi="Instrument Sans" w:cstheme="minorHAnsi"/>
          <w:sz w:val="20"/>
          <w:szCs w:val="20"/>
        </w:rPr>
        <w:t>here there is a safeguarding concern, the child’s wishes and feelings are taken into account when determining what action to take and what services to provide.</w:t>
      </w:r>
    </w:p>
    <w:p w14:paraId="570225FA" w14:textId="77777777" w:rsidR="00584CF1" w:rsidRPr="00F530BA" w:rsidRDefault="003B65BC"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Put s</w:t>
      </w:r>
      <w:r w:rsidR="00584CF1" w:rsidRPr="00F530BA">
        <w:rPr>
          <w:rFonts w:ascii="Instrument Sans" w:hAnsi="Instrument Sans" w:cstheme="minorHAnsi"/>
          <w:sz w:val="20"/>
          <w:szCs w:val="20"/>
        </w:rPr>
        <w:t>ystems in place</w:t>
      </w:r>
      <w:r w:rsidRPr="00F530BA">
        <w:rPr>
          <w:rFonts w:ascii="Instrument Sans" w:hAnsi="Instrument Sans" w:cstheme="minorHAnsi"/>
          <w:sz w:val="20"/>
          <w:szCs w:val="20"/>
        </w:rPr>
        <w:t xml:space="preserve"> that are w</w:t>
      </w:r>
      <w:r w:rsidR="00584CF1" w:rsidRPr="00F530BA">
        <w:rPr>
          <w:rFonts w:ascii="Instrument Sans" w:hAnsi="Instrument Sans" w:cstheme="minorHAnsi"/>
          <w:sz w:val="20"/>
          <w:szCs w:val="20"/>
        </w:rPr>
        <w:t>ell promoted, easily understood and easily accessible for children to confidently report abuse, knowing their concerns will be treated seriously, and knowing they can safely express their views and give feedback. These will include: GHLL and other questionnaires, pupil voice, ‘Time to Talk’ requests and worry boxes in class.</w:t>
      </w:r>
    </w:p>
    <w:p w14:paraId="0877C0B0" w14:textId="77777777" w:rsidR="002601F5" w:rsidRPr="00F530BA" w:rsidRDefault="003B65BC"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E</w:t>
      </w:r>
      <w:r w:rsidR="00584CF1" w:rsidRPr="00F530BA">
        <w:rPr>
          <w:rFonts w:ascii="Instrument Sans" w:hAnsi="Instrument Sans" w:cstheme="minorHAnsi"/>
          <w:sz w:val="20"/>
          <w:szCs w:val="20"/>
        </w:rPr>
        <w:t xml:space="preserve">nsure that </w:t>
      </w:r>
      <w:r w:rsidR="002601F5" w:rsidRPr="00F530BA">
        <w:rPr>
          <w:rFonts w:ascii="Instrument Sans" w:hAnsi="Instrument Sans" w:cstheme="minorHAnsi"/>
          <w:sz w:val="20"/>
          <w:szCs w:val="20"/>
        </w:rPr>
        <w:t>child welfare is of paramount importance and that there is a common belief throughout the setting that all children have the right to be protected from abuse and neglect leading to a z</w:t>
      </w:r>
      <w:r w:rsidRPr="00F530BA">
        <w:rPr>
          <w:rFonts w:ascii="Instrument Sans" w:hAnsi="Instrument Sans" w:cstheme="minorHAnsi"/>
          <w:sz w:val="20"/>
          <w:szCs w:val="20"/>
        </w:rPr>
        <w:t xml:space="preserve">ero-tolerance approach to </w:t>
      </w:r>
      <w:r w:rsidR="002601F5" w:rsidRPr="00F530BA">
        <w:rPr>
          <w:rFonts w:ascii="Instrument Sans" w:hAnsi="Instrument Sans" w:cstheme="minorHAnsi"/>
          <w:sz w:val="20"/>
          <w:szCs w:val="20"/>
        </w:rPr>
        <w:t xml:space="preserve">abuse. </w:t>
      </w:r>
    </w:p>
    <w:p w14:paraId="7527E3BF"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 xml:space="preserve">Make pupils and parents aware that </w:t>
      </w:r>
      <w:r w:rsidR="00B233AF" w:rsidRPr="00F530BA">
        <w:rPr>
          <w:rFonts w:ascii="Instrument Sans" w:hAnsi="Instrument Sans" w:cstheme="minorHAnsi"/>
          <w:sz w:val="20"/>
          <w:szCs w:val="20"/>
        </w:rPr>
        <w:t>LWCET</w:t>
      </w:r>
      <w:r w:rsidRPr="00F530BA">
        <w:rPr>
          <w:rFonts w:ascii="Instrument Sans" w:hAnsi="Instrument Sans" w:cstheme="minorHAnsi"/>
          <w:sz w:val="20"/>
          <w:szCs w:val="20"/>
        </w:rPr>
        <w:t xml:space="preserve"> school</w:t>
      </w:r>
      <w:r w:rsidR="00B233AF" w:rsidRPr="00F530BA">
        <w:rPr>
          <w:rFonts w:ascii="Instrument Sans" w:hAnsi="Instrument Sans" w:cstheme="minorHAnsi"/>
          <w:sz w:val="20"/>
          <w:szCs w:val="20"/>
        </w:rPr>
        <w:t>s</w:t>
      </w:r>
      <w:r w:rsidRPr="00F530BA">
        <w:rPr>
          <w:rFonts w:ascii="Instrument Sans" w:hAnsi="Instrument Sans" w:cstheme="minorHAnsi"/>
          <w:sz w:val="20"/>
          <w:szCs w:val="20"/>
        </w:rPr>
        <w:t xml:space="preserve"> take safeguarding seriously and will follow the appropriate procedures for identifying and reporting abuse, neglect or concerns about a child’s welfare and for dealing with allegations against staff.</w:t>
      </w:r>
    </w:p>
    <w:p w14:paraId="1658FEFD"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lastRenderedPageBreak/>
        <w:t>Ensure that all employees and volunteers receive safeguarding training appropriate to their designation. This is to ensure all staff are aware of the signs and symptoms of abuse and neglect, how to identify children who may benefit from early help, and raise awareness of the wide range of safeguarding issues and how to help to respond and support the children in their care.</w:t>
      </w:r>
    </w:p>
    <w:p w14:paraId="6F3AF943"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Be a supportive staff, building positive, professional relationships, so that children who are being abused, neglected or at risk of harm (they may only tell people they trust and with whom they feel safe) can talk and disclose evidence of abuse or raises other concerns about their welfare, with staff following up procedures in an appropriate way.</w:t>
      </w:r>
    </w:p>
    <w:p w14:paraId="447978E0"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Ensure that staff’s own practice and behaviour puts children’s welfare first, cannot be misconstrued in any way, and does not contravene accepted good practice; Staff conduct, whistleblowing and expectations of teaching staff’s roles and responsibilities will be followed from LA and DfE guidance.</w:t>
      </w:r>
    </w:p>
    <w:p w14:paraId="031EF4D5"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 xml:space="preserve">Make all staff and volunteers aware that they should report any concerns about safeguarding practice or any concerns about staff to the Head Teacher (or Chair of Governors if concern is </w:t>
      </w:r>
      <w:r w:rsidR="00953CD3">
        <w:rPr>
          <w:rFonts w:ascii="Instrument Sans" w:hAnsi="Instrument Sans" w:cstheme="minorHAnsi"/>
          <w:sz w:val="20"/>
          <w:szCs w:val="20"/>
        </w:rPr>
        <w:t xml:space="preserve"> </w:t>
      </w:r>
      <w:r w:rsidRPr="00F530BA">
        <w:rPr>
          <w:rFonts w:ascii="Instrument Sans" w:hAnsi="Instrument Sans" w:cstheme="minorHAnsi"/>
          <w:sz w:val="20"/>
          <w:szCs w:val="20"/>
        </w:rPr>
        <w:t>the Head Teacher) or to the Local Authority LADO.</w:t>
      </w:r>
    </w:p>
    <w:p w14:paraId="55A33F7B"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Promote effective liaison with other agencies in order to work together for the protection of all pupils.</w:t>
      </w:r>
    </w:p>
    <w:p w14:paraId="72C7430D"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Support pupils’ development in ways that will foster security, confidence and independence.</w:t>
      </w:r>
    </w:p>
    <w:p w14:paraId="616433BF"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Establish and maintain an environment where children feel safe and secure, are encouraged to talk, are listened to and their concerns followed up.</w:t>
      </w:r>
    </w:p>
    <w:p w14:paraId="5C220120"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Have an open mindset that ‘it could happen to our pupils’ and ‘it could happen here’.</w:t>
      </w:r>
    </w:p>
    <w:p w14:paraId="1F920131"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 xml:space="preserve">Listen; provide support and signpost parents/families </w:t>
      </w:r>
      <w:r w:rsidR="001373B2" w:rsidRPr="00F530BA">
        <w:rPr>
          <w:rFonts w:ascii="Instrument Sans" w:hAnsi="Instrument Sans" w:cstheme="minorHAnsi"/>
          <w:sz w:val="20"/>
          <w:szCs w:val="20"/>
        </w:rPr>
        <w:t>to</w:t>
      </w:r>
      <w:r w:rsidRPr="00F530BA">
        <w:rPr>
          <w:rFonts w:ascii="Instrument Sans" w:hAnsi="Instrument Sans" w:cstheme="minorHAnsi"/>
          <w:sz w:val="20"/>
          <w:szCs w:val="20"/>
        </w:rPr>
        <w:t xml:space="preserve"> any support </w:t>
      </w:r>
      <w:r w:rsidR="001373B2" w:rsidRPr="00F530BA">
        <w:rPr>
          <w:rFonts w:ascii="Instrument Sans" w:hAnsi="Instrument Sans" w:cstheme="minorHAnsi"/>
          <w:sz w:val="20"/>
          <w:szCs w:val="20"/>
        </w:rPr>
        <w:t>they may need</w:t>
      </w:r>
      <w:r w:rsidRPr="00F530BA">
        <w:rPr>
          <w:rFonts w:ascii="Instrument Sans" w:hAnsi="Instrument Sans" w:cstheme="minorHAnsi"/>
          <w:sz w:val="20"/>
          <w:szCs w:val="20"/>
        </w:rPr>
        <w:t>.</w:t>
      </w:r>
    </w:p>
    <w:p w14:paraId="3F44831A"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Integrate a safeguarding curriculum within the existing curriculum allowing for continuity and progress through all key stages – teaching the children how to keep safe and be good citizens; extra support may be given from the Pastoral Support Team.</w:t>
      </w:r>
    </w:p>
    <w:p w14:paraId="42664F2B"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Understand that even if it is not reported that pupils should still be taught safeguarding and child protection measures, and that this may need a personalised approach rather than a “one size fits all” approach.</w:t>
      </w:r>
    </w:p>
    <w:p w14:paraId="69F7EC7A"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Take account of and inform policy in related areas such as bullying, staff and pupil behaviour policies and E-Safety.</w:t>
      </w:r>
    </w:p>
    <w:p w14:paraId="6737E593" w14:textId="77777777" w:rsidR="00584CF1" w:rsidRPr="00F530BA" w:rsidRDefault="001373B2"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W</w:t>
      </w:r>
      <w:r w:rsidR="00584CF1" w:rsidRPr="00F530BA">
        <w:rPr>
          <w:rFonts w:ascii="Instrument Sans" w:hAnsi="Instrument Sans" w:cstheme="minorHAnsi"/>
          <w:sz w:val="20"/>
          <w:szCs w:val="20"/>
        </w:rPr>
        <w:t>ork with multi agencies and allow access to social care to conduct assessments and other LA officers to carry out safeguarding functions e.g. investigate allegations.</w:t>
      </w:r>
    </w:p>
    <w:p w14:paraId="666F2FC3" w14:textId="77777777" w:rsidR="00584CF1" w:rsidRPr="00F530BA" w:rsidRDefault="001373B2"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C</w:t>
      </w:r>
      <w:r w:rsidR="00584CF1" w:rsidRPr="00F530BA">
        <w:rPr>
          <w:rFonts w:ascii="Instrument Sans" w:hAnsi="Instrument Sans" w:cstheme="minorHAnsi"/>
          <w:sz w:val="20"/>
          <w:szCs w:val="20"/>
        </w:rPr>
        <w:t>hallenge social care and any other agencies where needed.</w:t>
      </w:r>
    </w:p>
    <w:p w14:paraId="5288333D"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Ensure that, where a pupil on the child protection register leaves, their information is transferred to their new school immediately with permission from social care and that the child's social worker is informed.</w:t>
      </w:r>
    </w:p>
    <w:p w14:paraId="4E229E79" w14:textId="77777777" w:rsidR="00584CF1" w:rsidRPr="00F530BA" w:rsidRDefault="00584CF1" w:rsidP="00584CF1">
      <w:pPr>
        <w:spacing w:after="0" w:line="240" w:lineRule="auto"/>
        <w:rPr>
          <w:rFonts w:ascii="Instrument Sans" w:hAnsi="Instrument Sans" w:cstheme="minorHAnsi"/>
          <w:sz w:val="20"/>
          <w:szCs w:val="20"/>
        </w:rPr>
      </w:pPr>
      <w:r w:rsidRPr="00F530BA">
        <w:rPr>
          <w:rFonts w:ascii="Instrument Sans" w:hAnsi="Instrument Sans" w:cstheme="minorHAnsi"/>
          <w:sz w:val="20"/>
          <w:szCs w:val="20"/>
        </w:rPr>
        <w:t xml:space="preserve">There are three main elements to the </w:t>
      </w:r>
      <w:r w:rsidR="00B233AF" w:rsidRPr="00F530BA">
        <w:rPr>
          <w:rFonts w:ascii="Instrument Sans" w:hAnsi="Instrument Sans" w:cstheme="minorHAnsi"/>
          <w:sz w:val="20"/>
          <w:szCs w:val="20"/>
        </w:rPr>
        <w:t>Trust</w:t>
      </w:r>
      <w:r w:rsidRPr="00F530BA">
        <w:rPr>
          <w:rFonts w:ascii="Instrument Sans" w:hAnsi="Instrument Sans" w:cstheme="minorHAnsi"/>
          <w:sz w:val="20"/>
          <w:szCs w:val="20"/>
        </w:rPr>
        <w:t>’s Safeguarding Policy:</w:t>
      </w:r>
    </w:p>
    <w:p w14:paraId="212676B4" w14:textId="77777777" w:rsidR="00584CF1" w:rsidRPr="00F530BA" w:rsidRDefault="00584CF1" w:rsidP="00584CF1">
      <w:pPr>
        <w:spacing w:after="0" w:line="240" w:lineRule="auto"/>
        <w:rPr>
          <w:rFonts w:ascii="Instrument Sans" w:hAnsi="Instrument Sans" w:cstheme="minorHAnsi"/>
          <w:sz w:val="20"/>
          <w:szCs w:val="20"/>
        </w:rPr>
      </w:pPr>
    </w:p>
    <w:p w14:paraId="5BA49CB3" w14:textId="77777777" w:rsidR="00584CF1" w:rsidRPr="00F530BA" w:rsidRDefault="00584CF1" w:rsidP="00EA4A20">
      <w:pPr>
        <w:pStyle w:val="ListParagraph"/>
        <w:numPr>
          <w:ilvl w:val="0"/>
          <w:numId w:val="18"/>
        </w:numPr>
        <w:spacing w:after="120" w:line="360" w:lineRule="auto"/>
        <w:ind w:left="851" w:hanging="425"/>
        <w:rPr>
          <w:rFonts w:ascii="Instrument Sans" w:hAnsi="Instrument Sans" w:cstheme="minorHAnsi"/>
          <w:sz w:val="20"/>
          <w:szCs w:val="20"/>
        </w:rPr>
      </w:pPr>
      <w:r w:rsidRPr="00F530BA">
        <w:rPr>
          <w:rFonts w:ascii="Instrument Sans" w:hAnsi="Instrument Sans" w:cstheme="minorHAnsi"/>
          <w:b/>
          <w:sz w:val="20"/>
          <w:szCs w:val="20"/>
        </w:rPr>
        <w:t>PREVENTION</w:t>
      </w:r>
      <w:r w:rsidRPr="00F530BA">
        <w:rPr>
          <w:rFonts w:ascii="Instrument Sans" w:hAnsi="Instrument Sans" w:cstheme="minorHAnsi"/>
          <w:sz w:val="20"/>
          <w:szCs w:val="20"/>
        </w:rPr>
        <w:t xml:space="preserve"> - (positive and safe school</w:t>
      </w:r>
      <w:r w:rsidR="001D2265" w:rsidRPr="00F530BA">
        <w:rPr>
          <w:rFonts w:ascii="Instrument Sans" w:hAnsi="Instrument Sans" w:cstheme="minorHAnsi"/>
          <w:sz w:val="20"/>
          <w:szCs w:val="20"/>
        </w:rPr>
        <w:t xml:space="preserve"> and Trust</w:t>
      </w:r>
      <w:r w:rsidRPr="00F530BA">
        <w:rPr>
          <w:rFonts w:ascii="Instrument Sans" w:hAnsi="Instrument Sans" w:cstheme="minorHAnsi"/>
          <w:sz w:val="20"/>
          <w:szCs w:val="20"/>
        </w:rPr>
        <w:t xml:space="preserve"> environment, careful and vigilant teaching, accessible pastoral care, support to pupils, good adult role </w:t>
      </w:r>
      <w:r w:rsidRPr="00F35668">
        <w:rPr>
          <w:rFonts w:ascii="Instrument Sans" w:eastAsia="MS Mincho" w:hAnsi="Instrument Sans" w:cs="Arial"/>
          <w:sz w:val="20"/>
          <w:szCs w:val="20"/>
          <w:lang w:eastAsia="en-GB"/>
        </w:rPr>
        <w:t>models</w:t>
      </w:r>
      <w:r w:rsidRPr="00F530BA">
        <w:rPr>
          <w:rFonts w:ascii="Instrument Sans" w:hAnsi="Instrument Sans" w:cstheme="minorHAnsi"/>
          <w:sz w:val="20"/>
          <w:szCs w:val="20"/>
        </w:rPr>
        <w:t>).</w:t>
      </w:r>
    </w:p>
    <w:p w14:paraId="551C598A" w14:textId="77777777" w:rsidR="00584CF1" w:rsidRPr="00F35668" w:rsidRDefault="00584CF1" w:rsidP="00EA4A20">
      <w:pPr>
        <w:pStyle w:val="ListParagraph"/>
        <w:numPr>
          <w:ilvl w:val="0"/>
          <w:numId w:val="18"/>
        </w:numPr>
        <w:spacing w:after="120" w:line="360" w:lineRule="auto"/>
        <w:ind w:left="851" w:hanging="425"/>
        <w:rPr>
          <w:rFonts w:ascii="Instrument Sans" w:hAnsi="Instrument Sans" w:cstheme="minorHAnsi"/>
          <w:b/>
          <w:sz w:val="20"/>
          <w:szCs w:val="20"/>
        </w:rPr>
      </w:pPr>
      <w:r w:rsidRPr="00F530BA">
        <w:rPr>
          <w:rFonts w:ascii="Instrument Sans" w:hAnsi="Instrument Sans" w:cstheme="minorHAnsi"/>
          <w:b/>
          <w:sz w:val="20"/>
          <w:szCs w:val="20"/>
        </w:rPr>
        <w:t>PROTECTION</w:t>
      </w:r>
      <w:r w:rsidRPr="00F35668">
        <w:rPr>
          <w:rFonts w:ascii="Instrument Sans" w:hAnsi="Instrument Sans" w:cstheme="minorHAnsi"/>
          <w:b/>
          <w:sz w:val="20"/>
          <w:szCs w:val="20"/>
        </w:rPr>
        <w:t xml:space="preserve"> </w:t>
      </w:r>
      <w:r w:rsidRPr="00F35668">
        <w:rPr>
          <w:rFonts w:ascii="Instrument Sans" w:hAnsi="Instrument Sans" w:cstheme="minorHAnsi"/>
          <w:sz w:val="20"/>
          <w:szCs w:val="20"/>
        </w:rPr>
        <w:t>- (agreed procedures are followed, staff are trained and supported to respond appropriately and sensitively to safeguarding concerns).</w:t>
      </w:r>
    </w:p>
    <w:p w14:paraId="3BA3ED28" w14:textId="77777777" w:rsidR="00584CF1" w:rsidRPr="00F35668" w:rsidRDefault="00584CF1" w:rsidP="00EA4A20">
      <w:pPr>
        <w:pStyle w:val="ListParagraph"/>
        <w:numPr>
          <w:ilvl w:val="0"/>
          <w:numId w:val="18"/>
        </w:numPr>
        <w:spacing w:after="120" w:line="360" w:lineRule="auto"/>
        <w:ind w:left="851" w:hanging="425"/>
        <w:rPr>
          <w:rFonts w:ascii="Instrument Sans" w:hAnsi="Instrument Sans" w:cstheme="minorHAnsi"/>
          <w:b/>
          <w:sz w:val="20"/>
          <w:szCs w:val="20"/>
        </w:rPr>
      </w:pPr>
      <w:r w:rsidRPr="00F530BA">
        <w:rPr>
          <w:rFonts w:ascii="Instrument Sans" w:hAnsi="Instrument Sans" w:cstheme="minorHAnsi"/>
          <w:b/>
          <w:sz w:val="20"/>
          <w:szCs w:val="20"/>
        </w:rPr>
        <w:t>SUPPORT</w:t>
      </w:r>
      <w:r w:rsidRPr="00F35668">
        <w:rPr>
          <w:rFonts w:ascii="Instrument Sans" w:hAnsi="Instrument Sans" w:cstheme="minorHAnsi"/>
          <w:b/>
          <w:sz w:val="20"/>
          <w:szCs w:val="20"/>
        </w:rPr>
        <w:t xml:space="preserve"> - </w:t>
      </w:r>
      <w:r w:rsidRPr="00F35668">
        <w:rPr>
          <w:rFonts w:ascii="Instrument Sans" w:hAnsi="Instrument Sans" w:cstheme="minorHAnsi"/>
          <w:sz w:val="20"/>
          <w:szCs w:val="20"/>
        </w:rPr>
        <w:t>(to pupils, who may have been at risk of significant harm and the way staff respond to their concerns and any work that may be required).</w:t>
      </w:r>
    </w:p>
    <w:p w14:paraId="1ACDF232" w14:textId="77777777" w:rsidR="00584CF1" w:rsidRPr="00F530BA" w:rsidRDefault="00584CF1" w:rsidP="00584CF1">
      <w:pPr>
        <w:spacing w:after="0" w:line="240" w:lineRule="auto"/>
        <w:rPr>
          <w:rFonts w:ascii="Instrument Sans" w:hAnsi="Instrument Sans" w:cstheme="minorHAnsi"/>
          <w:sz w:val="20"/>
          <w:szCs w:val="20"/>
        </w:rPr>
      </w:pPr>
    </w:p>
    <w:p w14:paraId="69D139C2" w14:textId="77777777" w:rsidR="00584CF1" w:rsidRPr="00F530BA" w:rsidRDefault="00B233AF" w:rsidP="00584CF1">
      <w:pPr>
        <w:spacing w:after="0" w:line="240" w:lineRule="auto"/>
        <w:rPr>
          <w:rFonts w:ascii="Instrument Sans" w:hAnsi="Instrument Sans" w:cstheme="minorHAnsi"/>
          <w:sz w:val="20"/>
          <w:szCs w:val="20"/>
        </w:rPr>
      </w:pPr>
      <w:r w:rsidRPr="00F530BA">
        <w:rPr>
          <w:rFonts w:ascii="Instrument Sans" w:hAnsi="Instrument Sans" w:cstheme="minorHAnsi"/>
          <w:sz w:val="20"/>
          <w:szCs w:val="20"/>
        </w:rPr>
        <w:t xml:space="preserve">LWCET schools </w:t>
      </w:r>
      <w:r w:rsidR="00584CF1" w:rsidRPr="00F530BA">
        <w:rPr>
          <w:rFonts w:ascii="Instrument Sans" w:hAnsi="Instrument Sans" w:cstheme="minorHAnsi"/>
          <w:sz w:val="20"/>
          <w:szCs w:val="20"/>
        </w:rPr>
        <w:t xml:space="preserve">do not operate in isolation. Safeguarding is the responsibility of all adults and especially those working or volunteering with children. The </w:t>
      </w:r>
      <w:r w:rsidRPr="00F530BA">
        <w:rPr>
          <w:rFonts w:ascii="Instrument Sans" w:hAnsi="Instrument Sans" w:cstheme="minorHAnsi"/>
          <w:sz w:val="20"/>
          <w:szCs w:val="20"/>
        </w:rPr>
        <w:t xml:space="preserve">LWCET schools </w:t>
      </w:r>
      <w:r w:rsidR="00584CF1" w:rsidRPr="00F530BA">
        <w:rPr>
          <w:rFonts w:ascii="Instrument Sans" w:hAnsi="Instrument Sans" w:cstheme="minorHAnsi"/>
          <w:sz w:val="20"/>
          <w:szCs w:val="20"/>
        </w:rPr>
        <w:t xml:space="preserve">aim to help protect the children in its care by working consistently and </w:t>
      </w:r>
      <w:r w:rsidR="00584CF1" w:rsidRPr="00F530BA">
        <w:rPr>
          <w:rFonts w:ascii="Instrument Sans" w:hAnsi="Instrument Sans" w:cstheme="minorHAnsi"/>
          <w:sz w:val="20"/>
          <w:szCs w:val="20"/>
        </w:rPr>
        <w:lastRenderedPageBreak/>
        <w:t>appropriately with all agencies to reduce risk and promote the welfare of children. All professionals work within the same child protection/safeguarding procedures.</w:t>
      </w:r>
    </w:p>
    <w:p w14:paraId="1AA1C043" w14:textId="77777777" w:rsidR="00584CF1" w:rsidRPr="00F530BA" w:rsidRDefault="00584CF1" w:rsidP="00584CF1">
      <w:pPr>
        <w:spacing w:after="0" w:line="240" w:lineRule="auto"/>
        <w:rPr>
          <w:rFonts w:ascii="Instrument Sans" w:hAnsi="Instrument Sans" w:cstheme="minorHAnsi"/>
          <w:sz w:val="20"/>
          <w:szCs w:val="20"/>
        </w:rPr>
      </w:pPr>
    </w:p>
    <w:p w14:paraId="4A599CB0" w14:textId="77777777" w:rsidR="00584CF1" w:rsidRPr="00F530BA" w:rsidRDefault="00584CF1" w:rsidP="00584CF1">
      <w:pPr>
        <w:spacing w:after="0" w:line="240" w:lineRule="auto"/>
        <w:rPr>
          <w:rFonts w:ascii="Instrument Sans" w:hAnsi="Instrument Sans" w:cstheme="minorHAnsi"/>
          <w:sz w:val="20"/>
          <w:szCs w:val="20"/>
        </w:rPr>
      </w:pPr>
      <w:r w:rsidRPr="00F530BA">
        <w:rPr>
          <w:rFonts w:ascii="Instrument Sans" w:hAnsi="Instrument Sans" w:cstheme="minorHAnsi"/>
          <w:sz w:val="20"/>
          <w:szCs w:val="20"/>
        </w:rPr>
        <w:t>Child Protection refers to the processes undertaken to meet statutory obligations laid out in the Children</w:t>
      </w:r>
      <w:r w:rsidR="00B82C39" w:rsidRPr="00F530BA">
        <w:rPr>
          <w:rFonts w:ascii="Instrument Sans" w:hAnsi="Instrument Sans" w:cstheme="minorHAnsi"/>
          <w:sz w:val="20"/>
          <w:szCs w:val="20"/>
        </w:rPr>
        <w:t>’s</w:t>
      </w:r>
      <w:r w:rsidRPr="00F530BA">
        <w:rPr>
          <w:rFonts w:ascii="Instrument Sans" w:hAnsi="Instrument Sans" w:cstheme="minorHAnsi"/>
          <w:sz w:val="20"/>
          <w:szCs w:val="20"/>
        </w:rPr>
        <w:t xml:space="preserve"> Act 1989 &amp; The Children’s Act 2004.</w:t>
      </w:r>
    </w:p>
    <w:p w14:paraId="6ADCD750" w14:textId="77777777" w:rsidR="00584CF1" w:rsidRPr="00F530BA" w:rsidRDefault="00584CF1" w:rsidP="00584CF1">
      <w:pPr>
        <w:spacing w:after="0" w:line="240" w:lineRule="auto"/>
        <w:rPr>
          <w:rFonts w:ascii="Instrument Sans" w:hAnsi="Instrument Sans" w:cstheme="minorHAnsi"/>
          <w:sz w:val="20"/>
          <w:szCs w:val="20"/>
        </w:rPr>
      </w:pPr>
    </w:p>
    <w:p w14:paraId="353D0DED" w14:textId="77777777" w:rsidR="00584CF1" w:rsidRPr="00F530BA" w:rsidRDefault="00F35668" w:rsidP="00584CF1">
      <w:pPr>
        <w:spacing w:after="0" w:line="240" w:lineRule="auto"/>
        <w:rPr>
          <w:rFonts w:ascii="Instrument Sans" w:hAnsi="Instrument Sans" w:cstheme="minorHAnsi"/>
          <w:b/>
          <w:sz w:val="20"/>
          <w:szCs w:val="20"/>
        </w:rPr>
      </w:pPr>
      <w:r>
        <w:rPr>
          <w:rFonts w:ascii="Instrument Sans" w:hAnsi="Instrument Sans" w:cstheme="minorHAnsi"/>
          <w:b/>
          <w:sz w:val="20"/>
          <w:szCs w:val="20"/>
        </w:rPr>
        <w:t>E</w:t>
      </w:r>
      <w:r w:rsidR="00B82C39" w:rsidRPr="00F530BA">
        <w:rPr>
          <w:rFonts w:ascii="Instrument Sans" w:hAnsi="Instrument Sans" w:cstheme="minorHAnsi"/>
          <w:b/>
          <w:sz w:val="20"/>
          <w:szCs w:val="20"/>
        </w:rPr>
        <w:t>ach</w:t>
      </w:r>
      <w:r w:rsidR="00584CF1" w:rsidRPr="00F530BA">
        <w:rPr>
          <w:rFonts w:ascii="Instrument Sans" w:hAnsi="Instrument Sans" w:cstheme="minorHAnsi"/>
          <w:b/>
          <w:sz w:val="20"/>
          <w:szCs w:val="20"/>
        </w:rPr>
        <w:t xml:space="preserve"> school fully recognises its responsibilities and the importance of Child Protection and Safeguarding - ‘Always act in the interest</w:t>
      </w:r>
      <w:r w:rsidR="007D6D27" w:rsidRPr="00F530BA">
        <w:rPr>
          <w:rFonts w:ascii="Instrument Sans" w:hAnsi="Instrument Sans" w:cstheme="minorHAnsi"/>
          <w:b/>
          <w:sz w:val="20"/>
          <w:szCs w:val="20"/>
        </w:rPr>
        <w:t>s of the child’:</w:t>
      </w:r>
    </w:p>
    <w:p w14:paraId="024C0C4D" w14:textId="77777777" w:rsidR="00584CF1" w:rsidRPr="00F530BA" w:rsidRDefault="00584CF1" w:rsidP="00584CF1">
      <w:pPr>
        <w:spacing w:after="0" w:line="240" w:lineRule="auto"/>
        <w:rPr>
          <w:rFonts w:ascii="Instrument Sans" w:hAnsi="Instrument Sans" w:cstheme="minorHAnsi"/>
          <w:sz w:val="20"/>
          <w:szCs w:val="20"/>
        </w:rPr>
      </w:pPr>
    </w:p>
    <w:p w14:paraId="3A809939" w14:textId="77777777" w:rsidR="00B233AF" w:rsidRPr="00F530BA" w:rsidRDefault="00584CF1" w:rsidP="00803452">
      <w:pPr>
        <w:spacing w:after="0" w:line="240" w:lineRule="auto"/>
        <w:rPr>
          <w:rFonts w:ascii="Instrument Sans" w:hAnsi="Instrument Sans" w:cstheme="minorHAnsi"/>
          <w:sz w:val="20"/>
          <w:szCs w:val="20"/>
        </w:rPr>
      </w:pPr>
      <w:r w:rsidRPr="00F530BA">
        <w:rPr>
          <w:rFonts w:ascii="Instrument Sans" w:hAnsi="Instrument Sans" w:cstheme="minorHAnsi"/>
          <w:sz w:val="20"/>
          <w:szCs w:val="20"/>
        </w:rPr>
        <w:t xml:space="preserve">It is the </w:t>
      </w:r>
      <w:r w:rsidR="00B233AF" w:rsidRPr="00F530BA">
        <w:rPr>
          <w:rFonts w:ascii="Instrument Sans" w:hAnsi="Instrument Sans" w:cstheme="minorHAnsi"/>
          <w:sz w:val="20"/>
          <w:szCs w:val="20"/>
        </w:rPr>
        <w:t xml:space="preserve">responsibility of each LWCET </w:t>
      </w:r>
      <w:r w:rsidRPr="00F530BA">
        <w:rPr>
          <w:rFonts w:ascii="Instrument Sans" w:hAnsi="Instrument Sans" w:cstheme="minorHAnsi"/>
          <w:sz w:val="20"/>
          <w:szCs w:val="20"/>
        </w:rPr>
        <w:t>school</w:t>
      </w:r>
      <w:r w:rsidR="00B233AF" w:rsidRPr="00F530BA">
        <w:rPr>
          <w:rFonts w:ascii="Instrument Sans" w:hAnsi="Instrument Sans" w:cstheme="minorHAnsi"/>
          <w:sz w:val="20"/>
          <w:szCs w:val="20"/>
        </w:rPr>
        <w:t xml:space="preserve"> </w:t>
      </w:r>
      <w:r w:rsidRPr="00F530BA">
        <w:rPr>
          <w:rFonts w:ascii="Instrument Sans" w:hAnsi="Instrument Sans" w:cstheme="minorHAnsi"/>
          <w:sz w:val="20"/>
          <w:szCs w:val="20"/>
        </w:rPr>
        <w:t>to</w:t>
      </w:r>
      <w:r w:rsidR="00B233AF" w:rsidRPr="00F530BA">
        <w:rPr>
          <w:rFonts w:ascii="Instrument Sans" w:hAnsi="Instrument Sans" w:cstheme="minorHAnsi"/>
          <w:sz w:val="20"/>
          <w:szCs w:val="20"/>
        </w:rPr>
        <w:t>:</w:t>
      </w:r>
    </w:p>
    <w:p w14:paraId="728302D6" w14:textId="77777777" w:rsidR="002B0C3B" w:rsidRPr="00F530BA" w:rsidRDefault="002B0C3B" w:rsidP="00803452">
      <w:pPr>
        <w:spacing w:after="0" w:line="240" w:lineRule="auto"/>
        <w:rPr>
          <w:rFonts w:ascii="Instrument Sans" w:hAnsi="Instrument Sans" w:cstheme="minorHAnsi"/>
          <w:sz w:val="20"/>
          <w:szCs w:val="20"/>
        </w:rPr>
      </w:pPr>
    </w:p>
    <w:p w14:paraId="2710C880" w14:textId="77777777" w:rsidR="00584CF1" w:rsidRPr="00F530BA" w:rsidRDefault="00B233AF"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S</w:t>
      </w:r>
      <w:r w:rsidR="00584CF1" w:rsidRPr="00F530BA">
        <w:rPr>
          <w:rFonts w:ascii="Instrument Sans" w:hAnsi="Instrument Sans" w:cstheme="minorHAnsi"/>
          <w:sz w:val="20"/>
          <w:szCs w:val="20"/>
        </w:rPr>
        <w:t>afeguard and promote the welfare of children.</w:t>
      </w:r>
    </w:p>
    <w:p w14:paraId="49E89A9C"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Ensur</w:t>
      </w:r>
      <w:r w:rsidR="00B233AF" w:rsidRPr="00F530BA">
        <w:rPr>
          <w:rFonts w:ascii="Instrument Sans" w:hAnsi="Instrument Sans" w:cstheme="minorHAnsi"/>
          <w:sz w:val="20"/>
          <w:szCs w:val="20"/>
        </w:rPr>
        <w:t>e</w:t>
      </w:r>
      <w:r w:rsidRPr="00F530BA">
        <w:rPr>
          <w:rFonts w:ascii="Instrument Sans" w:hAnsi="Instrument Sans" w:cstheme="minorHAnsi"/>
          <w:sz w:val="20"/>
          <w:szCs w:val="20"/>
        </w:rPr>
        <w:t xml:space="preserve"> we practice safer recruitment in checking the suitability of staff and volunteers to work with children.</w:t>
      </w:r>
    </w:p>
    <w:p w14:paraId="7B8030C7"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Rais</w:t>
      </w:r>
      <w:r w:rsidR="00B233AF" w:rsidRPr="00F530BA">
        <w:rPr>
          <w:rFonts w:ascii="Instrument Sans" w:hAnsi="Instrument Sans" w:cstheme="minorHAnsi"/>
          <w:sz w:val="20"/>
          <w:szCs w:val="20"/>
        </w:rPr>
        <w:t>e</w:t>
      </w:r>
      <w:r w:rsidRPr="00F530BA">
        <w:rPr>
          <w:rFonts w:ascii="Instrument Sans" w:hAnsi="Instrument Sans" w:cstheme="minorHAnsi"/>
          <w:sz w:val="20"/>
          <w:szCs w:val="20"/>
        </w:rPr>
        <w:t xml:space="preserve"> awareness of safeguarding issues and equip children with the skills needed to keep them safe.</w:t>
      </w:r>
    </w:p>
    <w:p w14:paraId="7FDC47E3"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Develop and then implement procedures for identifying and reporting cases or suspected cases, of abuse.</w:t>
      </w:r>
    </w:p>
    <w:p w14:paraId="40BECA93" w14:textId="77777777" w:rsidR="00584CF1" w:rsidRPr="00F530B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Support</w:t>
      </w:r>
      <w:r w:rsidR="00B233AF"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pupils who have been abused in accordance with his/her agreed Child </w:t>
      </w:r>
      <w:r w:rsidR="00B233AF" w:rsidRPr="00F530BA">
        <w:rPr>
          <w:rFonts w:ascii="Instrument Sans" w:hAnsi="Instrument Sans" w:cstheme="minorHAnsi"/>
          <w:sz w:val="20"/>
          <w:szCs w:val="20"/>
        </w:rPr>
        <w:t>P</w:t>
      </w:r>
      <w:r w:rsidRPr="00F530BA">
        <w:rPr>
          <w:rFonts w:ascii="Instrument Sans" w:hAnsi="Instrument Sans" w:cstheme="minorHAnsi"/>
          <w:sz w:val="20"/>
          <w:szCs w:val="20"/>
        </w:rPr>
        <w:t>rotection Plan.</w:t>
      </w:r>
    </w:p>
    <w:p w14:paraId="726E2DA9" w14:textId="77777777" w:rsidR="00584CF1"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Establish a safe environment in which children can learn and develop.</w:t>
      </w:r>
    </w:p>
    <w:p w14:paraId="07DA9872" w14:textId="77777777" w:rsidR="00F35668" w:rsidRPr="00F35668" w:rsidRDefault="00F35668" w:rsidP="00F35668">
      <w:pPr>
        <w:pStyle w:val="ListParagraph"/>
        <w:spacing w:after="120" w:line="360" w:lineRule="auto"/>
        <w:rPr>
          <w:rFonts w:ascii="Instrument Sans" w:hAnsi="Instrument Sans" w:cstheme="minorHAnsi"/>
          <w:sz w:val="28"/>
          <w:szCs w:val="28"/>
        </w:rPr>
      </w:pPr>
    </w:p>
    <w:p w14:paraId="6816FE31" w14:textId="77777777" w:rsidR="006E3954" w:rsidRPr="00AD60D1" w:rsidRDefault="006E3954" w:rsidP="00EA4A20">
      <w:pPr>
        <w:pStyle w:val="ListParagraph"/>
        <w:numPr>
          <w:ilvl w:val="0"/>
          <w:numId w:val="17"/>
        </w:numPr>
        <w:spacing w:after="0"/>
        <w:ind w:left="284" w:hanging="284"/>
        <w:rPr>
          <w:rFonts w:ascii="Instrument Sans" w:hAnsi="Instrument Sans" w:cstheme="minorHAnsi"/>
          <w:b/>
          <w:color w:val="0F232E"/>
          <w:sz w:val="28"/>
          <w:szCs w:val="28"/>
        </w:rPr>
      </w:pPr>
      <w:r w:rsidRPr="00AD60D1">
        <w:rPr>
          <w:rFonts w:ascii="Instrument Sans" w:hAnsi="Instrument Sans" w:cstheme="minorHAnsi"/>
          <w:b/>
          <w:color w:val="0F232E"/>
          <w:sz w:val="28"/>
          <w:szCs w:val="28"/>
        </w:rPr>
        <w:t>Equality statement</w:t>
      </w:r>
    </w:p>
    <w:p w14:paraId="55228128" w14:textId="77777777" w:rsidR="006E3954" w:rsidRPr="00F530BA" w:rsidRDefault="006E3954" w:rsidP="006E3954">
      <w:pPr>
        <w:spacing w:after="0"/>
        <w:rPr>
          <w:rFonts w:ascii="Instrument Sans" w:hAnsi="Instrument Sans" w:cstheme="minorHAnsi"/>
          <w:sz w:val="20"/>
          <w:szCs w:val="20"/>
        </w:rPr>
      </w:pPr>
    </w:p>
    <w:p w14:paraId="27C1AFD4"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 xml:space="preserve">Some children have an increased risk of abuse, both online and offline and additional barriers can exist for some children with respect to recognising or disclosing it. </w:t>
      </w:r>
      <w:r w:rsidR="00B233AF" w:rsidRPr="00F530BA">
        <w:rPr>
          <w:rFonts w:ascii="Instrument Sans" w:hAnsi="Instrument Sans" w:cstheme="minorHAnsi"/>
          <w:sz w:val="20"/>
          <w:szCs w:val="20"/>
        </w:rPr>
        <w:t>The Trust is</w:t>
      </w:r>
      <w:r w:rsidRPr="00F530BA">
        <w:rPr>
          <w:rFonts w:ascii="Instrument Sans" w:hAnsi="Instrument Sans" w:cstheme="minorHAnsi"/>
          <w:sz w:val="20"/>
          <w:szCs w:val="20"/>
        </w:rPr>
        <w:t xml:space="preserve"> committed to anti-discriminatory practice and recognise children’s diverse circumstances. </w:t>
      </w:r>
      <w:r w:rsidR="00B233AF" w:rsidRPr="00F530BA">
        <w:rPr>
          <w:rFonts w:ascii="Instrument Sans" w:hAnsi="Instrument Sans" w:cstheme="minorHAnsi"/>
          <w:sz w:val="20"/>
          <w:szCs w:val="20"/>
        </w:rPr>
        <w:t>All LWCET schools will</w:t>
      </w:r>
      <w:r w:rsidRPr="00F530BA">
        <w:rPr>
          <w:rFonts w:ascii="Instrument Sans" w:hAnsi="Instrument Sans" w:cstheme="minorHAnsi"/>
          <w:sz w:val="20"/>
          <w:szCs w:val="20"/>
        </w:rPr>
        <w:t xml:space="preserve"> ensure that all children have the same protection, regardless of any barriers they may face.</w:t>
      </w:r>
    </w:p>
    <w:p w14:paraId="4C8318C1" w14:textId="77777777" w:rsidR="006E3954" w:rsidRPr="00F530BA" w:rsidRDefault="006E3954" w:rsidP="006E3954">
      <w:pPr>
        <w:spacing w:after="0"/>
        <w:rPr>
          <w:rFonts w:ascii="Instrument Sans" w:hAnsi="Instrument Sans" w:cstheme="minorHAnsi"/>
          <w:sz w:val="20"/>
          <w:szCs w:val="20"/>
        </w:rPr>
      </w:pPr>
    </w:p>
    <w:p w14:paraId="5C597B8E"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We give special consideration to children who:</w:t>
      </w:r>
    </w:p>
    <w:p w14:paraId="6FE5CF73" w14:textId="77777777" w:rsidR="006E3954" w:rsidRPr="00F530BA" w:rsidRDefault="006E3954" w:rsidP="006E3954">
      <w:pPr>
        <w:spacing w:after="0"/>
        <w:rPr>
          <w:rFonts w:ascii="Instrument Sans" w:hAnsi="Instrument Sans" w:cstheme="minorHAnsi"/>
          <w:sz w:val="20"/>
          <w:szCs w:val="20"/>
        </w:rPr>
      </w:pPr>
    </w:p>
    <w:p w14:paraId="5E5458F3" w14:textId="77777777" w:rsidR="006E3954"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Have special educational needs (SEN) or disabilities or health conditions (see section 10)</w:t>
      </w:r>
    </w:p>
    <w:p w14:paraId="64E54AF3" w14:textId="77777777" w:rsidR="006E3954"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Are young carers</w:t>
      </w:r>
    </w:p>
    <w:p w14:paraId="4B7942F7" w14:textId="77777777" w:rsidR="006E3954"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 xml:space="preserve">May experience discrimination due to their race, ethnicity, religion, gender identification or sexuality </w:t>
      </w:r>
    </w:p>
    <w:p w14:paraId="060ACCC9" w14:textId="77777777" w:rsidR="006E3954"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Have English as an additional language</w:t>
      </w:r>
    </w:p>
    <w:p w14:paraId="675EE055" w14:textId="77777777" w:rsidR="006E3954"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 xml:space="preserve">Are known to be living in difficult situations – for example, temporary accommodation or where there are issues such as substance abuse or domestic violence </w:t>
      </w:r>
    </w:p>
    <w:p w14:paraId="3DD10840" w14:textId="77777777" w:rsidR="006E3954"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Are at risk of FGM, sexual exploitation, forced marriage, or radicalisation</w:t>
      </w:r>
    </w:p>
    <w:p w14:paraId="17366442" w14:textId="77777777" w:rsidR="006E3954"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Are asylum seekers</w:t>
      </w:r>
    </w:p>
    <w:p w14:paraId="1CB0E5C3" w14:textId="77777777" w:rsidR="006E3954"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 xml:space="preserve">Are at risk due to either their own or a family member’s mental health needs </w:t>
      </w:r>
    </w:p>
    <w:p w14:paraId="496B1CA4" w14:textId="77777777" w:rsidR="006E3954"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Are looked after or previously looked after (see section 12)</w:t>
      </w:r>
    </w:p>
    <w:p w14:paraId="2D369F43" w14:textId="77777777" w:rsidR="006E3954"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Are missing or absent from education for prolonged periods and/or repeat occasions</w:t>
      </w:r>
    </w:p>
    <w:p w14:paraId="2388A575" w14:textId="77777777" w:rsidR="00FC72C6" w:rsidRPr="00F530B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Whose parent/carer has expressed an intention to remove them from school to be home educated</w:t>
      </w:r>
    </w:p>
    <w:p w14:paraId="4C40445B" w14:textId="77777777" w:rsidR="006E3954" w:rsidRDefault="006E3954" w:rsidP="006E3954">
      <w:pPr>
        <w:spacing w:after="0"/>
        <w:rPr>
          <w:rFonts w:ascii="Instrument Sans" w:hAnsi="Instrument Sans" w:cstheme="minorHAnsi"/>
          <w:sz w:val="28"/>
          <w:szCs w:val="28"/>
        </w:rPr>
      </w:pPr>
    </w:p>
    <w:p w14:paraId="588B4281" w14:textId="77777777" w:rsidR="00EE2B5C" w:rsidRPr="00F35668" w:rsidRDefault="00EE2B5C" w:rsidP="006E3954">
      <w:pPr>
        <w:spacing w:after="0"/>
        <w:rPr>
          <w:rFonts w:ascii="Instrument Sans" w:hAnsi="Instrument Sans" w:cstheme="minorHAnsi"/>
          <w:sz w:val="28"/>
          <w:szCs w:val="28"/>
        </w:rPr>
      </w:pPr>
    </w:p>
    <w:p w14:paraId="71833AD5" w14:textId="77777777" w:rsidR="004D5DA0" w:rsidRPr="00AD60D1" w:rsidRDefault="004D5DA0" w:rsidP="00EA4A20">
      <w:pPr>
        <w:pStyle w:val="ListParagraph"/>
        <w:numPr>
          <w:ilvl w:val="0"/>
          <w:numId w:val="17"/>
        </w:numPr>
        <w:spacing w:after="0"/>
        <w:ind w:left="284" w:hanging="284"/>
        <w:rPr>
          <w:rFonts w:ascii="Instrument Sans" w:hAnsi="Instrument Sans" w:cstheme="minorHAnsi"/>
          <w:b/>
          <w:color w:val="0F232E"/>
          <w:sz w:val="28"/>
          <w:szCs w:val="28"/>
        </w:rPr>
      </w:pPr>
      <w:r w:rsidRPr="00AD60D1">
        <w:rPr>
          <w:rFonts w:ascii="Instrument Sans" w:hAnsi="Instrument Sans" w:cstheme="minorHAnsi"/>
          <w:b/>
          <w:color w:val="0F232E"/>
          <w:sz w:val="28"/>
          <w:szCs w:val="28"/>
        </w:rPr>
        <w:t>Roles and Responsibilities</w:t>
      </w:r>
    </w:p>
    <w:p w14:paraId="5274F3C4" w14:textId="77777777" w:rsidR="004D5DA0" w:rsidRPr="00F530BA" w:rsidRDefault="004D5DA0" w:rsidP="004D5DA0">
      <w:pPr>
        <w:spacing w:after="0"/>
        <w:rPr>
          <w:rFonts w:ascii="Instrument Sans" w:hAnsi="Instrument Sans" w:cstheme="minorHAnsi"/>
          <w:sz w:val="20"/>
          <w:szCs w:val="20"/>
        </w:rPr>
      </w:pPr>
    </w:p>
    <w:p w14:paraId="6BB87FBD" w14:textId="77777777" w:rsidR="004D5DA0" w:rsidRPr="00F35668" w:rsidRDefault="004D5DA0" w:rsidP="004D5DA0">
      <w:pPr>
        <w:spacing w:after="0"/>
        <w:rPr>
          <w:rFonts w:ascii="Instrument Sans" w:hAnsi="Instrument Sans" w:cstheme="minorHAnsi"/>
          <w:b/>
          <w:sz w:val="24"/>
          <w:szCs w:val="24"/>
        </w:rPr>
      </w:pPr>
      <w:r w:rsidRPr="00F35668">
        <w:rPr>
          <w:rFonts w:ascii="Instrument Sans" w:hAnsi="Instrument Sans" w:cstheme="minorHAnsi"/>
          <w:b/>
          <w:sz w:val="24"/>
          <w:szCs w:val="24"/>
        </w:rPr>
        <w:t>We have a child-centred and coordinated approach to safeguarding</w:t>
      </w:r>
    </w:p>
    <w:p w14:paraId="20097830" w14:textId="77777777" w:rsidR="002B0C3B" w:rsidRPr="00F530BA" w:rsidRDefault="002B0C3B" w:rsidP="004D5DA0">
      <w:pPr>
        <w:spacing w:after="0"/>
        <w:rPr>
          <w:rFonts w:ascii="Instrument Sans" w:hAnsi="Instrument Sans" w:cstheme="minorHAnsi"/>
          <w:b/>
          <w:sz w:val="20"/>
          <w:szCs w:val="20"/>
        </w:rPr>
      </w:pPr>
    </w:p>
    <w:p w14:paraId="26548D1A" w14:textId="77777777" w:rsidR="004D5DA0" w:rsidRPr="00F530BA" w:rsidRDefault="00B233AF" w:rsidP="004D5DA0">
      <w:pPr>
        <w:spacing w:after="0"/>
        <w:rPr>
          <w:rFonts w:ascii="Instrument Sans" w:hAnsi="Instrument Sans" w:cstheme="minorHAnsi"/>
          <w:sz w:val="20"/>
          <w:szCs w:val="20"/>
        </w:rPr>
      </w:pPr>
      <w:r w:rsidRPr="00F530BA">
        <w:rPr>
          <w:rFonts w:ascii="Instrument Sans" w:hAnsi="Instrument Sans" w:cstheme="minorHAnsi"/>
          <w:sz w:val="20"/>
          <w:szCs w:val="20"/>
        </w:rPr>
        <w:lastRenderedPageBreak/>
        <w:t>LWCET s</w:t>
      </w:r>
      <w:r w:rsidR="004D5DA0" w:rsidRPr="00F530BA">
        <w:rPr>
          <w:rFonts w:ascii="Instrument Sans" w:hAnsi="Instrument Sans" w:cstheme="minorHAnsi"/>
          <w:sz w:val="20"/>
          <w:szCs w:val="20"/>
        </w:rPr>
        <w:t>chools and their staff are an important part of the wider safeguarding system for children. This system is described in statutory guidance</w:t>
      </w:r>
      <w:r w:rsidR="00B82C39" w:rsidRPr="00F530BA">
        <w:rPr>
          <w:rFonts w:ascii="Instrument Sans" w:hAnsi="Instrument Sans" w:cstheme="minorHAnsi"/>
          <w:sz w:val="20"/>
          <w:szCs w:val="20"/>
        </w:rPr>
        <w:t>:</w:t>
      </w:r>
      <w:r w:rsidR="004D5DA0" w:rsidRPr="00F530BA">
        <w:rPr>
          <w:rFonts w:ascii="Instrument Sans" w:hAnsi="Instrument Sans" w:cstheme="minorHAnsi"/>
          <w:sz w:val="20"/>
          <w:szCs w:val="20"/>
        </w:rPr>
        <w:t xml:space="preserve"> Working Together to Safeguard Children.</w:t>
      </w:r>
    </w:p>
    <w:p w14:paraId="14B5D2C0" w14:textId="77777777" w:rsidR="004D5DA0" w:rsidRPr="00F530BA" w:rsidRDefault="004D5DA0" w:rsidP="004D5DA0">
      <w:pPr>
        <w:spacing w:after="0"/>
        <w:rPr>
          <w:rFonts w:ascii="Instrument Sans" w:hAnsi="Instrument Sans" w:cstheme="minorHAnsi"/>
          <w:sz w:val="20"/>
          <w:szCs w:val="20"/>
        </w:rPr>
      </w:pPr>
    </w:p>
    <w:p w14:paraId="1E62BAFC" w14:textId="77777777" w:rsidR="004D5DA0" w:rsidRPr="00F530BA" w:rsidRDefault="004D5DA0" w:rsidP="004D5DA0">
      <w:pPr>
        <w:spacing w:after="0"/>
        <w:rPr>
          <w:rFonts w:ascii="Instrument Sans" w:hAnsi="Instrument Sans" w:cstheme="minorHAnsi"/>
          <w:sz w:val="20"/>
          <w:szCs w:val="20"/>
        </w:rPr>
      </w:pPr>
      <w:r w:rsidRPr="00F530BA">
        <w:rPr>
          <w:rFonts w:ascii="Instrument Sans" w:hAnsi="Instrument Sans" w:cstheme="minorHAnsi"/>
          <w:sz w:val="20"/>
          <w:szCs w:val="20"/>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w:t>
      </w:r>
    </w:p>
    <w:p w14:paraId="4CAC27F8" w14:textId="77777777" w:rsidR="004D5DA0" w:rsidRPr="00F530BA" w:rsidRDefault="004D5DA0" w:rsidP="004D5DA0">
      <w:pPr>
        <w:spacing w:after="0"/>
        <w:rPr>
          <w:rFonts w:ascii="Instrument Sans" w:hAnsi="Instrument Sans" w:cstheme="minorHAnsi"/>
          <w:sz w:val="20"/>
          <w:szCs w:val="20"/>
        </w:rPr>
      </w:pPr>
    </w:p>
    <w:p w14:paraId="03862772" w14:textId="77777777" w:rsidR="004D5DA0" w:rsidRPr="00F530BA" w:rsidRDefault="004D5DA0" w:rsidP="004D5DA0">
      <w:pPr>
        <w:spacing w:after="0"/>
        <w:rPr>
          <w:rFonts w:ascii="Instrument Sans" w:hAnsi="Instrument Sans" w:cstheme="minorHAnsi"/>
          <w:sz w:val="20"/>
          <w:szCs w:val="20"/>
        </w:rPr>
      </w:pPr>
      <w:r w:rsidRPr="00F530BA">
        <w:rPr>
          <w:rFonts w:ascii="Instrument Sans" w:hAnsi="Instrument Sans" w:cstheme="minorHAnsi"/>
          <w:sz w:val="20"/>
          <w:szCs w:val="20"/>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w:t>
      </w:r>
      <w:r w:rsidR="00B233AF" w:rsidRPr="00F530BA">
        <w:rPr>
          <w:rFonts w:ascii="Instrument Sans" w:hAnsi="Instrument Sans" w:cstheme="minorHAnsi"/>
          <w:sz w:val="20"/>
          <w:szCs w:val="20"/>
        </w:rPr>
        <w:t xml:space="preserve">the Trust’s </w:t>
      </w:r>
      <w:r w:rsidRPr="00F530BA">
        <w:rPr>
          <w:rFonts w:ascii="Instrument Sans" w:hAnsi="Instrument Sans" w:cstheme="minorHAnsi"/>
          <w:sz w:val="20"/>
          <w:szCs w:val="20"/>
        </w:rPr>
        <w:t xml:space="preserve">Behaviour Policy and pastoral support system.  This policy applies to all staff, volunteers and </w:t>
      </w:r>
      <w:r w:rsidR="00B233AF" w:rsidRPr="00F530BA">
        <w:rPr>
          <w:rFonts w:ascii="Instrument Sans" w:hAnsi="Instrument Sans" w:cstheme="minorHAnsi"/>
          <w:sz w:val="20"/>
          <w:szCs w:val="20"/>
        </w:rPr>
        <w:t>Local Governance Committees</w:t>
      </w:r>
      <w:r w:rsidRPr="00F530BA">
        <w:rPr>
          <w:rFonts w:ascii="Instrument Sans" w:hAnsi="Instrument Sans" w:cstheme="minorHAnsi"/>
          <w:sz w:val="20"/>
          <w:szCs w:val="20"/>
        </w:rPr>
        <w:t xml:space="preserve"> in </w:t>
      </w:r>
      <w:r w:rsidR="00B233AF" w:rsidRPr="00F530BA">
        <w:rPr>
          <w:rFonts w:ascii="Instrument Sans" w:hAnsi="Instrument Sans" w:cstheme="minorHAnsi"/>
          <w:sz w:val="20"/>
          <w:szCs w:val="20"/>
        </w:rPr>
        <w:t>LWCET</w:t>
      </w:r>
      <w:r w:rsidRPr="00F530BA">
        <w:rPr>
          <w:rFonts w:ascii="Instrument Sans" w:hAnsi="Instrument Sans" w:cstheme="minorHAnsi"/>
          <w:sz w:val="20"/>
          <w:szCs w:val="20"/>
        </w:rPr>
        <w:t xml:space="preserve"> school</w:t>
      </w:r>
      <w:r w:rsidR="00B233AF" w:rsidRPr="00F530BA">
        <w:rPr>
          <w:rFonts w:ascii="Instrument Sans" w:hAnsi="Instrument Sans" w:cstheme="minorHAnsi"/>
          <w:sz w:val="20"/>
          <w:szCs w:val="20"/>
        </w:rPr>
        <w:t xml:space="preserve">s </w:t>
      </w:r>
      <w:r w:rsidRPr="00F530BA">
        <w:rPr>
          <w:rFonts w:ascii="Instrument Sans" w:hAnsi="Instrument Sans" w:cstheme="minorHAnsi"/>
          <w:sz w:val="20"/>
          <w:szCs w:val="20"/>
        </w:rPr>
        <w:t xml:space="preserve">and is consistent with the procedures of our three safeguarding partners. </w:t>
      </w:r>
      <w:r w:rsidR="00B233AF" w:rsidRPr="00F530BA">
        <w:rPr>
          <w:rFonts w:ascii="Instrument Sans" w:hAnsi="Instrument Sans" w:cstheme="minorHAnsi"/>
          <w:sz w:val="20"/>
          <w:szCs w:val="20"/>
        </w:rPr>
        <w:t xml:space="preserve">The LWCET </w:t>
      </w:r>
      <w:r w:rsidRPr="00F530BA">
        <w:rPr>
          <w:rFonts w:ascii="Instrument Sans" w:hAnsi="Instrument Sans" w:cstheme="minorHAnsi"/>
          <w:sz w:val="20"/>
          <w:szCs w:val="20"/>
        </w:rPr>
        <w:t xml:space="preserve">policy and procedures also apply to extended school and off-site activities. </w:t>
      </w:r>
    </w:p>
    <w:p w14:paraId="4CA3E56E" w14:textId="77777777" w:rsidR="007F4E67" w:rsidRPr="00F530BA" w:rsidRDefault="007F4E67" w:rsidP="004D5DA0">
      <w:pPr>
        <w:spacing w:after="0"/>
        <w:rPr>
          <w:rFonts w:ascii="Instrument Sans" w:hAnsi="Instrument Sans" w:cstheme="minorHAnsi"/>
          <w:sz w:val="20"/>
          <w:szCs w:val="20"/>
        </w:rPr>
      </w:pPr>
    </w:p>
    <w:p w14:paraId="46A57C76" w14:textId="77777777" w:rsidR="004D5DA0" w:rsidRPr="00F35668" w:rsidRDefault="004D5DA0" w:rsidP="004D5DA0">
      <w:pPr>
        <w:spacing w:after="0"/>
        <w:rPr>
          <w:rFonts w:ascii="Instrument Sans" w:hAnsi="Instrument Sans" w:cstheme="minorHAnsi"/>
          <w:b/>
          <w:sz w:val="24"/>
          <w:szCs w:val="24"/>
        </w:rPr>
      </w:pPr>
      <w:r w:rsidRPr="00F35668">
        <w:rPr>
          <w:rFonts w:ascii="Instrument Sans" w:hAnsi="Instrument Sans" w:cstheme="minorHAnsi"/>
          <w:b/>
          <w:sz w:val="24"/>
          <w:szCs w:val="24"/>
        </w:rPr>
        <w:t>Safeguarding Partners</w:t>
      </w:r>
    </w:p>
    <w:p w14:paraId="55A489FE" w14:textId="77777777" w:rsidR="004D5DA0" w:rsidRPr="00F530BA" w:rsidRDefault="004D5DA0" w:rsidP="004D5DA0">
      <w:pPr>
        <w:spacing w:after="0"/>
        <w:rPr>
          <w:rFonts w:ascii="Instrument Sans" w:hAnsi="Instrument Sans" w:cstheme="minorHAnsi"/>
          <w:sz w:val="20"/>
          <w:szCs w:val="20"/>
        </w:rPr>
      </w:pPr>
    </w:p>
    <w:p w14:paraId="244EA7EC" w14:textId="77777777" w:rsidR="004D5DA0" w:rsidRPr="00F530BA" w:rsidRDefault="004D5DA0" w:rsidP="004D5DA0">
      <w:pPr>
        <w:spacing w:after="0"/>
        <w:rPr>
          <w:rFonts w:ascii="Instrument Sans" w:hAnsi="Instrument Sans" w:cstheme="minorHAnsi"/>
          <w:sz w:val="20"/>
          <w:szCs w:val="20"/>
        </w:rPr>
      </w:pPr>
      <w:r w:rsidRPr="00F530BA">
        <w:rPr>
          <w:rFonts w:ascii="Instrument Sans" w:hAnsi="Instrument Sans" w:cstheme="minorHAnsi"/>
          <w:sz w:val="20"/>
          <w:szCs w:val="20"/>
        </w:rPr>
        <w:t>The following three safeguarding partners are identified in Keeping Children Safe in Education (and defined in the Children</w:t>
      </w:r>
      <w:r w:rsidR="00B82C39" w:rsidRPr="00F530BA">
        <w:rPr>
          <w:rFonts w:ascii="Instrument Sans" w:hAnsi="Instrument Sans" w:cstheme="minorHAnsi"/>
          <w:sz w:val="20"/>
          <w:szCs w:val="20"/>
        </w:rPr>
        <w:t>’s</w:t>
      </w:r>
      <w:r w:rsidRPr="00F530BA">
        <w:rPr>
          <w:rFonts w:ascii="Instrument Sans" w:hAnsi="Instrument Sans" w:cstheme="minorHAnsi"/>
          <w:sz w:val="20"/>
          <w:szCs w:val="20"/>
        </w:rPr>
        <w:t xml:space="preserve"> Act 2004, as amended by chapter 2 of the Children and Social Work Act 2017). They will make arrangements to work together to safeguard and promote the welfare of local children, including identifying and responding to their needs:  </w:t>
      </w:r>
    </w:p>
    <w:p w14:paraId="788CC99F" w14:textId="77777777" w:rsidR="004D5DA0" w:rsidRPr="00F530BA" w:rsidRDefault="004D5DA0" w:rsidP="004D5DA0">
      <w:pPr>
        <w:spacing w:after="0"/>
        <w:rPr>
          <w:rFonts w:ascii="Instrument Sans" w:hAnsi="Instrument Sans" w:cstheme="minorHAnsi"/>
          <w:sz w:val="20"/>
          <w:szCs w:val="20"/>
        </w:rPr>
      </w:pPr>
    </w:p>
    <w:p w14:paraId="4C1FBE24" w14:textId="77777777" w:rsidR="004D5DA0" w:rsidRPr="00F530B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The local authority (LA)</w:t>
      </w:r>
    </w:p>
    <w:p w14:paraId="78CE3BC6" w14:textId="77777777" w:rsidR="004D5DA0" w:rsidRPr="00F530B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An integrated care board for an area within the LA</w:t>
      </w:r>
    </w:p>
    <w:p w14:paraId="1AD80CD3" w14:textId="77777777" w:rsidR="004D5DA0" w:rsidRPr="00F530B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The chief officer of police for a police area in the LA area</w:t>
      </w:r>
    </w:p>
    <w:p w14:paraId="6D70B1B9" w14:textId="77777777" w:rsidR="004D5DA0" w:rsidRPr="00F530BA" w:rsidRDefault="004D5DA0" w:rsidP="004D5DA0">
      <w:pPr>
        <w:spacing w:after="0"/>
        <w:rPr>
          <w:rFonts w:ascii="Instrument Sans" w:hAnsi="Instrument Sans" w:cstheme="minorHAnsi"/>
          <w:sz w:val="20"/>
          <w:szCs w:val="20"/>
        </w:rPr>
      </w:pPr>
      <w:r w:rsidRPr="00F530BA">
        <w:rPr>
          <w:rFonts w:ascii="Instrument Sans" w:hAnsi="Instrument Sans" w:cstheme="minorHAnsi"/>
          <w:sz w:val="20"/>
          <w:szCs w:val="20"/>
        </w:rPr>
        <w:t xml:space="preserve">Planned programme of relationships, sex and health education (RSHE), which is inclusive and delivered regularly, tackling issues such as: </w:t>
      </w:r>
    </w:p>
    <w:p w14:paraId="175EF375" w14:textId="77777777" w:rsidR="004D5DA0" w:rsidRPr="00F530BA" w:rsidRDefault="004D5DA0" w:rsidP="004D5DA0">
      <w:pPr>
        <w:spacing w:after="0"/>
        <w:rPr>
          <w:rFonts w:ascii="Instrument Sans" w:hAnsi="Instrument Sans" w:cstheme="minorHAnsi"/>
          <w:sz w:val="20"/>
          <w:szCs w:val="20"/>
        </w:rPr>
      </w:pPr>
    </w:p>
    <w:p w14:paraId="30AE7CB0" w14:textId="77777777" w:rsidR="004D5DA0" w:rsidRPr="00F530B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Healthy and respectful relationships (across school)</w:t>
      </w:r>
    </w:p>
    <w:p w14:paraId="30F233B8" w14:textId="77777777" w:rsidR="004D5DA0" w:rsidRPr="00F530B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Boundaries and consent (from EYFS)</w:t>
      </w:r>
    </w:p>
    <w:p w14:paraId="56B6F422" w14:textId="77777777" w:rsidR="004D5DA0" w:rsidRPr="00F530B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 xml:space="preserve">Stereotyping, prejudice and equality </w:t>
      </w:r>
    </w:p>
    <w:p w14:paraId="43C09178" w14:textId="77777777" w:rsidR="004D5DA0" w:rsidRPr="00F530B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Body confidence and self-esteem (‘Safe in my Body’ lessons)</w:t>
      </w:r>
    </w:p>
    <w:p w14:paraId="4D998F9F" w14:textId="77777777" w:rsidR="004D5DA0" w:rsidRPr="00F530B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F530BA">
        <w:rPr>
          <w:rFonts w:ascii="Instrument Sans" w:hAnsi="Instrument Sans" w:cstheme="minorHAnsi"/>
          <w:sz w:val="20"/>
          <w:szCs w:val="20"/>
        </w:rPr>
        <w:t xml:space="preserve">How to recognise an abusive relationship (and how relationships should be equal) </w:t>
      </w:r>
    </w:p>
    <w:p w14:paraId="1727973D" w14:textId="77777777" w:rsidR="00181ED3" w:rsidRDefault="00181ED3" w:rsidP="008C28A1">
      <w:pPr>
        <w:spacing w:after="0"/>
        <w:rPr>
          <w:rFonts w:ascii="Instrument Sans" w:hAnsi="Instrument Sans" w:cstheme="minorHAnsi"/>
          <w:b/>
          <w:sz w:val="24"/>
          <w:szCs w:val="24"/>
        </w:rPr>
      </w:pPr>
    </w:p>
    <w:p w14:paraId="64E1B5C8" w14:textId="77777777" w:rsidR="008C28A1" w:rsidRPr="00F35668" w:rsidRDefault="008C28A1" w:rsidP="008C28A1">
      <w:pPr>
        <w:spacing w:after="0"/>
        <w:rPr>
          <w:rFonts w:ascii="Instrument Sans" w:hAnsi="Instrument Sans" w:cstheme="minorHAnsi"/>
          <w:b/>
          <w:sz w:val="24"/>
          <w:szCs w:val="24"/>
        </w:rPr>
      </w:pPr>
      <w:r w:rsidRPr="00F35668">
        <w:rPr>
          <w:rFonts w:ascii="Instrument Sans" w:hAnsi="Instrument Sans" w:cstheme="minorHAnsi"/>
          <w:b/>
          <w:sz w:val="24"/>
          <w:szCs w:val="24"/>
        </w:rPr>
        <w:t>MAPPA and MARAC</w:t>
      </w:r>
    </w:p>
    <w:p w14:paraId="4207A375" w14:textId="77777777" w:rsidR="008C28A1" w:rsidRPr="00F35668" w:rsidRDefault="008C28A1" w:rsidP="008C28A1">
      <w:pPr>
        <w:spacing w:after="0"/>
        <w:rPr>
          <w:rFonts w:ascii="Instrument Sans" w:hAnsi="Instrument Sans" w:cstheme="minorHAnsi"/>
          <w:sz w:val="24"/>
          <w:szCs w:val="24"/>
        </w:rPr>
      </w:pPr>
    </w:p>
    <w:p w14:paraId="3A168543" w14:textId="77777777" w:rsidR="008C28A1" w:rsidRPr="00F35668" w:rsidRDefault="008C28A1" w:rsidP="008C28A1">
      <w:pPr>
        <w:spacing w:after="0"/>
        <w:rPr>
          <w:rFonts w:ascii="Instrument Sans" w:hAnsi="Instrument Sans" w:cstheme="minorHAnsi"/>
          <w:b/>
          <w:sz w:val="24"/>
          <w:szCs w:val="24"/>
        </w:rPr>
      </w:pPr>
      <w:r w:rsidRPr="00F35668">
        <w:rPr>
          <w:rFonts w:ascii="Instrument Sans" w:hAnsi="Instrument Sans" w:cstheme="minorHAnsi"/>
          <w:b/>
          <w:sz w:val="24"/>
          <w:szCs w:val="24"/>
        </w:rPr>
        <w:t>MAPPA - Multi Agency Public Protection Arrangements</w:t>
      </w:r>
    </w:p>
    <w:p w14:paraId="0D03394E" w14:textId="77777777" w:rsidR="008C28A1" w:rsidRPr="00F530BA" w:rsidRDefault="008C28A1" w:rsidP="008C28A1">
      <w:pPr>
        <w:spacing w:after="0"/>
        <w:rPr>
          <w:rFonts w:ascii="Instrument Sans" w:hAnsi="Instrument Sans" w:cstheme="minorHAnsi"/>
          <w:sz w:val="20"/>
          <w:szCs w:val="20"/>
        </w:rPr>
      </w:pPr>
    </w:p>
    <w:p w14:paraId="4FBA1045" w14:textId="77777777" w:rsidR="008C28A1" w:rsidRPr="00F530BA" w:rsidRDefault="008C28A1" w:rsidP="008C28A1">
      <w:pPr>
        <w:spacing w:after="0"/>
        <w:rPr>
          <w:rFonts w:ascii="Instrument Sans" w:hAnsi="Instrument Sans" w:cstheme="minorHAnsi"/>
          <w:sz w:val="20"/>
          <w:szCs w:val="20"/>
        </w:rPr>
      </w:pPr>
      <w:r w:rsidRPr="00F530BA">
        <w:rPr>
          <w:rFonts w:ascii="Instrument Sans" w:hAnsi="Instrument Sans" w:cstheme="minorHAnsi"/>
          <w:sz w:val="20"/>
          <w:szCs w:val="20"/>
        </w:rPr>
        <w:t>Occasionally an educational setting may need to be involved in the assessment and management of a high- risk offender. The multi-agency public protection arrangements ensure the assessment and management of offenders who are required to register as convicted sex offenders, violent offenders who receive a prison sentence of 12 months or more, and other offenders who are assessed as posing a high risk of serious harm. The assessment of serious harm includes risk to: children, known adults, public, staff, self. The police, probation and prison service are the lead agencies, with other agencies including CYP/Education settings, having a statutory duty to cooperate. Multi-agency meetings are convened to share relevant information and produce a plan on how the identified risks can be managed. These meetings are similar in format to child protection conferences; however, the offender will not always be aware that the meetings are taking place and will not be invited to attend. The multi-agency public protection arrangements are overseen by a Strategic Management Board. Membership includes the Lead for Child Protection from CYP.</w:t>
      </w:r>
    </w:p>
    <w:p w14:paraId="300F03FB" w14:textId="77777777" w:rsidR="008C28A1" w:rsidRPr="00F530BA" w:rsidRDefault="008C28A1" w:rsidP="008C28A1">
      <w:pPr>
        <w:spacing w:after="0"/>
        <w:rPr>
          <w:rFonts w:ascii="Instrument Sans" w:hAnsi="Instrument Sans" w:cstheme="minorHAnsi"/>
          <w:sz w:val="20"/>
          <w:szCs w:val="20"/>
        </w:rPr>
      </w:pPr>
    </w:p>
    <w:p w14:paraId="4B1870A6" w14:textId="77777777" w:rsidR="008C28A1" w:rsidRPr="00080955" w:rsidRDefault="008C28A1" w:rsidP="008C28A1">
      <w:pPr>
        <w:spacing w:after="0"/>
        <w:rPr>
          <w:rFonts w:ascii="Instrument Sans" w:hAnsi="Instrument Sans" w:cstheme="minorHAnsi"/>
          <w:b/>
          <w:sz w:val="24"/>
          <w:szCs w:val="24"/>
        </w:rPr>
      </w:pPr>
      <w:r w:rsidRPr="00080955">
        <w:rPr>
          <w:rFonts w:ascii="Instrument Sans" w:hAnsi="Instrument Sans" w:cstheme="minorHAnsi"/>
          <w:b/>
          <w:sz w:val="24"/>
          <w:szCs w:val="24"/>
        </w:rPr>
        <w:t>MARAC Multi Agency Risk Assessment Conference</w:t>
      </w:r>
    </w:p>
    <w:p w14:paraId="03A6808D" w14:textId="77777777" w:rsidR="008C28A1" w:rsidRPr="00F530BA" w:rsidRDefault="008C28A1" w:rsidP="008C28A1">
      <w:pPr>
        <w:spacing w:after="0"/>
        <w:rPr>
          <w:rFonts w:ascii="Instrument Sans" w:hAnsi="Instrument Sans" w:cstheme="minorHAnsi"/>
          <w:sz w:val="20"/>
          <w:szCs w:val="20"/>
        </w:rPr>
      </w:pPr>
    </w:p>
    <w:p w14:paraId="259E5872" w14:textId="77777777" w:rsidR="004D5DA0" w:rsidRPr="00F530BA" w:rsidRDefault="008C28A1" w:rsidP="008C28A1">
      <w:pPr>
        <w:spacing w:after="0"/>
        <w:rPr>
          <w:rFonts w:ascii="Instrument Sans" w:hAnsi="Instrument Sans" w:cstheme="minorHAnsi"/>
          <w:sz w:val="20"/>
          <w:szCs w:val="20"/>
        </w:rPr>
      </w:pPr>
      <w:r w:rsidRPr="00F530BA">
        <w:rPr>
          <w:rFonts w:ascii="Instrument Sans" w:hAnsi="Instrument Sans" w:cstheme="minorHAnsi"/>
          <w:sz w:val="20"/>
          <w:szCs w:val="20"/>
        </w:rPr>
        <w:t>Meetings are held in</w:t>
      </w:r>
      <w:r w:rsidR="00683D7B" w:rsidRPr="00F530BA">
        <w:rPr>
          <w:rFonts w:ascii="Instrument Sans" w:hAnsi="Instrument Sans" w:cstheme="minorHAnsi"/>
          <w:sz w:val="20"/>
          <w:szCs w:val="20"/>
        </w:rPr>
        <w:t xml:space="preserve"> Gloucestershire</w:t>
      </w:r>
      <w:r w:rsidRPr="00F530BA">
        <w:rPr>
          <w:rFonts w:ascii="Instrument Sans" w:hAnsi="Instrument Sans" w:cstheme="minorHAnsi"/>
          <w:sz w:val="20"/>
          <w:szCs w:val="20"/>
        </w:rPr>
        <w:t xml:space="preserve"> fortnightly to discuss high-level incidences of domestic abuse. The purpose of MARACs </w:t>
      </w:r>
      <w:r w:rsidR="00F11671" w:rsidRPr="00F530BA">
        <w:rPr>
          <w:rFonts w:ascii="Instrument Sans" w:hAnsi="Instrument Sans" w:cstheme="minorHAnsi"/>
          <w:sz w:val="20"/>
          <w:szCs w:val="20"/>
        </w:rPr>
        <w:t>are</w:t>
      </w:r>
      <w:r w:rsidRPr="00F530BA">
        <w:rPr>
          <w:rFonts w:ascii="Instrument Sans" w:hAnsi="Instrument Sans" w:cstheme="minorHAnsi"/>
          <w:sz w:val="20"/>
          <w:szCs w:val="20"/>
        </w:rPr>
        <w:t xml:space="preserve"> to share information to increase the safety, health and well-being of victims - adults and their children, to construct jointly and implement a risk management plan that provides professional support to all those at risk and that reduces the risk of harm. We may be notified by other agencies if there are concerns of domestic violence.</w:t>
      </w:r>
    </w:p>
    <w:p w14:paraId="46B3E23C" w14:textId="77777777" w:rsidR="004D5DA0" w:rsidRPr="00AD60D1" w:rsidRDefault="00EE2B5C" w:rsidP="00AD60D1">
      <w:pPr>
        <w:spacing w:before="240" w:after="120" w:line="240" w:lineRule="auto"/>
        <w:ind w:left="426"/>
        <w:rPr>
          <w:rFonts w:ascii="Instrument Sans" w:eastAsia="MS Mincho" w:hAnsi="Instrument Sans" w:cs="Times New Roman"/>
          <w:b/>
          <w:sz w:val="24"/>
          <w:szCs w:val="24"/>
        </w:rPr>
      </w:pPr>
      <w:r>
        <w:rPr>
          <w:rFonts w:ascii="Instrument Sans" w:eastAsia="MS Mincho" w:hAnsi="Instrument Sans" w:cs="Times New Roman"/>
          <w:b/>
          <w:sz w:val="24"/>
          <w:szCs w:val="24"/>
        </w:rPr>
        <w:t xml:space="preserve">4.1  </w:t>
      </w:r>
      <w:r w:rsidR="00683D7B" w:rsidRPr="00AD60D1">
        <w:rPr>
          <w:rFonts w:ascii="Instrument Sans" w:eastAsia="MS Mincho" w:hAnsi="Instrument Sans" w:cs="Times New Roman"/>
          <w:b/>
          <w:sz w:val="24"/>
          <w:szCs w:val="24"/>
        </w:rPr>
        <w:t xml:space="preserve">LWCET </w:t>
      </w:r>
      <w:r w:rsidR="004D5DA0" w:rsidRPr="00AD60D1">
        <w:rPr>
          <w:rFonts w:ascii="Instrument Sans" w:eastAsia="MS Mincho" w:hAnsi="Instrument Sans" w:cs="Times New Roman"/>
          <w:b/>
          <w:sz w:val="24"/>
          <w:szCs w:val="24"/>
        </w:rPr>
        <w:t>Staff</w:t>
      </w:r>
    </w:p>
    <w:p w14:paraId="7DFAE2F2" w14:textId="77777777" w:rsidR="004D5DA0" w:rsidRPr="00AD60D1" w:rsidRDefault="004D5DA0" w:rsidP="00AD60D1">
      <w:pPr>
        <w:spacing w:after="0"/>
        <w:ind w:firstLine="426"/>
        <w:rPr>
          <w:rFonts w:ascii="Instrument Sans" w:eastAsia="MS Mincho" w:hAnsi="Instrument Sans" w:cs="Times New Roman"/>
          <w:sz w:val="20"/>
          <w:szCs w:val="24"/>
          <w:lang w:eastAsia="en-GB"/>
        </w:rPr>
      </w:pPr>
      <w:r w:rsidRPr="00AD60D1">
        <w:rPr>
          <w:rFonts w:ascii="Instrument Sans" w:eastAsia="MS Mincho" w:hAnsi="Instrument Sans" w:cs="Times New Roman"/>
          <w:sz w:val="20"/>
          <w:szCs w:val="24"/>
          <w:lang w:eastAsia="en-GB"/>
        </w:rPr>
        <w:t xml:space="preserve">All </w:t>
      </w:r>
      <w:r w:rsidR="00683D7B" w:rsidRPr="00AD60D1">
        <w:rPr>
          <w:rFonts w:ascii="Instrument Sans" w:eastAsia="MS Mincho" w:hAnsi="Instrument Sans" w:cs="Times New Roman"/>
          <w:sz w:val="20"/>
          <w:szCs w:val="24"/>
          <w:lang w:eastAsia="en-GB"/>
        </w:rPr>
        <w:t xml:space="preserve">LWCET </w:t>
      </w:r>
      <w:r w:rsidRPr="00AD60D1">
        <w:rPr>
          <w:rFonts w:ascii="Instrument Sans" w:eastAsia="MS Mincho" w:hAnsi="Instrument Sans" w:cs="Times New Roman"/>
          <w:sz w:val="20"/>
          <w:szCs w:val="24"/>
          <w:lang w:eastAsia="en-GB"/>
        </w:rPr>
        <w:t>staff will:</w:t>
      </w:r>
    </w:p>
    <w:p w14:paraId="1CE1653D" w14:textId="77777777" w:rsidR="004D5DA0" w:rsidRPr="00F530BA" w:rsidRDefault="004D5DA0" w:rsidP="004D5DA0">
      <w:pPr>
        <w:spacing w:after="0"/>
        <w:rPr>
          <w:rFonts w:ascii="Instrument Sans" w:hAnsi="Instrument Sans" w:cstheme="minorHAnsi"/>
          <w:sz w:val="20"/>
          <w:szCs w:val="20"/>
        </w:rPr>
      </w:pPr>
    </w:p>
    <w:p w14:paraId="0DF58A70"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Read and understand part 1 and annex B of the Department for Education’s statutory safeguarding guidance, Keeping Children Safe in Education, and review this guidance at least annually</w:t>
      </w:r>
    </w:p>
    <w:p w14:paraId="1FCCA3C9"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Sign a declaration by the end of September in each academic year to say that they have reviewed the guidance</w:t>
      </w:r>
    </w:p>
    <w:p w14:paraId="08B4193C"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Reinforce the importance of online safety when communicating with parents. This includes making parents aware of what we ask children to do online (e.g. sites they need to visit or who they’ll be interacting with online)</w:t>
      </w:r>
    </w:p>
    <w:p w14:paraId="0038C3A8"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Provide a safe space for pupils who are LGBTQ+ to speak out and share their concerns</w:t>
      </w:r>
    </w:p>
    <w:p w14:paraId="1CB6A1A1" w14:textId="77777777" w:rsidR="004D5DA0" w:rsidRPr="00F530BA" w:rsidRDefault="004D5DA0" w:rsidP="004D5DA0">
      <w:pPr>
        <w:spacing w:after="0"/>
        <w:rPr>
          <w:rFonts w:ascii="Instrument Sans" w:hAnsi="Instrument Sans" w:cstheme="minorHAnsi"/>
          <w:sz w:val="20"/>
          <w:szCs w:val="20"/>
        </w:rPr>
      </w:pPr>
    </w:p>
    <w:p w14:paraId="25636DAA" w14:textId="77777777" w:rsidR="004D5DA0" w:rsidRPr="00BC2744" w:rsidRDefault="004D5DA0" w:rsidP="00BC2744">
      <w:pPr>
        <w:spacing w:after="0"/>
        <w:ind w:firstLine="426"/>
        <w:rPr>
          <w:rFonts w:ascii="Instrument Sans" w:eastAsia="MS Mincho" w:hAnsi="Instrument Sans" w:cs="Times New Roman"/>
          <w:sz w:val="20"/>
          <w:szCs w:val="24"/>
          <w:lang w:eastAsia="en-GB"/>
        </w:rPr>
      </w:pPr>
      <w:r w:rsidRPr="00BC2744">
        <w:rPr>
          <w:rFonts w:ascii="Instrument Sans" w:eastAsia="MS Mincho" w:hAnsi="Instrument Sans" w:cs="Times New Roman"/>
          <w:sz w:val="20"/>
          <w:szCs w:val="24"/>
          <w:lang w:eastAsia="en-GB"/>
        </w:rPr>
        <w:t xml:space="preserve">All </w:t>
      </w:r>
      <w:r w:rsidR="005E631C" w:rsidRPr="00BC2744">
        <w:rPr>
          <w:rFonts w:ascii="Instrument Sans" w:eastAsia="MS Mincho" w:hAnsi="Instrument Sans" w:cs="Times New Roman"/>
          <w:sz w:val="20"/>
          <w:szCs w:val="24"/>
          <w:lang w:eastAsia="en-GB"/>
        </w:rPr>
        <w:t xml:space="preserve">LWCET </w:t>
      </w:r>
      <w:r w:rsidRPr="00BC2744">
        <w:rPr>
          <w:rFonts w:ascii="Instrument Sans" w:eastAsia="MS Mincho" w:hAnsi="Instrument Sans" w:cs="Times New Roman"/>
          <w:sz w:val="20"/>
          <w:szCs w:val="24"/>
          <w:lang w:eastAsia="en-GB"/>
        </w:rPr>
        <w:t xml:space="preserve">staff will be aware of: </w:t>
      </w:r>
    </w:p>
    <w:p w14:paraId="7272E241" w14:textId="77777777" w:rsidR="004D5DA0" w:rsidRPr="00F530BA" w:rsidRDefault="004D5DA0" w:rsidP="004D5DA0">
      <w:pPr>
        <w:spacing w:after="0"/>
        <w:rPr>
          <w:rFonts w:ascii="Instrument Sans" w:hAnsi="Instrument Sans" w:cstheme="minorHAnsi"/>
          <w:sz w:val="20"/>
          <w:szCs w:val="20"/>
        </w:rPr>
      </w:pPr>
    </w:p>
    <w:p w14:paraId="3C5ECD1A" w14:textId="77777777" w:rsidR="004D5DA0" w:rsidRPr="00AD60D1" w:rsidRDefault="005E631C"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LWCET</w:t>
      </w:r>
      <w:r w:rsidR="004D5DA0" w:rsidRPr="00AD60D1">
        <w:rPr>
          <w:rFonts w:ascii="Instrument Sans" w:eastAsia="MS Mincho" w:hAnsi="Instrument Sans" w:cs="Arial"/>
          <w:sz w:val="20"/>
          <w:szCs w:val="20"/>
          <w:lang w:eastAsia="en-GB"/>
        </w:rPr>
        <w:t xml:space="preserve"> systems which support safeguarding, including this child protection and safeguarding policy, the staff behaviour policy, the role and identity of the designated safeguarding lead (DSL) and deputies, the behaviour policy, the acceptable user policy, which includes the expectations, applicable roles and responsibilities in relation to filtering and monitoring, and the safeguarding response to children who go missing from education </w:t>
      </w:r>
    </w:p>
    <w:p w14:paraId="1BEF3118"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423B269B"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The process for making referrals to local authority children’s social care and for statutory assessments that may follow a referral, including the role they might be expected to play</w:t>
      </w:r>
    </w:p>
    <w:p w14:paraId="7244EDAF"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595F498F"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3795DDDF"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The importance of reassuring victims that they are being taken seriously and that they will be supported and kept safe</w:t>
      </w:r>
    </w:p>
    <w:p w14:paraId="0B6D9592"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The fact that children can be at risk of harm inside and outside of their home, at school and online</w:t>
      </w:r>
    </w:p>
    <w:p w14:paraId="060FC88D"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The fact that children who are (or who are perceived to be) lesbian, gay, bi or trans (LGBT) can be targeted by other children</w:t>
      </w:r>
    </w:p>
    <w:p w14:paraId="268D79C7"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What to look for to identify children who need help or protection </w:t>
      </w:r>
    </w:p>
    <w:p w14:paraId="1C8595BF" w14:textId="77777777" w:rsidR="004D5DA0" w:rsidRPr="00F530BA" w:rsidRDefault="004D5DA0" w:rsidP="00AD19AD">
      <w:pPr>
        <w:numPr>
          <w:ilvl w:val="1"/>
          <w:numId w:val="3"/>
        </w:numPr>
        <w:spacing w:after="120" w:line="240" w:lineRule="auto"/>
        <w:ind w:left="1134" w:hanging="283"/>
        <w:rPr>
          <w:rFonts w:ascii="Instrument Sans" w:hAnsi="Instrument Sans" w:cstheme="minorHAnsi"/>
          <w:sz w:val="20"/>
          <w:szCs w:val="20"/>
        </w:rPr>
      </w:pPr>
      <w:r w:rsidRPr="00AD60D1">
        <w:rPr>
          <w:rFonts w:ascii="Instrument Sans" w:eastAsia="MS Mincho" w:hAnsi="Instrument Sans" w:cs="Arial"/>
          <w:sz w:val="20"/>
          <w:szCs w:val="20"/>
          <w:lang w:eastAsia="en-GB"/>
        </w:rPr>
        <w:t>Section 15 and appendix 4 of this policy outline in more detail how staff are</w:t>
      </w:r>
      <w:r w:rsidRPr="00F530BA">
        <w:rPr>
          <w:rFonts w:ascii="Instrument Sans" w:hAnsi="Instrument Sans" w:cstheme="minorHAnsi"/>
          <w:sz w:val="20"/>
          <w:szCs w:val="20"/>
        </w:rPr>
        <w:t xml:space="preserve"> supported to do this. </w:t>
      </w:r>
    </w:p>
    <w:p w14:paraId="4BCE7AAE" w14:textId="77777777" w:rsidR="007F4E67" w:rsidRPr="00F530BA" w:rsidRDefault="007F4E67" w:rsidP="004D5DA0">
      <w:pPr>
        <w:spacing w:after="0"/>
        <w:rPr>
          <w:rFonts w:ascii="Instrument Sans" w:hAnsi="Instrument Sans" w:cstheme="minorHAnsi"/>
          <w:sz w:val="20"/>
          <w:szCs w:val="20"/>
        </w:rPr>
      </w:pPr>
    </w:p>
    <w:p w14:paraId="4B454B30" w14:textId="77777777" w:rsidR="004D5DA0" w:rsidRPr="00F530BA" w:rsidRDefault="00080955" w:rsidP="00AD60D1">
      <w:pPr>
        <w:spacing w:before="240" w:after="120" w:line="240" w:lineRule="auto"/>
        <w:ind w:left="426"/>
        <w:rPr>
          <w:rFonts w:ascii="Instrument Sans" w:hAnsi="Instrument Sans" w:cstheme="minorHAnsi"/>
          <w:b/>
          <w:sz w:val="20"/>
          <w:szCs w:val="20"/>
        </w:rPr>
      </w:pPr>
      <w:r>
        <w:rPr>
          <w:rFonts w:ascii="Instrument Sans" w:eastAsia="MS Mincho" w:hAnsi="Instrument Sans" w:cs="Times New Roman"/>
          <w:b/>
          <w:sz w:val="24"/>
          <w:szCs w:val="24"/>
        </w:rPr>
        <w:t xml:space="preserve">4.2 </w:t>
      </w:r>
      <w:r w:rsidR="004D5DA0" w:rsidRPr="00AD60D1">
        <w:rPr>
          <w:rFonts w:ascii="Instrument Sans" w:eastAsia="MS Mincho" w:hAnsi="Instrument Sans" w:cs="Times New Roman"/>
          <w:b/>
          <w:sz w:val="24"/>
          <w:szCs w:val="24"/>
        </w:rPr>
        <w:t xml:space="preserve">The Designated Safeguarding Lead (DSL) </w:t>
      </w:r>
    </w:p>
    <w:p w14:paraId="3C625272" w14:textId="77777777" w:rsidR="004D5DA0" w:rsidRPr="00AD60D1" w:rsidRDefault="005E631C" w:rsidP="00AD60D1">
      <w:pPr>
        <w:spacing w:after="0"/>
        <w:ind w:left="426"/>
        <w:rPr>
          <w:rFonts w:ascii="Instrument Sans" w:eastAsia="MS Mincho" w:hAnsi="Instrument Sans" w:cs="Times New Roman"/>
          <w:sz w:val="20"/>
          <w:szCs w:val="24"/>
          <w:lang w:eastAsia="en-GB"/>
        </w:rPr>
      </w:pPr>
      <w:r w:rsidRPr="00AD60D1">
        <w:rPr>
          <w:rFonts w:ascii="Instrument Sans" w:eastAsia="MS Mincho" w:hAnsi="Instrument Sans" w:cs="Times New Roman"/>
          <w:sz w:val="20"/>
          <w:szCs w:val="24"/>
          <w:lang w:eastAsia="en-GB"/>
        </w:rPr>
        <w:t xml:space="preserve">LWCET schools </w:t>
      </w:r>
      <w:r w:rsidR="004D5DA0" w:rsidRPr="00AD60D1">
        <w:rPr>
          <w:rFonts w:ascii="Instrument Sans" w:eastAsia="MS Mincho" w:hAnsi="Instrument Sans" w:cs="Times New Roman"/>
          <w:sz w:val="20"/>
          <w:szCs w:val="24"/>
          <w:lang w:eastAsia="en-GB"/>
        </w:rPr>
        <w:t>will follow the procedures set out by the Local (Gloucestershire) Safeguarding Children Partnership (GSCP) and take account of guidance issued by the Department for Education.</w:t>
      </w:r>
    </w:p>
    <w:p w14:paraId="2301A95F" w14:textId="77777777" w:rsidR="005276F1" w:rsidRPr="00F530BA" w:rsidRDefault="005276F1" w:rsidP="004D5DA0">
      <w:pPr>
        <w:spacing w:after="0"/>
        <w:rPr>
          <w:rFonts w:ascii="Instrument Sans" w:hAnsi="Instrument Sans" w:cstheme="minorHAnsi"/>
          <w:sz w:val="20"/>
          <w:szCs w:val="20"/>
        </w:rPr>
      </w:pPr>
    </w:p>
    <w:p w14:paraId="11CB5FB5" w14:textId="77777777" w:rsidR="004D5DA0" w:rsidRPr="00AD60D1" w:rsidRDefault="004D5DA0" w:rsidP="00AD60D1">
      <w:pPr>
        <w:spacing w:after="0"/>
        <w:ind w:left="426"/>
        <w:rPr>
          <w:rFonts w:ascii="Instrument Sans" w:eastAsia="MS Mincho" w:hAnsi="Instrument Sans" w:cs="Times New Roman"/>
          <w:sz w:val="20"/>
          <w:szCs w:val="24"/>
          <w:lang w:eastAsia="en-GB"/>
        </w:rPr>
      </w:pPr>
      <w:r w:rsidRPr="00AD60D1">
        <w:rPr>
          <w:rFonts w:ascii="Instrument Sans" w:eastAsia="MS Mincho" w:hAnsi="Instrument Sans" w:cs="Times New Roman"/>
          <w:sz w:val="20"/>
          <w:szCs w:val="24"/>
          <w:lang w:eastAsia="en-GB"/>
        </w:rPr>
        <w:lastRenderedPageBreak/>
        <w:t xml:space="preserve">The </w:t>
      </w:r>
      <w:r w:rsidR="005276F1" w:rsidRPr="00AD60D1">
        <w:rPr>
          <w:rFonts w:ascii="Instrument Sans" w:eastAsia="MS Mincho" w:hAnsi="Instrument Sans" w:cs="Times New Roman"/>
          <w:sz w:val="20"/>
          <w:szCs w:val="24"/>
          <w:lang w:eastAsia="en-GB"/>
        </w:rPr>
        <w:t>D</w:t>
      </w:r>
      <w:r w:rsidRPr="00AD60D1">
        <w:rPr>
          <w:rFonts w:ascii="Instrument Sans" w:eastAsia="MS Mincho" w:hAnsi="Instrument Sans" w:cs="Times New Roman"/>
          <w:sz w:val="20"/>
          <w:szCs w:val="24"/>
          <w:lang w:eastAsia="en-GB"/>
        </w:rPr>
        <w:t xml:space="preserve">esignated </w:t>
      </w:r>
      <w:r w:rsidR="005276F1" w:rsidRPr="00AD60D1">
        <w:rPr>
          <w:rFonts w:ascii="Instrument Sans" w:eastAsia="MS Mincho" w:hAnsi="Instrument Sans" w:cs="Times New Roman"/>
          <w:sz w:val="20"/>
          <w:szCs w:val="24"/>
          <w:lang w:eastAsia="en-GB"/>
        </w:rPr>
        <w:t>S</w:t>
      </w:r>
      <w:r w:rsidRPr="00AD60D1">
        <w:rPr>
          <w:rFonts w:ascii="Instrument Sans" w:eastAsia="MS Mincho" w:hAnsi="Instrument Sans" w:cs="Times New Roman"/>
          <w:sz w:val="20"/>
          <w:szCs w:val="24"/>
          <w:lang w:eastAsia="en-GB"/>
        </w:rPr>
        <w:t xml:space="preserve">afeguarding </w:t>
      </w:r>
      <w:r w:rsidR="005276F1" w:rsidRPr="00AD60D1">
        <w:rPr>
          <w:rFonts w:ascii="Instrument Sans" w:eastAsia="MS Mincho" w:hAnsi="Instrument Sans" w:cs="Times New Roman"/>
          <w:sz w:val="20"/>
          <w:szCs w:val="24"/>
          <w:lang w:eastAsia="en-GB"/>
        </w:rPr>
        <w:t>L</w:t>
      </w:r>
      <w:r w:rsidRPr="00AD60D1">
        <w:rPr>
          <w:rFonts w:ascii="Instrument Sans" w:eastAsia="MS Mincho" w:hAnsi="Instrument Sans" w:cs="Times New Roman"/>
          <w:sz w:val="20"/>
          <w:szCs w:val="24"/>
          <w:lang w:eastAsia="en-GB"/>
        </w:rPr>
        <w:t xml:space="preserve">ead </w:t>
      </w:r>
      <w:r w:rsidR="005E631C" w:rsidRPr="00AD60D1">
        <w:rPr>
          <w:rFonts w:ascii="Instrument Sans" w:eastAsia="MS Mincho" w:hAnsi="Instrument Sans" w:cs="Times New Roman"/>
          <w:sz w:val="20"/>
          <w:szCs w:val="24"/>
          <w:lang w:eastAsia="en-GB"/>
        </w:rPr>
        <w:t xml:space="preserve">for each school </w:t>
      </w:r>
      <w:r w:rsidRPr="00AD60D1">
        <w:rPr>
          <w:rFonts w:ascii="Instrument Sans" w:eastAsia="MS Mincho" w:hAnsi="Instrument Sans" w:cs="Times New Roman"/>
          <w:sz w:val="20"/>
          <w:szCs w:val="24"/>
          <w:lang w:eastAsia="en-GB"/>
        </w:rPr>
        <w:t>should take lead responsibility for safeguarding and child protection (including online safety and understanding the filtering and monitoring systems and processes in place). This should be explicit in the role holder’s job description.</w:t>
      </w:r>
    </w:p>
    <w:p w14:paraId="42234D17" w14:textId="77777777" w:rsidR="004D5DA0" w:rsidRPr="00AD60D1" w:rsidRDefault="00F11671" w:rsidP="00AD60D1">
      <w:pPr>
        <w:spacing w:after="0"/>
        <w:ind w:left="426"/>
        <w:rPr>
          <w:rFonts w:ascii="Instrument Sans" w:eastAsia="MS Mincho" w:hAnsi="Instrument Sans" w:cs="Times New Roman"/>
          <w:sz w:val="20"/>
          <w:szCs w:val="24"/>
          <w:lang w:eastAsia="en-GB"/>
        </w:rPr>
      </w:pPr>
      <w:r w:rsidRPr="00AD60D1">
        <w:rPr>
          <w:rFonts w:ascii="Instrument Sans" w:eastAsia="MS Mincho" w:hAnsi="Instrument Sans" w:cs="Times New Roman"/>
          <w:sz w:val="20"/>
          <w:szCs w:val="24"/>
          <w:lang w:eastAsia="en-GB"/>
        </w:rPr>
        <w:t>Each</w:t>
      </w:r>
      <w:r w:rsidR="004D5DA0" w:rsidRPr="00AD60D1">
        <w:rPr>
          <w:rFonts w:ascii="Instrument Sans" w:eastAsia="MS Mincho" w:hAnsi="Instrument Sans" w:cs="Times New Roman"/>
          <w:sz w:val="20"/>
          <w:szCs w:val="24"/>
          <w:lang w:eastAsia="en-GB"/>
        </w:rPr>
        <w:t xml:space="preserve"> school’s Designated Safeguarding Lead (DSL) </w:t>
      </w:r>
      <w:r w:rsidRPr="00AD60D1">
        <w:rPr>
          <w:rFonts w:ascii="Instrument Sans" w:eastAsia="MS Mincho" w:hAnsi="Instrument Sans" w:cs="Times New Roman"/>
          <w:sz w:val="20"/>
          <w:szCs w:val="24"/>
          <w:lang w:eastAsia="en-GB"/>
        </w:rPr>
        <w:t>can be found at the front of this document</w:t>
      </w:r>
      <w:r w:rsidR="004D5DA0" w:rsidRPr="00AD60D1">
        <w:rPr>
          <w:rFonts w:ascii="Instrument Sans" w:eastAsia="MS Mincho" w:hAnsi="Instrument Sans" w:cs="Times New Roman"/>
          <w:sz w:val="20"/>
          <w:szCs w:val="24"/>
          <w:lang w:eastAsia="en-GB"/>
        </w:rPr>
        <w:t>.</w:t>
      </w:r>
      <w:r w:rsidR="005276F1" w:rsidRPr="00AD60D1">
        <w:rPr>
          <w:rFonts w:ascii="Instrument Sans" w:eastAsia="MS Mincho" w:hAnsi="Instrument Sans" w:cs="Times New Roman"/>
          <w:sz w:val="20"/>
          <w:szCs w:val="24"/>
          <w:lang w:eastAsia="en-GB"/>
        </w:rPr>
        <w:t xml:space="preserve">  </w:t>
      </w:r>
      <w:r w:rsidR="004D5DA0" w:rsidRPr="00AD60D1">
        <w:rPr>
          <w:rFonts w:ascii="Instrument Sans" w:eastAsia="MS Mincho" w:hAnsi="Instrument Sans" w:cs="Times New Roman"/>
          <w:sz w:val="20"/>
          <w:szCs w:val="24"/>
          <w:lang w:eastAsia="en-GB"/>
        </w:rPr>
        <w:t xml:space="preserve">The DSLs have received appropriate training and support for this role. </w:t>
      </w:r>
      <w:r w:rsidR="005276F1" w:rsidRPr="00AD60D1">
        <w:rPr>
          <w:rFonts w:ascii="Instrument Sans" w:eastAsia="MS Mincho" w:hAnsi="Instrument Sans" w:cs="Times New Roman"/>
          <w:sz w:val="20"/>
          <w:szCs w:val="24"/>
          <w:lang w:eastAsia="en-GB"/>
        </w:rPr>
        <w:t xml:space="preserve"> </w:t>
      </w:r>
      <w:r w:rsidR="004D5DA0" w:rsidRPr="00AD60D1">
        <w:rPr>
          <w:rFonts w:ascii="Instrument Sans" w:eastAsia="MS Mincho" w:hAnsi="Instrument Sans" w:cs="Times New Roman"/>
          <w:sz w:val="20"/>
          <w:szCs w:val="24"/>
          <w:lang w:eastAsia="en-GB"/>
        </w:rPr>
        <w:t xml:space="preserve">However, the Head Teacher may delegate responsibility for making safeguarding referrals, following up referrals or attending meetings to </w:t>
      </w:r>
      <w:r w:rsidRPr="00AD60D1">
        <w:rPr>
          <w:rFonts w:ascii="Instrument Sans" w:eastAsia="MS Mincho" w:hAnsi="Instrument Sans" w:cs="Times New Roman"/>
          <w:sz w:val="20"/>
          <w:szCs w:val="24"/>
          <w:lang w:eastAsia="en-GB"/>
        </w:rPr>
        <w:t>other suitably qualified leaders in the school</w:t>
      </w:r>
      <w:r w:rsidR="005276F1" w:rsidRPr="00AD60D1">
        <w:rPr>
          <w:rFonts w:ascii="Instrument Sans" w:eastAsia="MS Mincho" w:hAnsi="Instrument Sans" w:cs="Times New Roman"/>
          <w:sz w:val="20"/>
          <w:szCs w:val="24"/>
          <w:lang w:eastAsia="en-GB"/>
        </w:rPr>
        <w:t>,</w:t>
      </w:r>
      <w:r w:rsidRPr="00AD60D1">
        <w:rPr>
          <w:rFonts w:ascii="Instrument Sans" w:eastAsia="MS Mincho" w:hAnsi="Instrument Sans" w:cs="Times New Roman"/>
          <w:sz w:val="20"/>
          <w:szCs w:val="24"/>
          <w:lang w:eastAsia="en-GB"/>
        </w:rPr>
        <w:t xml:space="preserve"> as well as the SENDCo or a member of the </w:t>
      </w:r>
      <w:r w:rsidR="005276F1" w:rsidRPr="00AD60D1">
        <w:rPr>
          <w:rFonts w:ascii="Instrument Sans" w:eastAsia="MS Mincho" w:hAnsi="Instrument Sans" w:cs="Times New Roman"/>
          <w:sz w:val="20"/>
          <w:szCs w:val="24"/>
          <w:lang w:eastAsia="en-GB"/>
        </w:rPr>
        <w:t>P</w:t>
      </w:r>
      <w:r w:rsidRPr="00AD60D1">
        <w:rPr>
          <w:rFonts w:ascii="Instrument Sans" w:eastAsia="MS Mincho" w:hAnsi="Instrument Sans" w:cs="Times New Roman"/>
          <w:sz w:val="20"/>
          <w:szCs w:val="24"/>
          <w:lang w:eastAsia="en-GB"/>
        </w:rPr>
        <w:t xml:space="preserve">astoral </w:t>
      </w:r>
      <w:r w:rsidR="005276F1" w:rsidRPr="00AD60D1">
        <w:rPr>
          <w:rFonts w:ascii="Instrument Sans" w:eastAsia="MS Mincho" w:hAnsi="Instrument Sans" w:cs="Times New Roman"/>
          <w:sz w:val="20"/>
          <w:szCs w:val="24"/>
          <w:lang w:eastAsia="en-GB"/>
        </w:rPr>
        <w:t>T</w:t>
      </w:r>
      <w:r w:rsidRPr="00AD60D1">
        <w:rPr>
          <w:rFonts w:ascii="Instrument Sans" w:eastAsia="MS Mincho" w:hAnsi="Instrument Sans" w:cs="Times New Roman"/>
          <w:sz w:val="20"/>
          <w:szCs w:val="24"/>
          <w:lang w:eastAsia="en-GB"/>
        </w:rPr>
        <w:t>eam.</w:t>
      </w:r>
      <w:r w:rsidR="004D5DA0" w:rsidRPr="00AD60D1">
        <w:rPr>
          <w:rFonts w:ascii="Instrument Sans" w:eastAsia="MS Mincho" w:hAnsi="Instrument Sans" w:cs="Times New Roman"/>
          <w:sz w:val="20"/>
          <w:szCs w:val="24"/>
          <w:lang w:eastAsia="en-GB"/>
        </w:rPr>
        <w:t xml:space="preserve"> </w:t>
      </w:r>
      <w:r w:rsidR="005276F1" w:rsidRPr="00AD60D1">
        <w:rPr>
          <w:rFonts w:ascii="Instrument Sans" w:eastAsia="MS Mincho" w:hAnsi="Instrument Sans" w:cs="Times New Roman"/>
          <w:sz w:val="20"/>
          <w:szCs w:val="24"/>
          <w:lang w:eastAsia="en-GB"/>
        </w:rPr>
        <w:t xml:space="preserve"> </w:t>
      </w:r>
      <w:r w:rsidR="004D5DA0" w:rsidRPr="00AD60D1">
        <w:rPr>
          <w:rFonts w:ascii="Instrument Sans" w:eastAsia="MS Mincho" w:hAnsi="Instrument Sans" w:cs="Times New Roman"/>
          <w:sz w:val="20"/>
          <w:szCs w:val="24"/>
          <w:lang w:eastAsia="en-GB"/>
        </w:rPr>
        <w:t>The Designated Safeguarding Lead (DSL) has a legal responsibility for dealing with safeguarding issues, providing advice and support to staff, liaising with the Local Authority, and working with a range of other agencies.</w:t>
      </w:r>
    </w:p>
    <w:p w14:paraId="5F5136E2" w14:textId="77777777" w:rsidR="004D5DA0" w:rsidRPr="00AD60D1" w:rsidRDefault="004D5DA0" w:rsidP="00AD60D1">
      <w:pPr>
        <w:spacing w:after="0"/>
        <w:ind w:left="426"/>
        <w:rPr>
          <w:rFonts w:ascii="Instrument Sans" w:eastAsia="MS Mincho" w:hAnsi="Instrument Sans" w:cs="Times New Roman"/>
          <w:sz w:val="20"/>
          <w:szCs w:val="24"/>
          <w:lang w:eastAsia="en-GB"/>
        </w:rPr>
      </w:pPr>
    </w:p>
    <w:p w14:paraId="49B35989" w14:textId="77777777" w:rsidR="004D5DA0" w:rsidRPr="00AD60D1" w:rsidRDefault="004D5DA0" w:rsidP="00AD60D1">
      <w:pPr>
        <w:spacing w:after="0"/>
        <w:ind w:left="426"/>
        <w:rPr>
          <w:rFonts w:ascii="Instrument Sans" w:eastAsia="MS Mincho" w:hAnsi="Instrument Sans" w:cs="Times New Roman"/>
          <w:sz w:val="20"/>
          <w:szCs w:val="24"/>
          <w:lang w:eastAsia="en-GB"/>
        </w:rPr>
      </w:pPr>
      <w:r w:rsidRPr="00AD60D1">
        <w:rPr>
          <w:rFonts w:ascii="Instrument Sans" w:eastAsia="MS Mincho" w:hAnsi="Instrument Sans" w:cs="Times New Roman"/>
          <w:sz w:val="20"/>
          <w:szCs w:val="24"/>
          <w:lang w:eastAsia="en-GB"/>
        </w:rPr>
        <w:t>The full responsibilities of the DSL and Deputies a</w:t>
      </w:r>
      <w:r w:rsidR="00F11671" w:rsidRPr="00AD60D1">
        <w:rPr>
          <w:rFonts w:ascii="Instrument Sans" w:eastAsia="MS Mincho" w:hAnsi="Instrument Sans" w:cs="Times New Roman"/>
          <w:sz w:val="20"/>
          <w:szCs w:val="24"/>
          <w:lang w:eastAsia="en-GB"/>
        </w:rPr>
        <w:t>r</w:t>
      </w:r>
      <w:r w:rsidRPr="00AD60D1">
        <w:rPr>
          <w:rFonts w:ascii="Instrument Sans" w:eastAsia="MS Mincho" w:hAnsi="Instrument Sans" w:cs="Times New Roman"/>
          <w:sz w:val="20"/>
          <w:szCs w:val="24"/>
          <w:lang w:eastAsia="en-GB"/>
        </w:rPr>
        <w:t>e set out in their job description.</w:t>
      </w:r>
    </w:p>
    <w:p w14:paraId="007ECA05" w14:textId="77777777" w:rsidR="004D5DA0" w:rsidRPr="00F530BA" w:rsidRDefault="004D5DA0" w:rsidP="004D5DA0">
      <w:pPr>
        <w:spacing w:after="0"/>
        <w:rPr>
          <w:rFonts w:ascii="Instrument Sans" w:hAnsi="Instrument Sans" w:cstheme="minorHAnsi"/>
          <w:sz w:val="20"/>
          <w:szCs w:val="20"/>
        </w:rPr>
      </w:pPr>
    </w:p>
    <w:p w14:paraId="1B18CEDA" w14:textId="77777777" w:rsidR="004D5DA0" w:rsidRPr="00BC2744" w:rsidRDefault="004D5DA0" w:rsidP="00BC2744">
      <w:pPr>
        <w:spacing w:after="0"/>
        <w:ind w:firstLine="426"/>
        <w:rPr>
          <w:rFonts w:ascii="Instrument Sans" w:hAnsi="Instrument Sans" w:cstheme="minorHAnsi"/>
          <w:b/>
          <w:sz w:val="24"/>
          <w:szCs w:val="24"/>
        </w:rPr>
      </w:pPr>
      <w:r w:rsidRPr="00BC2744">
        <w:rPr>
          <w:rFonts w:ascii="Instrument Sans" w:hAnsi="Instrument Sans" w:cstheme="minorHAnsi"/>
          <w:b/>
          <w:sz w:val="24"/>
          <w:szCs w:val="24"/>
        </w:rPr>
        <w:t>Managing Referrals</w:t>
      </w:r>
    </w:p>
    <w:p w14:paraId="21C43B0B" w14:textId="77777777" w:rsidR="004D5DA0" w:rsidRPr="00F530BA" w:rsidRDefault="004D5DA0" w:rsidP="00BC2744">
      <w:pPr>
        <w:spacing w:after="0"/>
        <w:ind w:firstLine="426"/>
        <w:rPr>
          <w:rFonts w:ascii="Instrument Sans" w:hAnsi="Instrument Sans" w:cstheme="minorHAnsi"/>
          <w:sz w:val="20"/>
          <w:szCs w:val="20"/>
        </w:rPr>
      </w:pPr>
      <w:r w:rsidRPr="00F530BA">
        <w:rPr>
          <w:rFonts w:ascii="Instrument Sans" w:hAnsi="Instrument Sans" w:cstheme="minorHAnsi"/>
          <w:sz w:val="20"/>
          <w:szCs w:val="20"/>
        </w:rPr>
        <w:t xml:space="preserve">The Designated Safeguarding Lead </w:t>
      </w:r>
      <w:r w:rsidR="005E631C" w:rsidRPr="00F530BA">
        <w:rPr>
          <w:rFonts w:ascii="Instrument Sans" w:hAnsi="Instrument Sans" w:cstheme="minorHAnsi"/>
          <w:sz w:val="20"/>
          <w:szCs w:val="20"/>
        </w:rPr>
        <w:t xml:space="preserve">in each LWCET school </w:t>
      </w:r>
      <w:r w:rsidRPr="00F530BA">
        <w:rPr>
          <w:rFonts w:ascii="Instrument Sans" w:hAnsi="Instrument Sans" w:cstheme="minorHAnsi"/>
          <w:sz w:val="20"/>
          <w:szCs w:val="20"/>
        </w:rPr>
        <w:t>is expected to:</w:t>
      </w:r>
    </w:p>
    <w:p w14:paraId="0019DCAB" w14:textId="77777777" w:rsidR="004D5DA0" w:rsidRPr="00F530BA" w:rsidRDefault="004D5DA0" w:rsidP="004D5DA0">
      <w:pPr>
        <w:spacing w:after="0"/>
        <w:rPr>
          <w:rFonts w:ascii="Instrument Sans" w:hAnsi="Instrument Sans" w:cstheme="minorHAnsi"/>
          <w:sz w:val="20"/>
          <w:szCs w:val="20"/>
        </w:rPr>
      </w:pPr>
    </w:p>
    <w:p w14:paraId="7B3348C6"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R</w:t>
      </w:r>
      <w:r w:rsidR="004D5DA0" w:rsidRPr="00BC2744">
        <w:rPr>
          <w:rFonts w:ascii="Instrument Sans" w:eastAsia="MS Mincho" w:hAnsi="Instrument Sans" w:cs="Arial"/>
          <w:sz w:val="20"/>
          <w:szCs w:val="20"/>
          <w:lang w:eastAsia="en-GB"/>
        </w:rPr>
        <w:t>efer cases of suspected abuse to the local authority children’s social care as required;</w:t>
      </w:r>
    </w:p>
    <w:p w14:paraId="797BC269"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S</w:t>
      </w:r>
      <w:r w:rsidR="004D5DA0" w:rsidRPr="00BC2744">
        <w:rPr>
          <w:rFonts w:ascii="Instrument Sans" w:eastAsia="MS Mincho" w:hAnsi="Instrument Sans" w:cs="Arial"/>
          <w:sz w:val="20"/>
          <w:szCs w:val="20"/>
          <w:lang w:eastAsia="en-GB"/>
        </w:rPr>
        <w:t>upport staff who make referrals to local authority children’s social care;</w:t>
      </w:r>
    </w:p>
    <w:p w14:paraId="1BDE2A5C"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R</w:t>
      </w:r>
      <w:r w:rsidR="004D5DA0" w:rsidRPr="00BC2744">
        <w:rPr>
          <w:rFonts w:ascii="Instrument Sans" w:eastAsia="MS Mincho" w:hAnsi="Instrument Sans" w:cs="Arial"/>
          <w:sz w:val="20"/>
          <w:szCs w:val="20"/>
          <w:lang w:eastAsia="en-GB"/>
        </w:rPr>
        <w:t>efer cases to the Channel programme where there is a radicalisation concern as required;</w:t>
      </w:r>
    </w:p>
    <w:p w14:paraId="350BDAC6"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S</w:t>
      </w:r>
      <w:r w:rsidR="004D5DA0" w:rsidRPr="00BC2744">
        <w:rPr>
          <w:rFonts w:ascii="Instrument Sans" w:eastAsia="MS Mincho" w:hAnsi="Instrument Sans" w:cs="Arial"/>
          <w:sz w:val="20"/>
          <w:szCs w:val="20"/>
          <w:lang w:eastAsia="en-GB"/>
        </w:rPr>
        <w:t>upport staff who make referrals to the Channel programme;</w:t>
      </w:r>
    </w:p>
    <w:p w14:paraId="22D49F1F"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R</w:t>
      </w:r>
      <w:r w:rsidR="004D5DA0" w:rsidRPr="00BC2744">
        <w:rPr>
          <w:rFonts w:ascii="Instrument Sans" w:eastAsia="MS Mincho" w:hAnsi="Instrument Sans" w:cs="Arial"/>
          <w:sz w:val="20"/>
          <w:szCs w:val="20"/>
          <w:lang w:eastAsia="en-GB"/>
        </w:rPr>
        <w:t xml:space="preserve">efer cases where a person is dismissed or </w:t>
      </w:r>
      <w:r w:rsidR="00F11671" w:rsidRPr="00BC2744">
        <w:rPr>
          <w:rFonts w:ascii="Instrument Sans" w:eastAsia="MS Mincho" w:hAnsi="Instrument Sans" w:cs="Arial"/>
          <w:sz w:val="20"/>
          <w:szCs w:val="20"/>
          <w:lang w:eastAsia="en-GB"/>
        </w:rPr>
        <w:t xml:space="preserve">has </w:t>
      </w:r>
      <w:r w:rsidR="004D5DA0" w:rsidRPr="00BC2744">
        <w:rPr>
          <w:rFonts w:ascii="Instrument Sans" w:eastAsia="MS Mincho" w:hAnsi="Instrument Sans" w:cs="Arial"/>
          <w:sz w:val="20"/>
          <w:szCs w:val="20"/>
          <w:lang w:eastAsia="en-GB"/>
        </w:rPr>
        <w:t>left due to risk/harm to a child to the Disclosure and Barring Service as required; and</w:t>
      </w:r>
    </w:p>
    <w:p w14:paraId="51E91CC9"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R</w:t>
      </w:r>
      <w:r w:rsidR="004D5DA0" w:rsidRPr="00BC2744">
        <w:rPr>
          <w:rFonts w:ascii="Instrument Sans" w:eastAsia="MS Mincho" w:hAnsi="Instrument Sans" w:cs="Arial"/>
          <w:sz w:val="20"/>
          <w:szCs w:val="20"/>
          <w:lang w:eastAsia="en-GB"/>
        </w:rPr>
        <w:t>efer cases where a crime may have been committed to the Police as required.</w:t>
      </w:r>
    </w:p>
    <w:p w14:paraId="77023185" w14:textId="77777777" w:rsidR="004D5DA0" w:rsidRPr="00F530BA" w:rsidRDefault="004D5DA0" w:rsidP="004D5DA0">
      <w:pPr>
        <w:spacing w:after="0"/>
        <w:rPr>
          <w:rFonts w:ascii="Instrument Sans" w:hAnsi="Instrument Sans" w:cstheme="minorHAnsi"/>
          <w:sz w:val="20"/>
          <w:szCs w:val="20"/>
        </w:rPr>
      </w:pPr>
    </w:p>
    <w:p w14:paraId="2A32A7BD" w14:textId="77777777" w:rsidR="004D5DA0" w:rsidRPr="00BC2744" w:rsidRDefault="004D5DA0" w:rsidP="00BC2744">
      <w:pPr>
        <w:spacing w:after="0"/>
        <w:ind w:firstLine="426"/>
        <w:rPr>
          <w:rFonts w:ascii="Instrument Sans" w:hAnsi="Instrument Sans" w:cstheme="minorHAnsi"/>
          <w:b/>
          <w:sz w:val="24"/>
          <w:szCs w:val="24"/>
        </w:rPr>
      </w:pPr>
      <w:r w:rsidRPr="00BC2744">
        <w:rPr>
          <w:rFonts w:ascii="Instrument Sans" w:hAnsi="Instrument Sans" w:cstheme="minorHAnsi"/>
          <w:b/>
          <w:sz w:val="24"/>
          <w:szCs w:val="24"/>
        </w:rPr>
        <w:t>Working with Others</w:t>
      </w:r>
    </w:p>
    <w:p w14:paraId="7459D134" w14:textId="77777777" w:rsidR="004D5DA0" w:rsidRPr="00F530BA" w:rsidRDefault="004D5DA0"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 xml:space="preserve">The Designated Safeguarding Lead </w:t>
      </w:r>
      <w:r w:rsidR="005E631C" w:rsidRPr="00F530BA">
        <w:rPr>
          <w:rFonts w:ascii="Instrument Sans" w:hAnsi="Instrument Sans" w:cstheme="minorHAnsi"/>
          <w:sz w:val="20"/>
          <w:szCs w:val="20"/>
        </w:rPr>
        <w:t xml:space="preserve">in each LWCET school </w:t>
      </w:r>
      <w:r w:rsidRPr="00F530BA">
        <w:rPr>
          <w:rFonts w:ascii="Instrument Sans" w:hAnsi="Instrument Sans" w:cstheme="minorHAnsi"/>
          <w:sz w:val="20"/>
          <w:szCs w:val="20"/>
        </w:rPr>
        <w:t>is expected to:</w:t>
      </w:r>
    </w:p>
    <w:p w14:paraId="34BBA609" w14:textId="77777777" w:rsidR="004D5DA0" w:rsidRPr="00F530BA" w:rsidRDefault="004D5DA0" w:rsidP="004D5DA0">
      <w:pPr>
        <w:spacing w:after="0"/>
        <w:rPr>
          <w:rFonts w:ascii="Instrument Sans" w:hAnsi="Instrument Sans" w:cstheme="minorHAnsi"/>
          <w:sz w:val="20"/>
          <w:szCs w:val="20"/>
        </w:rPr>
      </w:pPr>
    </w:p>
    <w:p w14:paraId="1DDD81B6"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L</w:t>
      </w:r>
      <w:r w:rsidR="004D5DA0" w:rsidRPr="00BC2744">
        <w:rPr>
          <w:rFonts w:ascii="Instrument Sans" w:eastAsia="MS Mincho" w:hAnsi="Instrument Sans" w:cs="Arial"/>
          <w:sz w:val="20"/>
          <w:szCs w:val="20"/>
          <w:lang w:eastAsia="en-GB"/>
        </w:rPr>
        <w:t xml:space="preserve">iaise with the Head Teacher or principal to inform </w:t>
      </w:r>
      <w:r w:rsidR="005E631C" w:rsidRPr="00BC2744">
        <w:rPr>
          <w:rFonts w:ascii="Instrument Sans" w:eastAsia="MS Mincho" w:hAnsi="Instrument Sans" w:cs="Arial"/>
          <w:sz w:val="20"/>
          <w:szCs w:val="20"/>
          <w:lang w:eastAsia="en-GB"/>
        </w:rPr>
        <w:t>them</w:t>
      </w:r>
      <w:r w:rsidR="004D5DA0" w:rsidRPr="00BC2744">
        <w:rPr>
          <w:rFonts w:ascii="Instrument Sans" w:eastAsia="MS Mincho" w:hAnsi="Instrument Sans" w:cs="Arial"/>
          <w:sz w:val="20"/>
          <w:szCs w:val="20"/>
          <w:lang w:eastAsia="en-GB"/>
        </w:rPr>
        <w:t xml:space="preserve"> of issues especially ongoing enquiries under </w:t>
      </w:r>
      <w:r w:rsidR="005276F1" w:rsidRPr="00BC2744">
        <w:rPr>
          <w:rFonts w:ascii="Instrument Sans" w:eastAsia="MS Mincho" w:hAnsi="Instrument Sans" w:cs="Arial"/>
          <w:sz w:val="20"/>
          <w:szCs w:val="20"/>
          <w:lang w:eastAsia="en-GB"/>
        </w:rPr>
        <w:t>S</w:t>
      </w:r>
      <w:r w:rsidR="004D5DA0" w:rsidRPr="00BC2744">
        <w:rPr>
          <w:rFonts w:ascii="Instrument Sans" w:eastAsia="MS Mincho" w:hAnsi="Instrument Sans" w:cs="Arial"/>
          <w:sz w:val="20"/>
          <w:szCs w:val="20"/>
          <w:lang w:eastAsia="en-GB"/>
        </w:rPr>
        <w:t>ection 47 of the Children Act 1989 and police investigations;</w:t>
      </w:r>
    </w:p>
    <w:p w14:paraId="55C5DFCF"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w:t>
      </w:r>
      <w:r w:rsidR="004D5DA0" w:rsidRPr="00BC2744">
        <w:rPr>
          <w:rFonts w:ascii="Instrument Sans" w:eastAsia="MS Mincho" w:hAnsi="Instrument Sans" w:cs="Arial"/>
          <w:sz w:val="20"/>
          <w:szCs w:val="20"/>
          <w:lang w:eastAsia="en-GB"/>
        </w:rPr>
        <w:t>s required, liaise with the “case manager” (as per Part four) and the designated officer(s) at the local authority for child protection concerns in cases which concern a staff member;</w:t>
      </w:r>
    </w:p>
    <w:p w14:paraId="2327E6FC"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L</w:t>
      </w:r>
      <w:r w:rsidR="004D5DA0" w:rsidRPr="00BC2744">
        <w:rPr>
          <w:rFonts w:ascii="Instrument Sans" w:eastAsia="MS Mincho" w:hAnsi="Instrument Sans" w:cs="Arial"/>
          <w:sz w:val="20"/>
          <w:szCs w:val="20"/>
          <w:lang w:eastAsia="en-GB"/>
        </w:rPr>
        <w:t>iaise with staff (especially pastoral support staff, school nurses, IT Technicians, and SENDCO) on matters of safety and safeguarding (including online and digital safety) and when deciding whether to make a referral by liaising with relevant agencies; and</w:t>
      </w:r>
    </w:p>
    <w:p w14:paraId="4CD522C5"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w:t>
      </w:r>
      <w:r w:rsidR="004D5DA0" w:rsidRPr="00BC2744">
        <w:rPr>
          <w:rFonts w:ascii="Instrument Sans" w:eastAsia="MS Mincho" w:hAnsi="Instrument Sans" w:cs="Arial"/>
          <w:sz w:val="20"/>
          <w:szCs w:val="20"/>
          <w:lang w:eastAsia="en-GB"/>
        </w:rPr>
        <w:t>ct as a source of support, advice and expertise for all staff.</w:t>
      </w:r>
    </w:p>
    <w:p w14:paraId="27A3B583" w14:textId="77777777" w:rsidR="004D5DA0" w:rsidRPr="00F530BA" w:rsidRDefault="004D5DA0" w:rsidP="004D5DA0">
      <w:pPr>
        <w:spacing w:after="0"/>
        <w:rPr>
          <w:rFonts w:ascii="Instrument Sans" w:hAnsi="Instrument Sans" w:cstheme="minorHAnsi"/>
          <w:sz w:val="20"/>
          <w:szCs w:val="20"/>
        </w:rPr>
      </w:pPr>
    </w:p>
    <w:p w14:paraId="4E77232D" w14:textId="77777777" w:rsidR="004D5DA0" w:rsidRPr="00BC2744" w:rsidRDefault="004D5DA0" w:rsidP="00BC2744">
      <w:pPr>
        <w:spacing w:after="0"/>
        <w:ind w:left="426"/>
        <w:rPr>
          <w:rFonts w:ascii="Instrument Sans" w:hAnsi="Instrument Sans" w:cstheme="minorHAnsi"/>
          <w:b/>
          <w:sz w:val="24"/>
          <w:szCs w:val="24"/>
        </w:rPr>
      </w:pPr>
      <w:r w:rsidRPr="00BC2744">
        <w:rPr>
          <w:rFonts w:ascii="Instrument Sans" w:hAnsi="Instrument Sans" w:cstheme="minorHAnsi"/>
          <w:b/>
          <w:sz w:val="24"/>
          <w:szCs w:val="24"/>
        </w:rPr>
        <w:t>Training</w:t>
      </w:r>
    </w:p>
    <w:p w14:paraId="4B8D6537" w14:textId="77777777" w:rsidR="004D5DA0" w:rsidRPr="00F530BA" w:rsidRDefault="004D5DA0"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so they:</w:t>
      </w:r>
    </w:p>
    <w:p w14:paraId="0A70D017" w14:textId="77777777" w:rsidR="004D5DA0" w:rsidRPr="00F530BA" w:rsidRDefault="004D5DA0" w:rsidP="004D5DA0">
      <w:pPr>
        <w:spacing w:after="0"/>
        <w:rPr>
          <w:rFonts w:ascii="Instrument Sans" w:hAnsi="Instrument Sans" w:cstheme="minorHAnsi"/>
          <w:sz w:val="20"/>
          <w:szCs w:val="20"/>
        </w:rPr>
      </w:pPr>
    </w:p>
    <w:p w14:paraId="24EBC56B"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U</w:t>
      </w:r>
      <w:r w:rsidR="004D5DA0" w:rsidRPr="00BC2744">
        <w:rPr>
          <w:rFonts w:ascii="Instrument Sans" w:eastAsia="MS Mincho" w:hAnsi="Instrument Sans" w:cs="Arial"/>
          <w:sz w:val="20"/>
          <w:szCs w:val="20"/>
          <w:lang w:eastAsia="en-GB"/>
        </w:rPr>
        <w:t>nderstand the assessment process for providing early help and statutory intervention, including local criteria for action and local authority children’s social care referral arrangements.</w:t>
      </w:r>
    </w:p>
    <w:p w14:paraId="04016328"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H</w:t>
      </w:r>
      <w:r w:rsidR="004D5DA0" w:rsidRPr="00BC2744">
        <w:rPr>
          <w:rFonts w:ascii="Instrument Sans" w:eastAsia="MS Mincho" w:hAnsi="Instrument Sans" w:cs="Arial"/>
          <w:sz w:val="20"/>
          <w:szCs w:val="20"/>
          <w:lang w:eastAsia="en-GB"/>
        </w:rPr>
        <w:t>ave a working knowledge of how local authorities conduct a child protection case conference and a child protection review conference and be able to attend and contribute to these effectively when required to do so;</w:t>
      </w:r>
    </w:p>
    <w:p w14:paraId="44459B5F"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E</w:t>
      </w:r>
      <w:r w:rsidR="004D5DA0" w:rsidRPr="00BC2744">
        <w:rPr>
          <w:rFonts w:ascii="Instrument Sans" w:eastAsia="MS Mincho" w:hAnsi="Instrument Sans" w:cs="Arial"/>
          <w:sz w:val="20"/>
          <w:szCs w:val="20"/>
          <w:lang w:eastAsia="en-GB"/>
        </w:rPr>
        <w:t>nsure each member of staff has access to, and understands, the school’s child protection policy and procedures, especially new and part time staff;</w:t>
      </w:r>
    </w:p>
    <w:p w14:paraId="3D665AF0"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w:t>
      </w:r>
      <w:r w:rsidR="004D5DA0" w:rsidRPr="00BC2744">
        <w:rPr>
          <w:rFonts w:ascii="Instrument Sans" w:eastAsia="MS Mincho" w:hAnsi="Instrument Sans" w:cs="Arial"/>
          <w:sz w:val="20"/>
          <w:szCs w:val="20"/>
          <w:lang w:eastAsia="en-GB"/>
        </w:rPr>
        <w:t>re alert to the specific needs of children in need, those with special educational needs and young carers;</w:t>
      </w:r>
    </w:p>
    <w:p w14:paraId="1ABB7159"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lastRenderedPageBreak/>
        <w:t>A</w:t>
      </w:r>
      <w:r w:rsidR="004D5DA0" w:rsidRPr="00BC2744">
        <w:rPr>
          <w:rFonts w:ascii="Instrument Sans" w:eastAsia="MS Mincho" w:hAnsi="Instrument Sans" w:cs="Arial"/>
          <w:sz w:val="20"/>
          <w:szCs w:val="20"/>
          <w:lang w:eastAsia="en-GB"/>
        </w:rPr>
        <w:t>re able to keep detailed, accurate, secure written records of concerns and referrals;</w:t>
      </w:r>
    </w:p>
    <w:p w14:paraId="23F813BD"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U</w:t>
      </w:r>
      <w:r w:rsidR="004D5DA0" w:rsidRPr="00BC2744">
        <w:rPr>
          <w:rFonts w:ascii="Instrument Sans" w:eastAsia="MS Mincho" w:hAnsi="Instrument Sans" w:cs="Arial"/>
          <w:sz w:val="20"/>
          <w:szCs w:val="20"/>
          <w:lang w:eastAsia="en-GB"/>
        </w:rPr>
        <w:t>nderstand and support the school with regards to the requirements of the Prevent duty and are able to provide advice and support to staff on protecting children from the risk of radicalisation;</w:t>
      </w:r>
    </w:p>
    <w:p w14:paraId="7F19FA2B"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w:t>
      </w:r>
      <w:r w:rsidR="004D5DA0" w:rsidRPr="00BC2744">
        <w:rPr>
          <w:rFonts w:ascii="Instrument Sans" w:eastAsia="MS Mincho" w:hAnsi="Instrument Sans" w:cs="Arial"/>
          <w:sz w:val="20"/>
          <w:szCs w:val="20"/>
          <w:lang w:eastAsia="en-GB"/>
        </w:rPr>
        <w:t>re able to understand the unique risks associated with online safety and be confident that they have the relevant knowledge and up to date capability required to keep can recognise the additional risks that children with SEN and disabilities (SEND) face online, for example, from online bullying, grooming and radicalisation and are confident they have the capability to support SEND children to stay safe online;</w:t>
      </w:r>
    </w:p>
    <w:p w14:paraId="229F52E3"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O</w:t>
      </w:r>
      <w:r w:rsidR="004D5DA0" w:rsidRPr="00BC2744">
        <w:rPr>
          <w:rFonts w:ascii="Instrument Sans" w:eastAsia="MS Mincho" w:hAnsi="Instrument Sans" w:cs="Arial"/>
          <w:sz w:val="20"/>
          <w:szCs w:val="20"/>
          <w:lang w:eastAsia="en-GB"/>
        </w:rPr>
        <w:t>btain access to resources and attend any relevant or refresher training courses; and</w:t>
      </w:r>
    </w:p>
    <w:p w14:paraId="553B8D54"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E</w:t>
      </w:r>
      <w:r w:rsidR="004D5DA0" w:rsidRPr="00BC2744">
        <w:rPr>
          <w:rFonts w:ascii="Instrument Sans" w:eastAsia="MS Mincho" w:hAnsi="Instrument Sans" w:cs="Arial"/>
          <w:sz w:val="20"/>
          <w:szCs w:val="20"/>
          <w:lang w:eastAsia="en-GB"/>
        </w:rPr>
        <w:t>ncourage a culture of listening to children and taking account of their wishes and feelings, among all staff, in any measures, the school may put in place to protect them.</w:t>
      </w:r>
    </w:p>
    <w:p w14:paraId="68A9B890"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K</w:t>
      </w:r>
      <w:r w:rsidR="009044F3" w:rsidRPr="00BC2744">
        <w:rPr>
          <w:rFonts w:ascii="Instrument Sans" w:eastAsia="MS Mincho" w:hAnsi="Instrument Sans" w:cs="Arial"/>
          <w:sz w:val="20"/>
          <w:szCs w:val="20"/>
          <w:lang w:eastAsia="en-GB"/>
        </w:rPr>
        <w:t xml:space="preserve">eep </w:t>
      </w:r>
      <w:r w:rsidR="004D5DA0" w:rsidRPr="00BC2744">
        <w:rPr>
          <w:rFonts w:ascii="Instrument Sans" w:eastAsia="MS Mincho" w:hAnsi="Instrument Sans" w:cs="Arial"/>
          <w:sz w:val="20"/>
          <w:szCs w:val="20"/>
          <w:lang w:eastAsia="en-GB"/>
        </w:rPr>
        <w:t>children safe whilst they are online at school;</w:t>
      </w:r>
    </w:p>
    <w:p w14:paraId="521A5F7A" w14:textId="77777777" w:rsidR="004D5DA0" w:rsidRPr="00F530BA" w:rsidRDefault="004D5DA0" w:rsidP="004D5DA0">
      <w:pPr>
        <w:spacing w:after="0"/>
        <w:rPr>
          <w:rFonts w:ascii="Instrument Sans" w:hAnsi="Instrument Sans" w:cstheme="minorHAnsi"/>
          <w:sz w:val="20"/>
          <w:szCs w:val="20"/>
        </w:rPr>
      </w:pPr>
    </w:p>
    <w:p w14:paraId="58CDAC20" w14:textId="77777777" w:rsidR="004D5DA0" w:rsidRPr="00BC2744" w:rsidRDefault="004D5DA0" w:rsidP="00454F58">
      <w:pPr>
        <w:spacing w:before="240" w:after="0"/>
        <w:ind w:left="426"/>
        <w:rPr>
          <w:rFonts w:ascii="Instrument Sans" w:hAnsi="Instrument Sans" w:cstheme="minorHAnsi"/>
          <w:b/>
          <w:sz w:val="24"/>
          <w:szCs w:val="24"/>
        </w:rPr>
      </w:pPr>
      <w:r w:rsidRPr="00BC2744">
        <w:rPr>
          <w:rFonts w:ascii="Instrument Sans" w:hAnsi="Instrument Sans" w:cstheme="minorHAnsi"/>
          <w:b/>
          <w:sz w:val="24"/>
          <w:szCs w:val="24"/>
        </w:rPr>
        <w:t>Raise Awareness</w:t>
      </w:r>
    </w:p>
    <w:p w14:paraId="65513B8A" w14:textId="77777777" w:rsidR="004D5DA0" w:rsidRPr="00F530BA" w:rsidRDefault="004D5DA0" w:rsidP="00454F58">
      <w:pPr>
        <w:spacing w:before="240" w:after="0"/>
        <w:ind w:firstLine="426"/>
        <w:rPr>
          <w:rFonts w:ascii="Instrument Sans" w:hAnsi="Instrument Sans" w:cstheme="minorHAnsi"/>
          <w:sz w:val="20"/>
          <w:szCs w:val="20"/>
        </w:rPr>
      </w:pPr>
      <w:r w:rsidRPr="00F530BA">
        <w:rPr>
          <w:rFonts w:ascii="Instrument Sans" w:hAnsi="Instrument Sans" w:cstheme="minorHAnsi"/>
          <w:sz w:val="20"/>
          <w:szCs w:val="20"/>
        </w:rPr>
        <w:t xml:space="preserve">The Designated Safeguarding Lead </w:t>
      </w:r>
      <w:r w:rsidR="005E631C" w:rsidRPr="00F530BA">
        <w:rPr>
          <w:rFonts w:ascii="Instrument Sans" w:hAnsi="Instrument Sans" w:cstheme="minorHAnsi"/>
          <w:sz w:val="20"/>
          <w:szCs w:val="20"/>
        </w:rPr>
        <w:t xml:space="preserve">in each LWCET school </w:t>
      </w:r>
      <w:r w:rsidRPr="00F530BA">
        <w:rPr>
          <w:rFonts w:ascii="Instrument Sans" w:hAnsi="Instrument Sans" w:cstheme="minorHAnsi"/>
          <w:sz w:val="20"/>
          <w:szCs w:val="20"/>
        </w:rPr>
        <w:t>should:</w:t>
      </w:r>
    </w:p>
    <w:p w14:paraId="7865F6E5" w14:textId="77777777" w:rsidR="004D5DA0" w:rsidRPr="00F530BA" w:rsidRDefault="004D5DA0" w:rsidP="004D5DA0">
      <w:pPr>
        <w:spacing w:after="0"/>
        <w:rPr>
          <w:rFonts w:ascii="Instrument Sans" w:hAnsi="Instrument Sans" w:cstheme="minorHAnsi"/>
          <w:sz w:val="20"/>
          <w:szCs w:val="20"/>
        </w:rPr>
      </w:pPr>
    </w:p>
    <w:p w14:paraId="7ABDA041"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E</w:t>
      </w:r>
      <w:r w:rsidR="004D5DA0" w:rsidRPr="00BC2744">
        <w:rPr>
          <w:rFonts w:ascii="Instrument Sans" w:eastAsia="MS Mincho" w:hAnsi="Instrument Sans" w:cs="Arial"/>
          <w:sz w:val="20"/>
          <w:szCs w:val="20"/>
          <w:lang w:eastAsia="en-GB"/>
        </w:rPr>
        <w:t xml:space="preserve">nsure the </w:t>
      </w:r>
      <w:r w:rsidR="005E631C" w:rsidRPr="00BC2744">
        <w:rPr>
          <w:rFonts w:ascii="Instrument Sans" w:eastAsia="MS Mincho" w:hAnsi="Instrument Sans" w:cs="Arial"/>
          <w:sz w:val="20"/>
          <w:szCs w:val="20"/>
          <w:lang w:eastAsia="en-GB"/>
        </w:rPr>
        <w:t xml:space="preserve">Trust and school </w:t>
      </w:r>
      <w:r w:rsidR="00137E66" w:rsidRPr="00BC2744">
        <w:rPr>
          <w:rFonts w:ascii="Instrument Sans" w:eastAsia="MS Mincho" w:hAnsi="Instrument Sans" w:cs="Arial"/>
          <w:sz w:val="20"/>
          <w:szCs w:val="20"/>
          <w:lang w:eastAsia="en-GB"/>
        </w:rPr>
        <w:t>C</w:t>
      </w:r>
      <w:r w:rsidR="004D5DA0" w:rsidRPr="00BC2744">
        <w:rPr>
          <w:rFonts w:ascii="Instrument Sans" w:eastAsia="MS Mincho" w:hAnsi="Instrument Sans" w:cs="Arial"/>
          <w:sz w:val="20"/>
          <w:szCs w:val="20"/>
          <w:lang w:eastAsia="en-GB"/>
        </w:rPr>
        <w:t xml:space="preserve">hild </w:t>
      </w:r>
      <w:r w:rsidR="00137E66" w:rsidRPr="00BC2744">
        <w:rPr>
          <w:rFonts w:ascii="Instrument Sans" w:eastAsia="MS Mincho" w:hAnsi="Instrument Sans" w:cs="Arial"/>
          <w:sz w:val="20"/>
          <w:szCs w:val="20"/>
          <w:lang w:eastAsia="en-GB"/>
        </w:rPr>
        <w:t>P</w:t>
      </w:r>
      <w:r w:rsidR="004D5DA0" w:rsidRPr="00BC2744">
        <w:rPr>
          <w:rFonts w:ascii="Instrument Sans" w:eastAsia="MS Mincho" w:hAnsi="Instrument Sans" w:cs="Arial"/>
          <w:sz w:val="20"/>
          <w:szCs w:val="20"/>
          <w:lang w:eastAsia="en-GB"/>
        </w:rPr>
        <w:t xml:space="preserve">rotection </w:t>
      </w:r>
      <w:r w:rsidR="00137E66" w:rsidRPr="00BC2744">
        <w:rPr>
          <w:rFonts w:ascii="Instrument Sans" w:eastAsia="MS Mincho" w:hAnsi="Instrument Sans" w:cs="Arial"/>
          <w:sz w:val="20"/>
          <w:szCs w:val="20"/>
          <w:lang w:eastAsia="en-GB"/>
        </w:rPr>
        <w:t>P</w:t>
      </w:r>
      <w:r w:rsidR="004D5DA0" w:rsidRPr="00BC2744">
        <w:rPr>
          <w:rFonts w:ascii="Instrument Sans" w:eastAsia="MS Mincho" w:hAnsi="Instrument Sans" w:cs="Arial"/>
          <w:sz w:val="20"/>
          <w:szCs w:val="20"/>
          <w:lang w:eastAsia="en-GB"/>
        </w:rPr>
        <w:t>olicies are known, understood and used appropriately;</w:t>
      </w:r>
    </w:p>
    <w:p w14:paraId="57B9E190"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C</w:t>
      </w:r>
      <w:r w:rsidR="005E631C" w:rsidRPr="00BC2744">
        <w:rPr>
          <w:rFonts w:ascii="Instrument Sans" w:eastAsia="MS Mincho" w:hAnsi="Instrument Sans" w:cs="Arial"/>
          <w:sz w:val="20"/>
          <w:szCs w:val="20"/>
          <w:lang w:eastAsia="en-GB"/>
        </w:rPr>
        <w:t>ontribute to the annual review of the Trust</w:t>
      </w:r>
      <w:r w:rsidR="00137E66" w:rsidRPr="00BC2744">
        <w:rPr>
          <w:rFonts w:ascii="Instrument Sans" w:eastAsia="MS Mincho" w:hAnsi="Instrument Sans" w:cs="Arial"/>
          <w:sz w:val="20"/>
          <w:szCs w:val="20"/>
          <w:lang w:eastAsia="en-GB"/>
        </w:rPr>
        <w:t>’s</w:t>
      </w:r>
      <w:r w:rsidR="005E631C" w:rsidRPr="00BC2744">
        <w:rPr>
          <w:rFonts w:ascii="Instrument Sans" w:eastAsia="MS Mincho" w:hAnsi="Instrument Sans" w:cs="Arial"/>
          <w:sz w:val="20"/>
          <w:szCs w:val="20"/>
          <w:lang w:eastAsia="en-GB"/>
        </w:rPr>
        <w:t xml:space="preserve"> </w:t>
      </w:r>
      <w:r w:rsidR="00137E66" w:rsidRPr="00BC2744">
        <w:rPr>
          <w:rFonts w:ascii="Instrument Sans" w:eastAsia="MS Mincho" w:hAnsi="Instrument Sans" w:cs="Arial"/>
          <w:sz w:val="20"/>
          <w:szCs w:val="20"/>
          <w:lang w:eastAsia="en-GB"/>
        </w:rPr>
        <w:t>C</w:t>
      </w:r>
      <w:r w:rsidR="004D5DA0" w:rsidRPr="00BC2744">
        <w:rPr>
          <w:rFonts w:ascii="Instrument Sans" w:eastAsia="MS Mincho" w:hAnsi="Instrument Sans" w:cs="Arial"/>
          <w:sz w:val="20"/>
          <w:szCs w:val="20"/>
          <w:lang w:eastAsia="en-GB"/>
        </w:rPr>
        <w:t xml:space="preserve">hild </w:t>
      </w:r>
      <w:r w:rsidR="00137E66" w:rsidRPr="00BC2744">
        <w:rPr>
          <w:rFonts w:ascii="Instrument Sans" w:eastAsia="MS Mincho" w:hAnsi="Instrument Sans" w:cs="Arial"/>
          <w:sz w:val="20"/>
          <w:szCs w:val="20"/>
          <w:lang w:eastAsia="en-GB"/>
        </w:rPr>
        <w:t>P</w:t>
      </w:r>
      <w:r w:rsidR="004D5DA0" w:rsidRPr="00BC2744">
        <w:rPr>
          <w:rFonts w:ascii="Instrument Sans" w:eastAsia="MS Mincho" w:hAnsi="Instrument Sans" w:cs="Arial"/>
          <w:sz w:val="20"/>
          <w:szCs w:val="20"/>
          <w:lang w:eastAsia="en-GB"/>
        </w:rPr>
        <w:t xml:space="preserve">rotection </w:t>
      </w:r>
      <w:r w:rsidR="00137E66" w:rsidRPr="00BC2744">
        <w:rPr>
          <w:rFonts w:ascii="Instrument Sans" w:eastAsia="MS Mincho" w:hAnsi="Instrument Sans" w:cs="Arial"/>
          <w:sz w:val="20"/>
          <w:szCs w:val="20"/>
          <w:lang w:eastAsia="en-GB"/>
        </w:rPr>
        <w:t>P</w:t>
      </w:r>
      <w:r w:rsidR="004D5DA0" w:rsidRPr="00BC2744">
        <w:rPr>
          <w:rFonts w:ascii="Instrument Sans" w:eastAsia="MS Mincho" w:hAnsi="Instrument Sans" w:cs="Arial"/>
          <w:sz w:val="20"/>
          <w:szCs w:val="20"/>
          <w:lang w:eastAsia="en-GB"/>
        </w:rPr>
        <w:t xml:space="preserve">olicy and </w:t>
      </w:r>
      <w:r w:rsidR="005E631C" w:rsidRPr="00BC2744">
        <w:rPr>
          <w:rFonts w:ascii="Instrument Sans" w:eastAsia="MS Mincho" w:hAnsi="Instrument Sans" w:cs="Arial"/>
          <w:sz w:val="20"/>
          <w:szCs w:val="20"/>
          <w:lang w:eastAsia="en-GB"/>
        </w:rPr>
        <w:t xml:space="preserve">ensure </w:t>
      </w:r>
      <w:r w:rsidR="004D5DA0" w:rsidRPr="00BC2744">
        <w:rPr>
          <w:rFonts w:ascii="Instrument Sans" w:eastAsia="MS Mincho" w:hAnsi="Instrument Sans" w:cs="Arial"/>
          <w:sz w:val="20"/>
          <w:szCs w:val="20"/>
          <w:lang w:eastAsia="en-GB"/>
        </w:rPr>
        <w:t xml:space="preserve">procedures and implementation are updated and reviewed regularly, and work with </w:t>
      </w:r>
      <w:r w:rsidR="00137E66" w:rsidRPr="00BC2744">
        <w:rPr>
          <w:rFonts w:ascii="Instrument Sans" w:eastAsia="MS Mincho" w:hAnsi="Instrument Sans" w:cs="Arial"/>
          <w:sz w:val="20"/>
          <w:szCs w:val="20"/>
          <w:lang w:eastAsia="en-GB"/>
        </w:rPr>
        <w:t>L</w:t>
      </w:r>
      <w:r w:rsidR="005E631C" w:rsidRPr="00BC2744">
        <w:rPr>
          <w:rFonts w:ascii="Instrument Sans" w:eastAsia="MS Mincho" w:hAnsi="Instrument Sans" w:cs="Arial"/>
          <w:sz w:val="20"/>
          <w:szCs w:val="20"/>
          <w:lang w:eastAsia="en-GB"/>
        </w:rPr>
        <w:t xml:space="preserve">ocal </w:t>
      </w:r>
      <w:r w:rsidR="00137E66" w:rsidRPr="00BC2744">
        <w:rPr>
          <w:rFonts w:ascii="Instrument Sans" w:eastAsia="MS Mincho" w:hAnsi="Instrument Sans" w:cs="Arial"/>
          <w:sz w:val="20"/>
          <w:szCs w:val="20"/>
          <w:lang w:eastAsia="en-GB"/>
        </w:rPr>
        <w:t>G</w:t>
      </w:r>
      <w:r w:rsidR="004D5DA0" w:rsidRPr="00BC2744">
        <w:rPr>
          <w:rFonts w:ascii="Instrument Sans" w:eastAsia="MS Mincho" w:hAnsi="Instrument Sans" w:cs="Arial"/>
          <w:sz w:val="20"/>
          <w:szCs w:val="20"/>
          <w:lang w:eastAsia="en-GB"/>
        </w:rPr>
        <w:t xml:space="preserve">overning </w:t>
      </w:r>
      <w:r w:rsidR="00137E66" w:rsidRPr="00BC2744">
        <w:rPr>
          <w:rFonts w:ascii="Instrument Sans" w:eastAsia="MS Mincho" w:hAnsi="Instrument Sans" w:cs="Arial"/>
          <w:sz w:val="20"/>
          <w:szCs w:val="20"/>
          <w:lang w:eastAsia="en-GB"/>
        </w:rPr>
        <w:t>C</w:t>
      </w:r>
      <w:r w:rsidR="005E631C" w:rsidRPr="00BC2744">
        <w:rPr>
          <w:rFonts w:ascii="Instrument Sans" w:eastAsia="MS Mincho" w:hAnsi="Instrument Sans" w:cs="Arial"/>
          <w:sz w:val="20"/>
          <w:szCs w:val="20"/>
          <w:lang w:eastAsia="en-GB"/>
        </w:rPr>
        <w:t xml:space="preserve">ommittees </w:t>
      </w:r>
      <w:r w:rsidR="004D5DA0" w:rsidRPr="00BC2744">
        <w:rPr>
          <w:rFonts w:ascii="Instrument Sans" w:eastAsia="MS Mincho" w:hAnsi="Instrument Sans" w:cs="Arial"/>
          <w:sz w:val="20"/>
          <w:szCs w:val="20"/>
          <w:lang w:eastAsia="en-GB"/>
        </w:rPr>
        <w:t>regarding this;</w:t>
      </w:r>
    </w:p>
    <w:p w14:paraId="110F2636" w14:textId="77777777" w:rsidR="004D5DA0" w:rsidRPr="00BC2744"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E</w:t>
      </w:r>
      <w:r w:rsidR="004D5DA0" w:rsidRPr="00BC2744">
        <w:rPr>
          <w:rFonts w:ascii="Instrument Sans" w:eastAsia="MS Mincho" w:hAnsi="Instrument Sans" w:cs="Arial"/>
          <w:sz w:val="20"/>
          <w:szCs w:val="20"/>
          <w:lang w:eastAsia="en-GB"/>
        </w:rPr>
        <w:t xml:space="preserve">nsure the child protection policy is available publicly and parents are aware of the fact that referrals about suspected abuse or neglect may be made and the role of the school in this; and link with the GSCP to make sure staff are aware of any training opportunities and the latest local policies on local safeguarding arrangements. </w:t>
      </w:r>
    </w:p>
    <w:p w14:paraId="0D399161" w14:textId="77777777" w:rsidR="004D5DA0" w:rsidRPr="00F530BA" w:rsidRDefault="004D5DA0" w:rsidP="004D5DA0">
      <w:pPr>
        <w:spacing w:after="0"/>
        <w:rPr>
          <w:rFonts w:ascii="Instrument Sans" w:hAnsi="Instrument Sans" w:cstheme="minorHAnsi"/>
          <w:sz w:val="20"/>
          <w:szCs w:val="20"/>
        </w:rPr>
      </w:pPr>
    </w:p>
    <w:p w14:paraId="748AECB5" w14:textId="77777777" w:rsidR="004D5DA0" w:rsidRPr="00BC2744" w:rsidRDefault="004D5DA0" w:rsidP="00454F58">
      <w:pPr>
        <w:spacing w:before="240" w:after="0"/>
        <w:ind w:left="426"/>
        <w:rPr>
          <w:rFonts w:ascii="Instrument Sans" w:hAnsi="Instrument Sans" w:cstheme="minorHAnsi"/>
          <w:b/>
          <w:sz w:val="24"/>
          <w:szCs w:val="24"/>
        </w:rPr>
      </w:pPr>
      <w:r w:rsidRPr="00BC2744">
        <w:rPr>
          <w:rFonts w:ascii="Instrument Sans" w:hAnsi="Instrument Sans" w:cstheme="minorHAnsi"/>
          <w:b/>
          <w:sz w:val="24"/>
          <w:szCs w:val="24"/>
        </w:rPr>
        <w:t>Child Protection File and Information Sharing</w:t>
      </w:r>
    </w:p>
    <w:p w14:paraId="10A7DDFC" w14:textId="77777777" w:rsidR="004D5DA0" w:rsidRPr="00F530BA" w:rsidRDefault="004D5DA0" w:rsidP="00454F58">
      <w:pPr>
        <w:spacing w:before="240" w:after="0"/>
        <w:ind w:left="426"/>
        <w:rPr>
          <w:rFonts w:ascii="Instrument Sans" w:hAnsi="Instrument Sans" w:cstheme="minorHAnsi"/>
          <w:sz w:val="20"/>
          <w:szCs w:val="20"/>
        </w:rPr>
      </w:pPr>
      <w:r w:rsidRPr="00F530BA">
        <w:rPr>
          <w:rFonts w:ascii="Instrument Sans" w:hAnsi="Instrument Sans" w:cstheme="minorHAnsi"/>
          <w:sz w:val="20"/>
          <w:szCs w:val="20"/>
        </w:rPr>
        <w:t xml:space="preserve">Child Protection files are stored in confidential and locked areas in </w:t>
      </w:r>
      <w:r w:rsidR="005E631C" w:rsidRPr="00F530BA">
        <w:rPr>
          <w:rFonts w:ascii="Instrument Sans" w:hAnsi="Instrument Sans" w:cstheme="minorHAnsi"/>
          <w:sz w:val="20"/>
          <w:szCs w:val="20"/>
        </w:rPr>
        <w:t>each LWCET school</w:t>
      </w:r>
      <w:r w:rsidRPr="00F530BA">
        <w:rPr>
          <w:rFonts w:ascii="Instrument Sans" w:hAnsi="Instrument Sans" w:cstheme="minorHAnsi"/>
          <w:sz w:val="20"/>
          <w:szCs w:val="20"/>
        </w:rPr>
        <w:t xml:space="preserve">, only accessible to those members of staff who need access. </w:t>
      </w:r>
      <w:r w:rsidR="00137E66"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These contain referrals and child protection records. </w:t>
      </w:r>
      <w:r w:rsidR="00137E66" w:rsidRPr="00F530BA">
        <w:rPr>
          <w:rFonts w:ascii="Instrument Sans" w:hAnsi="Instrument Sans" w:cstheme="minorHAnsi"/>
          <w:sz w:val="20"/>
          <w:szCs w:val="20"/>
        </w:rPr>
        <w:t xml:space="preserve"> </w:t>
      </w:r>
      <w:r w:rsidR="0000038F" w:rsidRPr="00F530BA">
        <w:rPr>
          <w:rFonts w:ascii="Instrument Sans" w:hAnsi="Instrument Sans" w:cstheme="minorHAnsi"/>
          <w:sz w:val="20"/>
          <w:szCs w:val="20"/>
        </w:rPr>
        <w:t>The Trust</w:t>
      </w:r>
      <w:r w:rsidRPr="00F530BA">
        <w:rPr>
          <w:rFonts w:ascii="Instrument Sans" w:hAnsi="Instrument Sans" w:cstheme="minorHAnsi"/>
          <w:sz w:val="20"/>
          <w:szCs w:val="20"/>
        </w:rPr>
        <w:t xml:space="preserve"> use CPOMS </w:t>
      </w:r>
      <w:r w:rsidR="009044F3" w:rsidRPr="00F530BA">
        <w:rPr>
          <w:rFonts w:ascii="Instrument Sans" w:hAnsi="Instrument Sans" w:cstheme="minorHAnsi"/>
          <w:sz w:val="20"/>
          <w:szCs w:val="20"/>
        </w:rPr>
        <w:t xml:space="preserve">and </w:t>
      </w:r>
      <w:proofErr w:type="spellStart"/>
      <w:r w:rsidR="009044F3" w:rsidRPr="00F530BA">
        <w:rPr>
          <w:rFonts w:ascii="Instrument Sans" w:hAnsi="Instrument Sans" w:cstheme="minorHAnsi"/>
          <w:sz w:val="20"/>
          <w:szCs w:val="20"/>
        </w:rPr>
        <w:t>MyConcern</w:t>
      </w:r>
      <w:proofErr w:type="spellEnd"/>
      <w:r w:rsidR="009044F3" w:rsidRPr="00F530BA">
        <w:rPr>
          <w:rFonts w:ascii="Instrument Sans" w:hAnsi="Instrument Sans" w:cstheme="minorHAnsi"/>
          <w:sz w:val="20"/>
          <w:szCs w:val="20"/>
        </w:rPr>
        <w:t xml:space="preserve"> </w:t>
      </w:r>
      <w:r w:rsidRPr="00F530BA">
        <w:rPr>
          <w:rFonts w:ascii="Instrument Sans" w:hAnsi="Instrument Sans" w:cstheme="minorHAnsi"/>
          <w:sz w:val="20"/>
          <w:szCs w:val="20"/>
        </w:rPr>
        <w:t>as internal system</w:t>
      </w:r>
      <w:r w:rsidR="009044F3" w:rsidRPr="00F530BA">
        <w:rPr>
          <w:rFonts w:ascii="Instrument Sans" w:hAnsi="Instrument Sans" w:cstheme="minorHAnsi"/>
          <w:sz w:val="20"/>
          <w:szCs w:val="20"/>
        </w:rPr>
        <w:t>s</w:t>
      </w:r>
      <w:r w:rsidRPr="00F530BA">
        <w:rPr>
          <w:rFonts w:ascii="Instrument Sans" w:hAnsi="Instrument Sans" w:cstheme="minorHAnsi"/>
          <w:sz w:val="20"/>
          <w:szCs w:val="20"/>
        </w:rPr>
        <w:t xml:space="preserve"> to communicate confidential information.</w:t>
      </w:r>
      <w:r w:rsidR="00137E66"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 Th</w:t>
      </w:r>
      <w:r w:rsidR="00137E66" w:rsidRPr="00F530BA">
        <w:rPr>
          <w:rFonts w:ascii="Instrument Sans" w:hAnsi="Instrument Sans" w:cstheme="minorHAnsi"/>
          <w:sz w:val="20"/>
          <w:szCs w:val="20"/>
        </w:rPr>
        <w:t>e</w:t>
      </w:r>
      <w:r w:rsidRPr="00F530BA">
        <w:rPr>
          <w:rFonts w:ascii="Instrument Sans" w:hAnsi="Instrument Sans" w:cstheme="minorHAnsi"/>
          <w:sz w:val="20"/>
          <w:szCs w:val="20"/>
        </w:rPr>
        <w:t>s</w:t>
      </w:r>
      <w:r w:rsidR="00137E66" w:rsidRPr="00F530BA">
        <w:rPr>
          <w:rFonts w:ascii="Instrument Sans" w:hAnsi="Instrument Sans" w:cstheme="minorHAnsi"/>
          <w:sz w:val="20"/>
          <w:szCs w:val="20"/>
        </w:rPr>
        <w:t>e</w:t>
      </w:r>
      <w:r w:rsidRPr="00F530BA">
        <w:rPr>
          <w:rFonts w:ascii="Instrument Sans" w:hAnsi="Instrument Sans" w:cstheme="minorHAnsi"/>
          <w:sz w:val="20"/>
          <w:szCs w:val="20"/>
        </w:rPr>
        <w:t xml:space="preserve"> system</w:t>
      </w:r>
      <w:r w:rsidR="00137E66" w:rsidRPr="00F530BA">
        <w:rPr>
          <w:rFonts w:ascii="Instrument Sans" w:hAnsi="Instrument Sans" w:cstheme="minorHAnsi"/>
          <w:sz w:val="20"/>
          <w:szCs w:val="20"/>
        </w:rPr>
        <w:t xml:space="preserve">s have </w:t>
      </w:r>
      <w:r w:rsidRPr="00F530BA">
        <w:rPr>
          <w:rFonts w:ascii="Instrument Sans" w:hAnsi="Instrument Sans" w:cstheme="minorHAnsi"/>
          <w:sz w:val="20"/>
          <w:szCs w:val="20"/>
        </w:rPr>
        <w:t>a two-step log in system for addition</w:t>
      </w:r>
      <w:r w:rsidR="009044F3" w:rsidRPr="00F530BA">
        <w:rPr>
          <w:rFonts w:ascii="Instrument Sans" w:hAnsi="Instrument Sans" w:cstheme="minorHAnsi"/>
          <w:sz w:val="20"/>
          <w:szCs w:val="20"/>
        </w:rPr>
        <w:t>al</w:t>
      </w:r>
      <w:r w:rsidRPr="00F530BA">
        <w:rPr>
          <w:rFonts w:ascii="Instrument Sans" w:hAnsi="Instrument Sans" w:cstheme="minorHAnsi"/>
          <w:sz w:val="20"/>
          <w:szCs w:val="20"/>
        </w:rPr>
        <w:t xml:space="preserve"> security. </w:t>
      </w:r>
      <w:r w:rsidR="00137E66" w:rsidRPr="00F530BA">
        <w:rPr>
          <w:rFonts w:ascii="Instrument Sans" w:hAnsi="Instrument Sans" w:cstheme="minorHAnsi"/>
          <w:sz w:val="20"/>
          <w:szCs w:val="20"/>
        </w:rPr>
        <w:t xml:space="preserve"> </w:t>
      </w:r>
      <w:r w:rsidRPr="00F530BA">
        <w:rPr>
          <w:rFonts w:ascii="Instrument Sans" w:hAnsi="Instrument Sans" w:cstheme="minorHAnsi"/>
          <w:sz w:val="20"/>
          <w:szCs w:val="20"/>
        </w:rPr>
        <w:t>The system</w:t>
      </w:r>
      <w:r w:rsidR="00137E66" w:rsidRPr="00F530BA">
        <w:rPr>
          <w:rFonts w:ascii="Instrument Sans" w:hAnsi="Instrument Sans" w:cstheme="minorHAnsi"/>
          <w:sz w:val="20"/>
          <w:szCs w:val="20"/>
        </w:rPr>
        <w:t xml:space="preserve">s are </w:t>
      </w:r>
      <w:r w:rsidRPr="00F530BA">
        <w:rPr>
          <w:rFonts w:ascii="Instrument Sans" w:hAnsi="Instrument Sans" w:cstheme="minorHAnsi"/>
          <w:sz w:val="20"/>
          <w:szCs w:val="20"/>
        </w:rPr>
        <w:t>used for immediate communication to keep staff up to date with children’s particular needs and circumstances.</w:t>
      </w:r>
    </w:p>
    <w:p w14:paraId="12FBB456" w14:textId="77777777" w:rsidR="004D5DA0" w:rsidRPr="00F530BA" w:rsidRDefault="004D5DA0" w:rsidP="004D5DA0">
      <w:pPr>
        <w:spacing w:after="0"/>
        <w:rPr>
          <w:rFonts w:ascii="Instrument Sans" w:hAnsi="Instrument Sans" w:cstheme="minorHAnsi"/>
          <w:sz w:val="20"/>
          <w:szCs w:val="20"/>
        </w:rPr>
      </w:pPr>
    </w:p>
    <w:p w14:paraId="5D420C06" w14:textId="77777777" w:rsidR="004D5DA0" w:rsidRPr="00F530BA" w:rsidRDefault="004D5DA0"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The Designated Safeguarding Lead</w:t>
      </w:r>
      <w:r w:rsidR="0000038F" w:rsidRPr="00F530BA">
        <w:rPr>
          <w:rFonts w:ascii="Instrument Sans" w:hAnsi="Instrument Sans" w:cstheme="minorHAnsi"/>
          <w:sz w:val="20"/>
          <w:szCs w:val="20"/>
        </w:rPr>
        <w:t xml:space="preserve"> for each school </w:t>
      </w:r>
      <w:r w:rsidRPr="00F530BA">
        <w:rPr>
          <w:rFonts w:ascii="Instrument Sans" w:hAnsi="Instrument Sans" w:cstheme="minorHAnsi"/>
          <w:sz w:val="20"/>
          <w:szCs w:val="20"/>
        </w:rPr>
        <w:t>is responsible for raising the awareness of information sharing with teachers and leaders about the welfare, safeguarding and child protection matters in</w:t>
      </w:r>
      <w:r w:rsidR="0000038F" w:rsidRPr="00F530BA">
        <w:rPr>
          <w:rFonts w:ascii="Instrument Sans" w:hAnsi="Instrument Sans" w:cstheme="minorHAnsi"/>
          <w:sz w:val="20"/>
          <w:szCs w:val="20"/>
        </w:rPr>
        <w:t xml:space="preserve"> each</w:t>
      </w:r>
      <w:r w:rsidRPr="00F530BA">
        <w:rPr>
          <w:rFonts w:ascii="Instrument Sans" w:hAnsi="Instrument Sans" w:cstheme="minorHAnsi"/>
          <w:sz w:val="20"/>
          <w:szCs w:val="20"/>
        </w:rPr>
        <w:t xml:space="preserve"> school, so that everyone can better understand the child’s needs to support them.</w:t>
      </w:r>
    </w:p>
    <w:p w14:paraId="49D438A4" w14:textId="77777777" w:rsidR="004D5DA0" w:rsidRPr="00F530BA" w:rsidRDefault="004D5DA0" w:rsidP="00BC2744">
      <w:pPr>
        <w:spacing w:after="0"/>
        <w:ind w:left="426"/>
        <w:rPr>
          <w:rFonts w:ascii="Instrument Sans" w:hAnsi="Instrument Sans" w:cstheme="minorHAnsi"/>
          <w:sz w:val="20"/>
          <w:szCs w:val="20"/>
        </w:rPr>
      </w:pPr>
    </w:p>
    <w:p w14:paraId="6D8DCC15" w14:textId="77777777" w:rsidR="004D5DA0" w:rsidRPr="00F530BA" w:rsidRDefault="004D5DA0"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 xml:space="preserve">Where children leave the school, </w:t>
      </w:r>
      <w:r w:rsidR="0000038F" w:rsidRPr="00F530BA">
        <w:rPr>
          <w:rFonts w:ascii="Instrument Sans" w:hAnsi="Instrument Sans" w:cstheme="minorHAnsi"/>
          <w:sz w:val="20"/>
          <w:szCs w:val="20"/>
        </w:rPr>
        <w:t>the individual school will</w:t>
      </w:r>
      <w:r w:rsidRPr="00F530BA">
        <w:rPr>
          <w:rFonts w:ascii="Instrument Sans" w:hAnsi="Instrument Sans" w:cstheme="minorHAnsi"/>
          <w:sz w:val="20"/>
          <w:szCs w:val="20"/>
        </w:rPr>
        <w:t xml:space="preserve"> ensure their child protection file is transferred to the new school as soon as possible. This should be transferred separately from the main pupil file, ensuring secure transit, and confirmation of receipt should be obtained. Receiving schools should ensure key staff such as Designated Safeguarding Leads and SENDCOs or the named person with oversight for SEND in colleges, are aware as required.</w:t>
      </w:r>
    </w:p>
    <w:p w14:paraId="73DB4008" w14:textId="77777777" w:rsidR="0000038F" w:rsidRPr="00F530BA" w:rsidRDefault="0000038F" w:rsidP="00BC2744">
      <w:pPr>
        <w:spacing w:after="0"/>
        <w:ind w:left="426"/>
        <w:rPr>
          <w:rFonts w:ascii="Instrument Sans" w:hAnsi="Instrument Sans" w:cstheme="minorHAnsi"/>
          <w:sz w:val="20"/>
          <w:szCs w:val="20"/>
        </w:rPr>
      </w:pPr>
    </w:p>
    <w:p w14:paraId="3D345D3B" w14:textId="77777777" w:rsidR="004D5DA0" w:rsidRPr="00F530BA" w:rsidRDefault="0000038F"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 xml:space="preserve">Each LWCET school </w:t>
      </w:r>
      <w:r w:rsidR="00C37CFC" w:rsidRPr="00F530BA">
        <w:rPr>
          <w:rFonts w:ascii="Instrument Sans" w:hAnsi="Instrument Sans" w:cstheme="minorHAnsi"/>
          <w:sz w:val="20"/>
          <w:szCs w:val="20"/>
        </w:rPr>
        <w:t xml:space="preserve">will </w:t>
      </w:r>
      <w:r w:rsidR="004D5DA0" w:rsidRPr="00F530BA">
        <w:rPr>
          <w:rFonts w:ascii="Instrument Sans" w:hAnsi="Instrument Sans" w:cstheme="minorHAnsi"/>
          <w:sz w:val="20"/>
          <w:szCs w:val="20"/>
        </w:rPr>
        <w:t>forward and receive CPOMS</w:t>
      </w:r>
      <w:r w:rsidR="009044F3" w:rsidRPr="00F530BA">
        <w:rPr>
          <w:rFonts w:ascii="Instrument Sans" w:hAnsi="Instrument Sans" w:cstheme="minorHAnsi"/>
          <w:sz w:val="20"/>
          <w:szCs w:val="20"/>
        </w:rPr>
        <w:t>/</w:t>
      </w:r>
      <w:proofErr w:type="spellStart"/>
      <w:r w:rsidR="009044F3" w:rsidRPr="00F530BA">
        <w:rPr>
          <w:rFonts w:ascii="Instrument Sans" w:hAnsi="Instrument Sans" w:cstheme="minorHAnsi"/>
          <w:sz w:val="20"/>
          <w:szCs w:val="20"/>
        </w:rPr>
        <w:t>MyConcern</w:t>
      </w:r>
      <w:proofErr w:type="spellEnd"/>
      <w:r w:rsidR="004D5DA0" w:rsidRPr="00F530BA">
        <w:rPr>
          <w:rFonts w:ascii="Instrument Sans" w:hAnsi="Instrument Sans" w:cstheme="minorHAnsi"/>
          <w:sz w:val="20"/>
          <w:szCs w:val="20"/>
        </w:rPr>
        <w:t xml:space="preserve"> child files with schools who also use the system, for continuity and sharing of chronolog</w:t>
      </w:r>
      <w:r w:rsidR="009044F3" w:rsidRPr="00F530BA">
        <w:rPr>
          <w:rFonts w:ascii="Instrument Sans" w:hAnsi="Instrument Sans" w:cstheme="minorHAnsi"/>
          <w:sz w:val="20"/>
          <w:szCs w:val="20"/>
        </w:rPr>
        <w:t>ical</w:t>
      </w:r>
      <w:r w:rsidR="004D5DA0" w:rsidRPr="00F530BA">
        <w:rPr>
          <w:rFonts w:ascii="Instrument Sans" w:hAnsi="Instrument Sans" w:cstheme="minorHAnsi"/>
          <w:sz w:val="20"/>
          <w:szCs w:val="20"/>
        </w:rPr>
        <w:t xml:space="preserve"> records.</w:t>
      </w:r>
    </w:p>
    <w:p w14:paraId="1CE970AF" w14:textId="77777777" w:rsidR="004D5DA0" w:rsidRPr="00F530BA" w:rsidRDefault="004D5DA0" w:rsidP="00BC2744">
      <w:pPr>
        <w:spacing w:after="0"/>
        <w:ind w:left="426"/>
        <w:rPr>
          <w:rFonts w:ascii="Instrument Sans" w:hAnsi="Instrument Sans" w:cstheme="minorHAnsi"/>
          <w:sz w:val="20"/>
          <w:szCs w:val="20"/>
        </w:rPr>
      </w:pPr>
    </w:p>
    <w:p w14:paraId="4294B1A8" w14:textId="77777777" w:rsidR="004D5DA0" w:rsidRPr="00F530BA" w:rsidRDefault="004D5DA0"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 xml:space="preserve">In addition to the child protection file, the Designated Safeguarding Lead </w:t>
      </w:r>
      <w:r w:rsidR="0000038F" w:rsidRPr="00F530BA">
        <w:rPr>
          <w:rFonts w:ascii="Instrument Sans" w:hAnsi="Instrument Sans" w:cstheme="minorHAnsi"/>
          <w:sz w:val="20"/>
          <w:szCs w:val="20"/>
        </w:rPr>
        <w:t xml:space="preserve">for each LWCET School </w:t>
      </w:r>
      <w:r w:rsidRPr="00F530BA">
        <w:rPr>
          <w:rFonts w:ascii="Instrument Sans" w:hAnsi="Instrument Sans" w:cstheme="minorHAnsi"/>
          <w:sz w:val="20"/>
          <w:szCs w:val="20"/>
        </w:rPr>
        <w:t>should also consider if it would be appropriate to share any information with the new school in advance of a child leaving. For example, information that would allow the new school to continue supporting victims of abuse and have that support in place for when the child arrives.</w:t>
      </w:r>
    </w:p>
    <w:p w14:paraId="5D7049D4" w14:textId="77777777" w:rsidR="004D5DA0" w:rsidRPr="00F530BA" w:rsidRDefault="004D5DA0" w:rsidP="00BC2744">
      <w:pPr>
        <w:spacing w:after="0"/>
        <w:ind w:left="426"/>
        <w:rPr>
          <w:rFonts w:ascii="Instrument Sans" w:hAnsi="Instrument Sans" w:cstheme="minorHAnsi"/>
          <w:sz w:val="20"/>
          <w:szCs w:val="20"/>
        </w:rPr>
      </w:pPr>
    </w:p>
    <w:p w14:paraId="37CD3504" w14:textId="77777777" w:rsidR="004D5DA0" w:rsidRPr="00F530BA" w:rsidRDefault="0000038F"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lastRenderedPageBreak/>
        <w:t xml:space="preserve">Each LWCET school </w:t>
      </w:r>
      <w:r w:rsidR="004D5DA0" w:rsidRPr="00F530BA">
        <w:rPr>
          <w:rFonts w:ascii="Instrument Sans" w:hAnsi="Instrument Sans" w:cstheme="minorHAnsi"/>
          <w:sz w:val="20"/>
          <w:szCs w:val="20"/>
        </w:rPr>
        <w:t>ask</w:t>
      </w:r>
      <w:r w:rsidRPr="00F530BA">
        <w:rPr>
          <w:rFonts w:ascii="Instrument Sans" w:hAnsi="Instrument Sans" w:cstheme="minorHAnsi"/>
          <w:sz w:val="20"/>
          <w:szCs w:val="20"/>
        </w:rPr>
        <w:t>s</w:t>
      </w:r>
      <w:r w:rsidR="004D5DA0" w:rsidRPr="00F530BA">
        <w:rPr>
          <w:rFonts w:ascii="Instrument Sans" w:hAnsi="Instrument Sans" w:cstheme="minorHAnsi"/>
          <w:sz w:val="20"/>
          <w:szCs w:val="20"/>
        </w:rPr>
        <w:t xml:space="preserve"> parents on admission to school, for permissions around sharing information with other agencies and explain that due to Child Protection, </w:t>
      </w:r>
      <w:r w:rsidR="002F4619" w:rsidRPr="00F530BA">
        <w:rPr>
          <w:rFonts w:ascii="Instrument Sans" w:hAnsi="Instrument Sans" w:cstheme="minorHAnsi"/>
          <w:sz w:val="20"/>
          <w:szCs w:val="20"/>
        </w:rPr>
        <w:t>LWCET schools</w:t>
      </w:r>
      <w:r w:rsidR="004D5DA0" w:rsidRPr="00F530BA">
        <w:rPr>
          <w:rFonts w:ascii="Instrument Sans" w:hAnsi="Instrument Sans" w:cstheme="minorHAnsi"/>
          <w:sz w:val="20"/>
          <w:szCs w:val="20"/>
        </w:rPr>
        <w:t xml:space="preserve"> may have to share information without their consent.</w:t>
      </w:r>
    </w:p>
    <w:p w14:paraId="56779C9D" w14:textId="77777777" w:rsidR="004D5DA0" w:rsidRPr="00F530BA" w:rsidRDefault="004D5DA0" w:rsidP="00BC2744">
      <w:pPr>
        <w:spacing w:after="0"/>
        <w:ind w:left="426"/>
        <w:rPr>
          <w:rFonts w:ascii="Instrument Sans" w:hAnsi="Instrument Sans" w:cstheme="minorHAnsi"/>
          <w:sz w:val="20"/>
          <w:szCs w:val="20"/>
        </w:rPr>
      </w:pPr>
    </w:p>
    <w:p w14:paraId="45C01BC9" w14:textId="77777777" w:rsidR="004D5DA0" w:rsidRPr="00F530BA" w:rsidRDefault="004D5DA0"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75F6C54F" w14:textId="77777777" w:rsidR="00C37CFC" w:rsidRPr="00F530BA" w:rsidRDefault="00C37CFC" w:rsidP="00BC2744">
      <w:pPr>
        <w:spacing w:after="0"/>
        <w:ind w:left="426"/>
        <w:rPr>
          <w:rFonts w:ascii="Instrument Sans" w:hAnsi="Instrument Sans" w:cstheme="minorHAnsi"/>
          <w:sz w:val="20"/>
          <w:szCs w:val="20"/>
        </w:rPr>
      </w:pPr>
    </w:p>
    <w:p w14:paraId="16FC58FE" w14:textId="77777777" w:rsidR="004D5DA0" w:rsidRPr="00F530BA" w:rsidRDefault="002F4619"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Please refer to the LWCET</w:t>
      </w:r>
      <w:r w:rsidR="004D5DA0" w:rsidRPr="00F530BA">
        <w:rPr>
          <w:rFonts w:ascii="Instrument Sans" w:hAnsi="Instrument Sans" w:cstheme="minorHAnsi"/>
          <w:sz w:val="20"/>
          <w:szCs w:val="20"/>
        </w:rPr>
        <w:t xml:space="preserve"> GDPR </w:t>
      </w:r>
      <w:r w:rsidR="00C37CFC" w:rsidRPr="00F530BA">
        <w:rPr>
          <w:rFonts w:ascii="Instrument Sans" w:hAnsi="Instrument Sans" w:cstheme="minorHAnsi"/>
          <w:sz w:val="20"/>
          <w:szCs w:val="20"/>
        </w:rPr>
        <w:t>P</w:t>
      </w:r>
      <w:r w:rsidR="004D5DA0" w:rsidRPr="00F530BA">
        <w:rPr>
          <w:rFonts w:ascii="Instrument Sans" w:hAnsi="Instrument Sans" w:cstheme="minorHAnsi"/>
          <w:sz w:val="20"/>
          <w:szCs w:val="20"/>
        </w:rPr>
        <w:t xml:space="preserve">olicy, highlighting </w:t>
      </w:r>
      <w:r w:rsidRPr="00F530BA">
        <w:rPr>
          <w:rFonts w:ascii="Instrument Sans" w:hAnsi="Instrument Sans" w:cstheme="minorHAnsi"/>
          <w:sz w:val="20"/>
          <w:szCs w:val="20"/>
        </w:rPr>
        <w:t>the</w:t>
      </w:r>
      <w:r w:rsidR="004D5DA0" w:rsidRPr="00F530BA">
        <w:rPr>
          <w:rFonts w:ascii="Instrument Sans" w:hAnsi="Instrument Sans" w:cstheme="minorHAnsi"/>
          <w:sz w:val="20"/>
          <w:szCs w:val="20"/>
        </w:rPr>
        <w:t xml:space="preserve"> Data Protection Officer</w:t>
      </w:r>
      <w:r w:rsidRPr="00F530BA">
        <w:rPr>
          <w:rFonts w:ascii="Instrument Sans" w:hAnsi="Instrument Sans" w:cstheme="minorHAnsi"/>
          <w:sz w:val="20"/>
          <w:szCs w:val="20"/>
        </w:rPr>
        <w:t xml:space="preserve"> for the Trust and the LWCET’s</w:t>
      </w:r>
      <w:r w:rsidR="004D5DA0" w:rsidRPr="00F530BA">
        <w:rPr>
          <w:rFonts w:ascii="Instrument Sans" w:hAnsi="Instrument Sans" w:cstheme="minorHAnsi"/>
          <w:sz w:val="20"/>
          <w:szCs w:val="20"/>
        </w:rPr>
        <w:t xml:space="preserve"> GDPR </w:t>
      </w:r>
      <w:r w:rsidR="00C37CFC" w:rsidRPr="00F530BA">
        <w:rPr>
          <w:rFonts w:ascii="Instrument Sans" w:hAnsi="Instrument Sans" w:cstheme="minorHAnsi"/>
          <w:sz w:val="20"/>
          <w:szCs w:val="20"/>
        </w:rPr>
        <w:t>P</w:t>
      </w:r>
      <w:r w:rsidR="004D5DA0" w:rsidRPr="00F530BA">
        <w:rPr>
          <w:rFonts w:ascii="Instrument Sans" w:hAnsi="Instrument Sans" w:cstheme="minorHAnsi"/>
          <w:sz w:val="20"/>
          <w:szCs w:val="20"/>
        </w:rPr>
        <w:t>racti</w:t>
      </w:r>
      <w:r w:rsidR="00C37CFC" w:rsidRPr="00F530BA">
        <w:rPr>
          <w:rFonts w:ascii="Instrument Sans" w:hAnsi="Instrument Sans" w:cstheme="minorHAnsi"/>
          <w:sz w:val="20"/>
          <w:szCs w:val="20"/>
        </w:rPr>
        <w:t>c</w:t>
      </w:r>
      <w:r w:rsidR="004D5DA0" w:rsidRPr="00F530BA">
        <w:rPr>
          <w:rFonts w:ascii="Instrument Sans" w:hAnsi="Instrument Sans" w:cstheme="minorHAnsi"/>
          <w:sz w:val="20"/>
          <w:szCs w:val="20"/>
        </w:rPr>
        <w:t xml:space="preserve">e and </w:t>
      </w:r>
      <w:r w:rsidR="00C37CFC" w:rsidRPr="00F530BA">
        <w:rPr>
          <w:rFonts w:ascii="Instrument Sans" w:hAnsi="Instrument Sans" w:cstheme="minorHAnsi"/>
          <w:sz w:val="20"/>
          <w:szCs w:val="20"/>
        </w:rPr>
        <w:t>P</w:t>
      </w:r>
      <w:r w:rsidR="004D5DA0" w:rsidRPr="00F530BA">
        <w:rPr>
          <w:rFonts w:ascii="Instrument Sans" w:hAnsi="Instrument Sans" w:cstheme="minorHAnsi"/>
          <w:sz w:val="20"/>
          <w:szCs w:val="20"/>
        </w:rPr>
        <w:t>rocedures.</w:t>
      </w:r>
    </w:p>
    <w:p w14:paraId="69EED453" w14:textId="77777777" w:rsidR="004D5DA0" w:rsidRPr="00F530BA" w:rsidRDefault="004D5DA0" w:rsidP="00BC2744">
      <w:pPr>
        <w:spacing w:after="0"/>
        <w:ind w:left="426"/>
        <w:rPr>
          <w:rFonts w:ascii="Instrument Sans" w:hAnsi="Instrument Sans" w:cstheme="minorHAnsi"/>
          <w:sz w:val="20"/>
          <w:szCs w:val="20"/>
        </w:rPr>
      </w:pPr>
    </w:p>
    <w:p w14:paraId="0A545C02" w14:textId="77777777" w:rsidR="004D5DA0" w:rsidRPr="00F530BA" w:rsidRDefault="004D5DA0"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Further details on information sharing can be found:</w:t>
      </w:r>
    </w:p>
    <w:p w14:paraId="615A62C2" w14:textId="77777777" w:rsidR="004D5DA0" w:rsidRPr="00F530BA" w:rsidRDefault="004D5DA0" w:rsidP="004D5DA0">
      <w:pPr>
        <w:spacing w:after="0"/>
        <w:rPr>
          <w:rFonts w:ascii="Instrument Sans" w:hAnsi="Instrument Sans" w:cstheme="minorHAnsi"/>
          <w:sz w:val="20"/>
          <w:szCs w:val="20"/>
        </w:rPr>
      </w:pPr>
    </w:p>
    <w:p w14:paraId="638BA8DB"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w:t>
      </w:r>
      <w:r w:rsidR="004D5DA0" w:rsidRPr="00BC2744">
        <w:rPr>
          <w:rFonts w:ascii="Instrument Sans" w:eastAsia="MS Mincho" w:hAnsi="Instrument Sans" w:cs="Arial"/>
          <w:sz w:val="20"/>
          <w:szCs w:val="20"/>
          <w:lang w:eastAsia="en-GB"/>
        </w:rPr>
        <w:t xml:space="preserve">n Chapter </w:t>
      </w:r>
      <w:r w:rsidR="00C37CFC" w:rsidRPr="00BC2744">
        <w:rPr>
          <w:rFonts w:ascii="Instrument Sans" w:eastAsia="MS Mincho" w:hAnsi="Instrument Sans" w:cs="Arial"/>
          <w:sz w:val="20"/>
          <w:szCs w:val="20"/>
          <w:lang w:eastAsia="en-GB"/>
        </w:rPr>
        <w:t>O</w:t>
      </w:r>
      <w:r w:rsidR="004D5DA0" w:rsidRPr="00BC2744">
        <w:rPr>
          <w:rFonts w:ascii="Instrument Sans" w:eastAsia="MS Mincho" w:hAnsi="Instrument Sans" w:cs="Arial"/>
          <w:sz w:val="20"/>
          <w:szCs w:val="20"/>
          <w:lang w:eastAsia="en-GB"/>
        </w:rPr>
        <w:t>ne of Working Together to Safeguard Children, which includes a myth-busting guide to information sharing</w:t>
      </w:r>
    </w:p>
    <w:p w14:paraId="7FD9C77A"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w:t>
      </w:r>
      <w:r w:rsidR="004D5DA0" w:rsidRPr="00BC2744">
        <w:rPr>
          <w:rFonts w:ascii="Instrument Sans" w:eastAsia="MS Mincho" w:hAnsi="Instrument Sans" w:cs="Arial"/>
          <w:sz w:val="20"/>
          <w:szCs w:val="20"/>
          <w:lang w:eastAsia="en-GB"/>
        </w:rPr>
        <w:t xml:space="preserve">t Information Sharing: Advice for Practitioners Providing Safeguarding Services to Children, Young People, Parents and Carers. </w:t>
      </w:r>
      <w:r w:rsidR="00C37CFC" w:rsidRPr="00BC2744">
        <w:rPr>
          <w:rFonts w:ascii="Instrument Sans" w:eastAsia="MS Mincho" w:hAnsi="Instrument Sans" w:cs="Arial"/>
          <w:sz w:val="20"/>
          <w:szCs w:val="20"/>
          <w:lang w:eastAsia="en-GB"/>
        </w:rPr>
        <w:t xml:space="preserve"> </w:t>
      </w:r>
      <w:r w:rsidR="004D5DA0" w:rsidRPr="00BC2744">
        <w:rPr>
          <w:rFonts w:ascii="Instrument Sans" w:eastAsia="MS Mincho" w:hAnsi="Instrument Sans" w:cs="Arial"/>
          <w:sz w:val="20"/>
          <w:szCs w:val="20"/>
          <w:lang w:eastAsia="en-GB"/>
        </w:rPr>
        <w:t>The seven golden rules for sharing information will be especially useful</w:t>
      </w:r>
    </w:p>
    <w:p w14:paraId="60C67F11"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w:t>
      </w:r>
      <w:r w:rsidR="004D5DA0" w:rsidRPr="00BC2744">
        <w:rPr>
          <w:rFonts w:ascii="Instrument Sans" w:eastAsia="MS Mincho" w:hAnsi="Instrument Sans" w:cs="Arial"/>
          <w:sz w:val="20"/>
          <w:szCs w:val="20"/>
          <w:lang w:eastAsia="en-GB"/>
        </w:rPr>
        <w:t>t The Information Commissioner’s Office (ICO), which includes ICO GDPR FAQs and guidance from the department</w:t>
      </w:r>
    </w:p>
    <w:p w14:paraId="3A0590CF"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w:t>
      </w:r>
      <w:r w:rsidR="004D5DA0" w:rsidRPr="00BC2744">
        <w:rPr>
          <w:rFonts w:ascii="Instrument Sans" w:eastAsia="MS Mincho" w:hAnsi="Instrument Sans" w:cs="Arial"/>
          <w:sz w:val="20"/>
          <w:szCs w:val="20"/>
          <w:lang w:eastAsia="en-GB"/>
        </w:rPr>
        <w:t xml:space="preserve">n </w:t>
      </w:r>
      <w:r w:rsidR="00C37CFC" w:rsidRPr="00BC2744">
        <w:rPr>
          <w:rFonts w:ascii="Instrument Sans" w:eastAsia="MS Mincho" w:hAnsi="Instrument Sans" w:cs="Arial"/>
          <w:sz w:val="20"/>
          <w:szCs w:val="20"/>
          <w:lang w:eastAsia="en-GB"/>
        </w:rPr>
        <w:t xml:space="preserve">the </w:t>
      </w:r>
      <w:r w:rsidR="004D5DA0" w:rsidRPr="00BC2744">
        <w:rPr>
          <w:rFonts w:ascii="Instrument Sans" w:eastAsia="MS Mincho" w:hAnsi="Instrument Sans" w:cs="Arial"/>
          <w:sz w:val="20"/>
          <w:szCs w:val="20"/>
          <w:lang w:eastAsia="en-GB"/>
        </w:rPr>
        <w:t xml:space="preserve">Data </w:t>
      </w:r>
      <w:r w:rsidR="00C37CFC" w:rsidRPr="00BC2744">
        <w:rPr>
          <w:rFonts w:ascii="Instrument Sans" w:eastAsia="MS Mincho" w:hAnsi="Instrument Sans" w:cs="Arial"/>
          <w:sz w:val="20"/>
          <w:szCs w:val="20"/>
          <w:lang w:eastAsia="en-GB"/>
        </w:rPr>
        <w:t>P</w:t>
      </w:r>
      <w:r w:rsidR="004D5DA0" w:rsidRPr="00BC2744">
        <w:rPr>
          <w:rFonts w:ascii="Instrument Sans" w:eastAsia="MS Mincho" w:hAnsi="Instrument Sans" w:cs="Arial"/>
          <w:sz w:val="20"/>
          <w:szCs w:val="20"/>
          <w:lang w:eastAsia="en-GB"/>
        </w:rPr>
        <w:t xml:space="preserve">rotection </w:t>
      </w:r>
      <w:r w:rsidR="00C37CFC" w:rsidRPr="00BC2744">
        <w:rPr>
          <w:rFonts w:ascii="Instrument Sans" w:eastAsia="MS Mincho" w:hAnsi="Instrument Sans" w:cs="Arial"/>
          <w:sz w:val="20"/>
          <w:szCs w:val="20"/>
          <w:lang w:eastAsia="en-GB"/>
        </w:rPr>
        <w:t>T</w:t>
      </w:r>
      <w:r w:rsidR="004D5DA0" w:rsidRPr="00BC2744">
        <w:rPr>
          <w:rFonts w:ascii="Instrument Sans" w:eastAsia="MS Mincho" w:hAnsi="Instrument Sans" w:cs="Arial"/>
          <w:sz w:val="20"/>
          <w:szCs w:val="20"/>
          <w:lang w:eastAsia="en-GB"/>
        </w:rPr>
        <w:t xml:space="preserve">oolkit for </w:t>
      </w:r>
      <w:r w:rsidR="00C37CFC" w:rsidRPr="00BC2744">
        <w:rPr>
          <w:rFonts w:ascii="Instrument Sans" w:eastAsia="MS Mincho" w:hAnsi="Instrument Sans" w:cs="Arial"/>
          <w:sz w:val="20"/>
          <w:szCs w:val="20"/>
          <w:lang w:eastAsia="en-GB"/>
        </w:rPr>
        <w:t>S</w:t>
      </w:r>
      <w:r w:rsidR="004D5DA0" w:rsidRPr="00BC2744">
        <w:rPr>
          <w:rFonts w:ascii="Instrument Sans" w:eastAsia="MS Mincho" w:hAnsi="Instrument Sans" w:cs="Arial"/>
          <w:sz w:val="20"/>
          <w:szCs w:val="20"/>
          <w:lang w:eastAsia="en-GB"/>
        </w:rPr>
        <w:t>chools - Guidance to support schools with data protection activity, including compliance with the GDPR.</w:t>
      </w:r>
    </w:p>
    <w:p w14:paraId="029122AE" w14:textId="77777777" w:rsidR="004D5DA0" w:rsidRPr="00F530BA" w:rsidRDefault="004D5DA0" w:rsidP="004D5DA0">
      <w:pPr>
        <w:spacing w:after="0"/>
        <w:rPr>
          <w:rFonts w:ascii="Instrument Sans" w:hAnsi="Instrument Sans" w:cstheme="minorHAnsi"/>
          <w:sz w:val="20"/>
          <w:szCs w:val="20"/>
        </w:rPr>
      </w:pPr>
    </w:p>
    <w:p w14:paraId="14EC19A5" w14:textId="77777777" w:rsidR="004D5DA0" w:rsidRPr="00F530BA" w:rsidRDefault="004D5DA0"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Records will be kept of incidents and disclosures and</w:t>
      </w:r>
      <w:r w:rsidR="002F4619" w:rsidRPr="00F530BA">
        <w:rPr>
          <w:rFonts w:ascii="Instrument Sans" w:hAnsi="Instrument Sans" w:cstheme="minorHAnsi"/>
          <w:sz w:val="20"/>
          <w:szCs w:val="20"/>
        </w:rPr>
        <w:t xml:space="preserve"> be acted upon by each LWCET school, </w:t>
      </w:r>
      <w:r w:rsidRPr="00F530BA">
        <w:rPr>
          <w:rFonts w:ascii="Instrument Sans" w:hAnsi="Instrument Sans" w:cstheme="minorHAnsi"/>
          <w:sz w:val="20"/>
          <w:szCs w:val="20"/>
        </w:rPr>
        <w:t>according to KCSIE</w:t>
      </w:r>
      <w:r w:rsidR="00C37CFC" w:rsidRPr="00F530BA">
        <w:rPr>
          <w:rFonts w:ascii="Instrument Sans" w:hAnsi="Instrument Sans" w:cstheme="minorHAnsi"/>
          <w:sz w:val="20"/>
          <w:szCs w:val="20"/>
        </w:rPr>
        <w:t xml:space="preserve"> i</w:t>
      </w:r>
      <w:r w:rsidRPr="00F530BA">
        <w:rPr>
          <w:rFonts w:ascii="Instrument Sans" w:hAnsi="Instrument Sans" w:cstheme="minorHAnsi"/>
          <w:sz w:val="20"/>
          <w:szCs w:val="20"/>
        </w:rPr>
        <w:t xml:space="preserve">f events are found to be unsubstantiated, unfounded, false or malicious reports, considering whether the person making the allegation did so as a cry for help, or whether disciplinary action (in line with the </w:t>
      </w:r>
      <w:r w:rsidR="002F4619" w:rsidRPr="00F530BA">
        <w:rPr>
          <w:rFonts w:ascii="Instrument Sans" w:hAnsi="Instrument Sans" w:cstheme="minorHAnsi"/>
          <w:sz w:val="20"/>
          <w:szCs w:val="20"/>
        </w:rPr>
        <w:t xml:space="preserve">Trust’s </w:t>
      </w:r>
      <w:r w:rsidRPr="00F530BA">
        <w:rPr>
          <w:rFonts w:ascii="Instrument Sans" w:hAnsi="Instrument Sans" w:cstheme="minorHAnsi"/>
          <w:sz w:val="20"/>
          <w:szCs w:val="20"/>
        </w:rPr>
        <w:t>Behaviour Policy) is indicated.</w:t>
      </w:r>
    </w:p>
    <w:p w14:paraId="40A09DC5" w14:textId="77777777" w:rsidR="00096481" w:rsidRPr="00F530BA" w:rsidRDefault="00096481" w:rsidP="004D5DA0">
      <w:pPr>
        <w:spacing w:after="0"/>
        <w:rPr>
          <w:rFonts w:ascii="Instrument Sans" w:hAnsi="Instrument Sans" w:cstheme="minorHAnsi"/>
          <w:sz w:val="20"/>
          <w:szCs w:val="20"/>
        </w:rPr>
      </w:pPr>
    </w:p>
    <w:p w14:paraId="6CD15C57" w14:textId="77777777" w:rsidR="004D5DA0" w:rsidRPr="00BC2744" w:rsidRDefault="004D5DA0" w:rsidP="00454F58">
      <w:pPr>
        <w:spacing w:before="240" w:after="0"/>
        <w:ind w:left="426"/>
        <w:rPr>
          <w:rFonts w:ascii="Instrument Sans" w:hAnsi="Instrument Sans" w:cstheme="minorHAnsi"/>
          <w:b/>
          <w:sz w:val="24"/>
          <w:szCs w:val="24"/>
        </w:rPr>
      </w:pPr>
      <w:r w:rsidRPr="00BC2744">
        <w:rPr>
          <w:rFonts w:ascii="Instrument Sans" w:hAnsi="Instrument Sans" w:cstheme="minorHAnsi"/>
          <w:b/>
          <w:sz w:val="24"/>
          <w:szCs w:val="24"/>
        </w:rPr>
        <w:t>Record Keeping and Serious Case Reviews</w:t>
      </w:r>
    </w:p>
    <w:p w14:paraId="36D06447" w14:textId="77777777" w:rsidR="004D5DA0" w:rsidRPr="00F530BA" w:rsidRDefault="004D5DA0" w:rsidP="00454F58">
      <w:pPr>
        <w:spacing w:before="240" w:after="0"/>
        <w:ind w:left="426"/>
        <w:rPr>
          <w:rFonts w:ascii="Instrument Sans" w:hAnsi="Instrument Sans" w:cstheme="minorHAnsi"/>
          <w:sz w:val="20"/>
          <w:szCs w:val="20"/>
        </w:rPr>
      </w:pPr>
      <w:r w:rsidRPr="00F530BA">
        <w:rPr>
          <w:rFonts w:ascii="Instrument Sans" w:hAnsi="Instrument Sans" w:cstheme="minorHAnsi"/>
          <w:sz w:val="20"/>
          <w:szCs w:val="20"/>
        </w:rPr>
        <w:t>It is important for children to receive the right help at the right time to address safeguarding risks, prevent issues escalating and to promote children’s welfare. Research and serious case reviews have repeatedly shown the dangers of failing to take effective action. Further information about serious case reviews can be found in Chapter four of Working Together to Safeguard Children. Examples of poor practice include:</w:t>
      </w:r>
    </w:p>
    <w:p w14:paraId="73A3B635" w14:textId="77777777" w:rsidR="004D5DA0" w:rsidRPr="00F530BA" w:rsidRDefault="004D5DA0" w:rsidP="004D5DA0">
      <w:pPr>
        <w:spacing w:after="0"/>
        <w:rPr>
          <w:rFonts w:ascii="Instrument Sans" w:hAnsi="Instrument Sans" w:cstheme="minorHAnsi"/>
          <w:sz w:val="20"/>
          <w:szCs w:val="20"/>
        </w:rPr>
      </w:pPr>
    </w:p>
    <w:p w14:paraId="6A91F4DB"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F</w:t>
      </w:r>
      <w:r w:rsidR="004D5DA0" w:rsidRPr="00BC2744">
        <w:rPr>
          <w:rFonts w:ascii="Instrument Sans" w:eastAsia="MS Mincho" w:hAnsi="Instrument Sans" w:cs="Arial"/>
          <w:sz w:val="20"/>
          <w:szCs w:val="20"/>
          <w:lang w:eastAsia="en-GB"/>
        </w:rPr>
        <w:t>ailing to act on and refer the early signs of abuse and neglect;</w:t>
      </w:r>
    </w:p>
    <w:p w14:paraId="7C6B5B15"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P</w:t>
      </w:r>
      <w:r w:rsidR="004D5DA0" w:rsidRPr="00BC2744">
        <w:rPr>
          <w:rFonts w:ascii="Instrument Sans" w:eastAsia="MS Mincho" w:hAnsi="Instrument Sans" w:cs="Arial"/>
          <w:sz w:val="20"/>
          <w:szCs w:val="20"/>
          <w:lang w:eastAsia="en-GB"/>
        </w:rPr>
        <w:t>oor record keeping;</w:t>
      </w:r>
    </w:p>
    <w:p w14:paraId="3D92398D"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F</w:t>
      </w:r>
      <w:r w:rsidR="004D5DA0" w:rsidRPr="00BC2744">
        <w:rPr>
          <w:rFonts w:ascii="Instrument Sans" w:eastAsia="MS Mincho" w:hAnsi="Instrument Sans" w:cs="Arial"/>
          <w:sz w:val="20"/>
          <w:szCs w:val="20"/>
          <w:lang w:eastAsia="en-GB"/>
        </w:rPr>
        <w:t>ailing to listen to the views of the child;</w:t>
      </w:r>
    </w:p>
    <w:p w14:paraId="2DB6B90E"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F</w:t>
      </w:r>
      <w:r w:rsidR="004D5DA0" w:rsidRPr="00BC2744">
        <w:rPr>
          <w:rFonts w:ascii="Instrument Sans" w:eastAsia="MS Mincho" w:hAnsi="Instrument Sans" w:cs="Arial"/>
          <w:sz w:val="20"/>
          <w:szCs w:val="20"/>
          <w:lang w:eastAsia="en-GB"/>
        </w:rPr>
        <w:t>ailing to re-assess concerns when situations do not improve;</w:t>
      </w:r>
    </w:p>
    <w:p w14:paraId="55E617F7"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N</w:t>
      </w:r>
      <w:r w:rsidR="004D5DA0" w:rsidRPr="00BC2744">
        <w:rPr>
          <w:rFonts w:ascii="Instrument Sans" w:eastAsia="MS Mincho" w:hAnsi="Instrument Sans" w:cs="Arial"/>
          <w:sz w:val="20"/>
          <w:szCs w:val="20"/>
          <w:lang w:eastAsia="en-GB"/>
        </w:rPr>
        <w:t>ot sharing information with the right people within and between agencies;</w:t>
      </w:r>
    </w:p>
    <w:p w14:paraId="77323C50"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S</w:t>
      </w:r>
      <w:r w:rsidR="004D5DA0" w:rsidRPr="00BC2744">
        <w:rPr>
          <w:rFonts w:ascii="Instrument Sans" w:eastAsia="MS Mincho" w:hAnsi="Instrument Sans" w:cs="Arial"/>
          <w:sz w:val="20"/>
          <w:szCs w:val="20"/>
          <w:lang w:eastAsia="en-GB"/>
        </w:rPr>
        <w:t>haring information too slowly; and</w:t>
      </w:r>
    </w:p>
    <w:p w14:paraId="5D40C43E" w14:textId="77777777" w:rsidR="004D5DA0" w:rsidRPr="00BC2744"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w:t>
      </w:r>
      <w:r w:rsidR="004D5DA0" w:rsidRPr="00BC2744">
        <w:rPr>
          <w:rFonts w:ascii="Instrument Sans" w:eastAsia="MS Mincho" w:hAnsi="Instrument Sans" w:cs="Arial"/>
          <w:sz w:val="20"/>
          <w:szCs w:val="20"/>
          <w:lang w:eastAsia="en-GB"/>
        </w:rPr>
        <w:t xml:space="preserve"> lack of challenge to those who appear not to be taking action </w:t>
      </w:r>
    </w:p>
    <w:p w14:paraId="18B5700B" w14:textId="77777777" w:rsidR="00096481" w:rsidRPr="00F530BA" w:rsidRDefault="00096481" w:rsidP="004D5DA0">
      <w:pPr>
        <w:spacing w:after="0"/>
        <w:rPr>
          <w:rFonts w:ascii="Instrument Sans" w:hAnsi="Instrument Sans" w:cstheme="minorHAnsi"/>
          <w:sz w:val="20"/>
          <w:szCs w:val="20"/>
        </w:rPr>
      </w:pPr>
    </w:p>
    <w:p w14:paraId="03981098" w14:textId="77777777" w:rsidR="004D5DA0" w:rsidRPr="00BC2744" w:rsidRDefault="004D5DA0" w:rsidP="00454F58">
      <w:pPr>
        <w:spacing w:before="240" w:after="0"/>
        <w:ind w:left="426"/>
        <w:rPr>
          <w:rFonts w:ascii="Instrument Sans" w:hAnsi="Instrument Sans" w:cstheme="minorHAnsi"/>
          <w:b/>
          <w:sz w:val="24"/>
          <w:szCs w:val="24"/>
        </w:rPr>
      </w:pPr>
      <w:r w:rsidRPr="00BC2744">
        <w:rPr>
          <w:rFonts w:ascii="Instrument Sans" w:hAnsi="Instrument Sans" w:cstheme="minorHAnsi"/>
          <w:b/>
          <w:sz w:val="24"/>
          <w:szCs w:val="24"/>
        </w:rPr>
        <w:t>Availability</w:t>
      </w:r>
    </w:p>
    <w:p w14:paraId="7BC14C57" w14:textId="77777777" w:rsidR="004D5DA0" w:rsidRPr="00F530BA" w:rsidRDefault="004D5DA0" w:rsidP="00454F58">
      <w:pPr>
        <w:spacing w:before="240" w:after="0"/>
        <w:ind w:left="426"/>
        <w:rPr>
          <w:rFonts w:ascii="Instrument Sans" w:hAnsi="Instrument Sans" w:cstheme="minorHAnsi"/>
          <w:sz w:val="20"/>
          <w:szCs w:val="20"/>
        </w:rPr>
      </w:pPr>
      <w:r w:rsidRPr="00F530BA">
        <w:rPr>
          <w:rFonts w:ascii="Instrument Sans" w:hAnsi="Instrument Sans" w:cstheme="minorHAnsi"/>
          <w:sz w:val="20"/>
          <w:szCs w:val="20"/>
        </w:rPr>
        <w:t xml:space="preserve">At </w:t>
      </w:r>
      <w:r w:rsidR="002F4619" w:rsidRPr="00F530BA">
        <w:rPr>
          <w:rFonts w:ascii="Instrument Sans" w:hAnsi="Instrument Sans" w:cstheme="minorHAnsi"/>
          <w:sz w:val="20"/>
          <w:szCs w:val="20"/>
        </w:rPr>
        <w:t>LWCET schools</w:t>
      </w:r>
      <w:r w:rsidRPr="00F530BA">
        <w:rPr>
          <w:rFonts w:ascii="Instrument Sans" w:hAnsi="Instrument Sans" w:cstheme="minorHAnsi"/>
          <w:sz w:val="20"/>
          <w:szCs w:val="20"/>
        </w:rPr>
        <w:t xml:space="preserve"> during term time</w:t>
      </w:r>
      <w:r w:rsidR="009044F3" w:rsidRPr="00F530BA">
        <w:rPr>
          <w:rFonts w:ascii="Instrument Sans" w:hAnsi="Instrument Sans" w:cstheme="minorHAnsi"/>
          <w:sz w:val="20"/>
          <w:szCs w:val="20"/>
        </w:rPr>
        <w:t>,</w:t>
      </w:r>
      <w:r w:rsidRPr="00F530BA">
        <w:rPr>
          <w:rFonts w:ascii="Instrument Sans" w:hAnsi="Instrument Sans" w:cstheme="minorHAnsi"/>
          <w:sz w:val="20"/>
          <w:szCs w:val="20"/>
        </w:rPr>
        <w:t xml:space="preserve"> the Designated Safeguarding Lead (or a </w:t>
      </w:r>
      <w:r w:rsidR="002057DB" w:rsidRPr="00F530BA">
        <w:rPr>
          <w:rFonts w:ascii="Instrument Sans" w:hAnsi="Instrument Sans" w:cstheme="minorHAnsi"/>
          <w:sz w:val="20"/>
          <w:szCs w:val="20"/>
        </w:rPr>
        <w:t>D</w:t>
      </w:r>
      <w:r w:rsidRPr="00F530BA">
        <w:rPr>
          <w:rFonts w:ascii="Instrument Sans" w:hAnsi="Instrument Sans" w:cstheme="minorHAnsi"/>
          <w:sz w:val="20"/>
          <w:szCs w:val="20"/>
        </w:rPr>
        <w:t xml:space="preserve">eputy) should always be available (during school hours) for staff in the school to discuss any safeguarding concerns. </w:t>
      </w:r>
      <w:r w:rsidR="002057DB"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Whilst generally speaking, the Designated Safeguarding Lead (or </w:t>
      </w:r>
      <w:r w:rsidR="002057DB" w:rsidRPr="00F530BA">
        <w:rPr>
          <w:rFonts w:ascii="Instrument Sans" w:hAnsi="Instrument Sans" w:cstheme="minorHAnsi"/>
          <w:sz w:val="20"/>
          <w:szCs w:val="20"/>
        </w:rPr>
        <w:t>D</w:t>
      </w:r>
      <w:r w:rsidRPr="00F530BA">
        <w:rPr>
          <w:rFonts w:ascii="Instrument Sans" w:hAnsi="Instrument Sans" w:cstheme="minorHAnsi"/>
          <w:sz w:val="20"/>
          <w:szCs w:val="20"/>
        </w:rPr>
        <w:t xml:space="preserve">eputy) would be expected to be available in person, there may be occasions where the </w:t>
      </w:r>
      <w:r w:rsidR="002057DB" w:rsidRPr="00F530BA">
        <w:rPr>
          <w:rFonts w:ascii="Instrument Sans" w:hAnsi="Instrument Sans" w:cstheme="minorHAnsi"/>
          <w:sz w:val="20"/>
          <w:szCs w:val="20"/>
        </w:rPr>
        <w:t>D</w:t>
      </w:r>
      <w:r w:rsidRPr="00F530BA">
        <w:rPr>
          <w:rFonts w:ascii="Instrument Sans" w:hAnsi="Instrument Sans" w:cstheme="minorHAnsi"/>
          <w:sz w:val="20"/>
          <w:szCs w:val="20"/>
        </w:rPr>
        <w:t xml:space="preserve">esignated </w:t>
      </w:r>
      <w:r w:rsidR="002057DB" w:rsidRPr="00F530BA">
        <w:rPr>
          <w:rFonts w:ascii="Instrument Sans" w:hAnsi="Instrument Sans" w:cstheme="minorHAnsi"/>
          <w:sz w:val="20"/>
          <w:szCs w:val="20"/>
        </w:rPr>
        <w:t>S</w:t>
      </w:r>
      <w:r w:rsidRPr="00F530BA">
        <w:rPr>
          <w:rFonts w:ascii="Instrument Sans" w:hAnsi="Instrument Sans" w:cstheme="minorHAnsi"/>
          <w:sz w:val="20"/>
          <w:szCs w:val="20"/>
        </w:rPr>
        <w:t xml:space="preserve">afeguarding </w:t>
      </w:r>
      <w:r w:rsidR="002057DB" w:rsidRPr="00F530BA">
        <w:rPr>
          <w:rFonts w:ascii="Instrument Sans" w:hAnsi="Instrument Sans" w:cstheme="minorHAnsi"/>
          <w:sz w:val="20"/>
          <w:szCs w:val="20"/>
        </w:rPr>
        <w:t>L</w:t>
      </w:r>
      <w:r w:rsidRPr="00F530BA">
        <w:rPr>
          <w:rFonts w:ascii="Instrument Sans" w:hAnsi="Instrument Sans" w:cstheme="minorHAnsi"/>
          <w:sz w:val="20"/>
          <w:szCs w:val="20"/>
        </w:rPr>
        <w:t xml:space="preserve">ead, in exceptional circumstances, may be available via phone, </w:t>
      </w:r>
      <w:r w:rsidR="009044F3" w:rsidRPr="00F530BA">
        <w:rPr>
          <w:rFonts w:ascii="Instrument Sans" w:hAnsi="Instrument Sans" w:cstheme="minorHAnsi"/>
          <w:sz w:val="20"/>
          <w:szCs w:val="20"/>
        </w:rPr>
        <w:t>video conference</w:t>
      </w:r>
      <w:r w:rsidRPr="00F530BA">
        <w:rPr>
          <w:rFonts w:ascii="Instrument Sans" w:hAnsi="Instrument Sans" w:cstheme="minorHAnsi"/>
          <w:sz w:val="20"/>
          <w:szCs w:val="20"/>
        </w:rPr>
        <w:t xml:space="preserve"> or other such media is acceptable.</w:t>
      </w:r>
    </w:p>
    <w:p w14:paraId="419A9D7E" w14:textId="77777777" w:rsidR="009044F3" w:rsidRPr="00F530BA" w:rsidRDefault="009044F3" w:rsidP="00BC2744">
      <w:pPr>
        <w:spacing w:after="0"/>
        <w:ind w:left="426"/>
        <w:rPr>
          <w:rFonts w:ascii="Instrument Sans" w:hAnsi="Instrument Sans" w:cstheme="minorHAnsi"/>
          <w:sz w:val="20"/>
          <w:szCs w:val="20"/>
        </w:rPr>
      </w:pPr>
    </w:p>
    <w:p w14:paraId="6398B639" w14:textId="77777777" w:rsidR="009044F3" w:rsidRPr="00F530BA" w:rsidRDefault="009044F3"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lastRenderedPageBreak/>
        <w:t xml:space="preserve">All </w:t>
      </w:r>
      <w:r w:rsidR="006A183E" w:rsidRPr="00F530BA">
        <w:rPr>
          <w:rFonts w:ascii="Instrument Sans" w:hAnsi="Instrument Sans" w:cstheme="minorHAnsi"/>
          <w:sz w:val="20"/>
          <w:szCs w:val="20"/>
        </w:rPr>
        <w:t xml:space="preserve">LWCET staff may contact safeguarding staff in any of the Trust schools for advice </w:t>
      </w:r>
      <w:r w:rsidR="00DA0824" w:rsidRPr="00F530BA">
        <w:rPr>
          <w:rFonts w:ascii="Instrument Sans" w:hAnsi="Instrument Sans" w:cstheme="minorHAnsi"/>
          <w:sz w:val="20"/>
          <w:szCs w:val="20"/>
        </w:rPr>
        <w:t xml:space="preserve">and support </w:t>
      </w:r>
      <w:r w:rsidR="006A183E" w:rsidRPr="00F530BA">
        <w:rPr>
          <w:rFonts w:ascii="Instrument Sans" w:hAnsi="Instrument Sans" w:cstheme="minorHAnsi"/>
          <w:sz w:val="20"/>
          <w:szCs w:val="20"/>
        </w:rPr>
        <w:t>if required, to enable capacity to be increased</w:t>
      </w:r>
      <w:r w:rsidR="00D7083C" w:rsidRPr="00F530BA">
        <w:rPr>
          <w:rFonts w:ascii="Instrument Sans" w:hAnsi="Instrument Sans" w:cstheme="minorHAnsi"/>
          <w:sz w:val="20"/>
          <w:szCs w:val="20"/>
        </w:rPr>
        <w:t>,</w:t>
      </w:r>
      <w:r w:rsidR="006A183E" w:rsidRPr="00F530BA">
        <w:rPr>
          <w:rFonts w:ascii="Instrument Sans" w:hAnsi="Instrument Sans" w:cstheme="minorHAnsi"/>
          <w:sz w:val="20"/>
          <w:szCs w:val="20"/>
        </w:rPr>
        <w:t xml:space="preserve"> for example in the event of staff illness or a large-scale safeguarding incident.</w:t>
      </w:r>
    </w:p>
    <w:p w14:paraId="7493A589" w14:textId="77777777" w:rsidR="004D5DA0" w:rsidRPr="00F530BA" w:rsidRDefault="004D5DA0" w:rsidP="00BC2744">
      <w:pPr>
        <w:spacing w:after="0"/>
        <w:ind w:left="426"/>
        <w:rPr>
          <w:rFonts w:ascii="Instrument Sans" w:hAnsi="Instrument Sans" w:cstheme="minorHAnsi"/>
          <w:sz w:val="20"/>
          <w:szCs w:val="20"/>
        </w:rPr>
      </w:pPr>
    </w:p>
    <w:p w14:paraId="5F426A22" w14:textId="77777777" w:rsidR="004D5DA0" w:rsidRPr="00F530BA" w:rsidRDefault="004D5DA0" w:rsidP="00BC2744">
      <w:pPr>
        <w:spacing w:after="0"/>
        <w:ind w:left="426"/>
        <w:rPr>
          <w:rFonts w:ascii="Instrument Sans" w:hAnsi="Instrument Sans" w:cstheme="minorHAnsi"/>
          <w:sz w:val="20"/>
          <w:szCs w:val="20"/>
        </w:rPr>
      </w:pPr>
      <w:r w:rsidRPr="00F530BA">
        <w:rPr>
          <w:rFonts w:ascii="Instrument Sans" w:hAnsi="Instrument Sans" w:cstheme="minorHAnsi"/>
          <w:sz w:val="20"/>
          <w:szCs w:val="20"/>
        </w:rPr>
        <w:t>It is a matter for individual schools and the Designated Safeguarding Lead to arrange adequate and appropriate cover arrangements for any out of hours/out of term activities.</w:t>
      </w:r>
    </w:p>
    <w:p w14:paraId="11EE93D0" w14:textId="77777777" w:rsidR="004D5DA0" w:rsidRPr="00F530BA" w:rsidRDefault="004D5DA0" w:rsidP="004D5DA0">
      <w:pPr>
        <w:spacing w:after="0"/>
        <w:rPr>
          <w:rFonts w:ascii="Instrument Sans" w:hAnsi="Instrument Sans" w:cstheme="minorHAnsi"/>
          <w:sz w:val="20"/>
          <w:szCs w:val="20"/>
        </w:rPr>
      </w:pPr>
    </w:p>
    <w:p w14:paraId="08A956E7" w14:textId="77777777" w:rsidR="004D5DA0" w:rsidRPr="00BC2744" w:rsidRDefault="00BC2744" w:rsidP="00BC2744">
      <w:pPr>
        <w:spacing w:before="240" w:after="120" w:line="240" w:lineRule="auto"/>
        <w:ind w:left="426"/>
        <w:rPr>
          <w:rFonts w:ascii="Instrument Sans" w:eastAsia="MS Mincho" w:hAnsi="Instrument Sans" w:cs="Times New Roman"/>
          <w:b/>
          <w:sz w:val="24"/>
          <w:szCs w:val="24"/>
          <w:lang w:eastAsia="en-GB"/>
        </w:rPr>
      </w:pPr>
      <w:r w:rsidRPr="00BC2744">
        <w:rPr>
          <w:rFonts w:ascii="Instrument Sans" w:eastAsia="MS Mincho" w:hAnsi="Instrument Sans" w:cs="Times New Roman"/>
          <w:b/>
          <w:sz w:val="24"/>
          <w:szCs w:val="24"/>
          <w:lang w:eastAsia="en-GB"/>
        </w:rPr>
        <w:t xml:space="preserve">4.3 </w:t>
      </w:r>
      <w:r w:rsidR="004D5DA0" w:rsidRPr="00BC2744">
        <w:rPr>
          <w:rFonts w:ascii="Instrument Sans" w:eastAsia="MS Mincho" w:hAnsi="Instrument Sans" w:cs="Times New Roman"/>
          <w:b/>
          <w:sz w:val="24"/>
          <w:szCs w:val="24"/>
          <w:lang w:eastAsia="en-GB"/>
        </w:rPr>
        <w:t>The Head Teacher</w:t>
      </w:r>
    </w:p>
    <w:p w14:paraId="63778234" w14:textId="77777777" w:rsidR="004D5DA0" w:rsidRPr="00AD60D1" w:rsidRDefault="004D5DA0" w:rsidP="00AD60D1">
      <w:pPr>
        <w:spacing w:after="120" w:line="240" w:lineRule="auto"/>
        <w:ind w:left="426"/>
        <w:rPr>
          <w:rFonts w:ascii="Instrument Sans" w:eastAsia="Arial" w:hAnsi="Instrument Sans" w:cs="Arial"/>
          <w:sz w:val="20"/>
          <w:szCs w:val="20"/>
          <w:lang w:eastAsia="en-GB"/>
        </w:rPr>
      </w:pPr>
      <w:r w:rsidRPr="00AD60D1">
        <w:rPr>
          <w:rFonts w:ascii="Instrument Sans" w:eastAsia="Arial" w:hAnsi="Instrument Sans" w:cs="Arial"/>
          <w:sz w:val="20"/>
          <w:szCs w:val="20"/>
          <w:lang w:eastAsia="en-GB"/>
        </w:rPr>
        <w:t xml:space="preserve">The Head Teacher is responsible for the implementation of this policy, including ensuring that staff (including temporary staff) and volunteers: </w:t>
      </w:r>
    </w:p>
    <w:p w14:paraId="7ACAFE1F" w14:textId="77777777" w:rsidR="004D5DA0" w:rsidRPr="00F530BA" w:rsidRDefault="004D5DA0" w:rsidP="004D5DA0">
      <w:pPr>
        <w:spacing w:after="0"/>
        <w:rPr>
          <w:rFonts w:ascii="Instrument Sans" w:hAnsi="Instrument Sans" w:cstheme="minorHAnsi"/>
          <w:sz w:val="20"/>
          <w:szCs w:val="20"/>
        </w:rPr>
      </w:pPr>
    </w:p>
    <w:p w14:paraId="5883E76B"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Are informed of </w:t>
      </w:r>
      <w:r w:rsidR="002F4619" w:rsidRPr="00AD60D1">
        <w:rPr>
          <w:rFonts w:ascii="Instrument Sans" w:eastAsia="MS Mincho" w:hAnsi="Instrument Sans" w:cs="Arial"/>
          <w:sz w:val="20"/>
          <w:szCs w:val="20"/>
          <w:lang w:eastAsia="en-GB"/>
        </w:rPr>
        <w:t xml:space="preserve">the </w:t>
      </w:r>
      <w:r w:rsidRPr="00AD60D1">
        <w:rPr>
          <w:rFonts w:ascii="Instrument Sans" w:eastAsia="MS Mincho" w:hAnsi="Instrument Sans" w:cs="Arial"/>
          <w:sz w:val="20"/>
          <w:szCs w:val="20"/>
          <w:lang w:eastAsia="en-GB"/>
        </w:rPr>
        <w:t>systems which support safeguarding, including this policy, as part of their induction</w:t>
      </w:r>
    </w:p>
    <w:p w14:paraId="5751CCF6"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Understand and follow the procedures included in this policy, particularly those concerning referrals of cases of suspected abuse and neglect </w:t>
      </w:r>
    </w:p>
    <w:p w14:paraId="7830D214"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Have had adequate safeguarding and child protection training including online safety training</w:t>
      </w:r>
    </w:p>
    <w:p w14:paraId="03F84BDF"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Communicating this policy to parents/carers when their child joins the school via the school website</w:t>
      </w:r>
    </w:p>
    <w:p w14:paraId="67834E33"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Ensuring that the DSL</w:t>
      </w:r>
      <w:r w:rsidR="00637902" w:rsidRPr="00AD60D1">
        <w:rPr>
          <w:rFonts w:ascii="Instrument Sans" w:eastAsia="MS Mincho" w:hAnsi="Instrument Sans" w:cs="Arial"/>
          <w:sz w:val="20"/>
          <w:szCs w:val="20"/>
          <w:lang w:eastAsia="en-GB"/>
        </w:rPr>
        <w:t xml:space="preserve"> and member of staff responsible for looked after children</w:t>
      </w:r>
      <w:r w:rsidRPr="00AD60D1">
        <w:rPr>
          <w:rFonts w:ascii="Instrument Sans" w:eastAsia="MS Mincho" w:hAnsi="Instrument Sans" w:cs="Arial"/>
          <w:sz w:val="20"/>
          <w:szCs w:val="20"/>
          <w:lang w:eastAsia="en-GB"/>
        </w:rPr>
        <w:t xml:space="preserve"> has appropriate time, funding, training and resources, and that there is always adequate cover if the DSL is absent</w:t>
      </w:r>
    </w:p>
    <w:p w14:paraId="335BF077"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Acting as the ‘case manager’ in the event of an allegation of abuse made against another member of staff or volunteer, where appropriate (see appendix 3)</w:t>
      </w:r>
    </w:p>
    <w:p w14:paraId="6924DB52"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Making decisions regarding all low-level concerns, though they may wish to collaborate with another DSL on this</w:t>
      </w:r>
    </w:p>
    <w:p w14:paraId="45FECDAD"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Ensuring the relevant staffing ratios are met, where applicable</w:t>
      </w:r>
    </w:p>
    <w:p w14:paraId="5B254D79"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Making sure each child in the Early Years Foundation Stage is assigned a key person</w:t>
      </w:r>
    </w:p>
    <w:p w14:paraId="4119FCD0" w14:textId="77777777" w:rsidR="004D5DA0" w:rsidRPr="00AD60D1"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Overseeing the safe use of technology, mobile phones and cameras in the setting</w:t>
      </w:r>
    </w:p>
    <w:p w14:paraId="1D0499F2" w14:textId="77777777" w:rsidR="004D5DA0" w:rsidRPr="00AD60D1" w:rsidRDefault="00BC2744" w:rsidP="00AD60D1">
      <w:pPr>
        <w:spacing w:before="240" w:after="120" w:line="240" w:lineRule="auto"/>
        <w:ind w:left="426"/>
        <w:rPr>
          <w:rFonts w:ascii="Instrument Sans" w:eastAsia="MS Mincho" w:hAnsi="Instrument Sans" w:cs="Times New Roman"/>
          <w:b/>
          <w:sz w:val="24"/>
          <w:szCs w:val="24"/>
          <w:lang w:eastAsia="en-GB"/>
        </w:rPr>
      </w:pPr>
      <w:r>
        <w:rPr>
          <w:rFonts w:ascii="Instrument Sans" w:eastAsia="MS Mincho" w:hAnsi="Instrument Sans" w:cs="Times New Roman"/>
          <w:b/>
          <w:sz w:val="24"/>
          <w:szCs w:val="24"/>
          <w:lang w:eastAsia="en-GB"/>
        </w:rPr>
        <w:t xml:space="preserve">4.4 </w:t>
      </w:r>
      <w:r w:rsidR="004D5DA0" w:rsidRPr="00AD60D1">
        <w:rPr>
          <w:rFonts w:ascii="Instrument Sans" w:eastAsia="MS Mincho" w:hAnsi="Instrument Sans" w:cs="Times New Roman"/>
          <w:b/>
          <w:sz w:val="24"/>
          <w:szCs w:val="24"/>
          <w:lang w:eastAsia="en-GB"/>
        </w:rPr>
        <w:t>The Local Govern</w:t>
      </w:r>
      <w:r w:rsidR="00D7083C" w:rsidRPr="00AD60D1">
        <w:rPr>
          <w:rFonts w:ascii="Instrument Sans" w:eastAsia="MS Mincho" w:hAnsi="Instrument Sans" w:cs="Times New Roman"/>
          <w:b/>
          <w:sz w:val="24"/>
          <w:szCs w:val="24"/>
          <w:lang w:eastAsia="en-GB"/>
        </w:rPr>
        <w:t>ance</w:t>
      </w:r>
      <w:r w:rsidR="004D5DA0" w:rsidRPr="00AD60D1">
        <w:rPr>
          <w:rFonts w:ascii="Instrument Sans" w:eastAsia="MS Mincho" w:hAnsi="Instrument Sans" w:cs="Times New Roman"/>
          <w:b/>
          <w:sz w:val="24"/>
          <w:szCs w:val="24"/>
          <w:lang w:eastAsia="en-GB"/>
        </w:rPr>
        <w:t xml:space="preserve"> </w:t>
      </w:r>
      <w:r w:rsidR="002F4619" w:rsidRPr="00AD60D1">
        <w:rPr>
          <w:rFonts w:ascii="Instrument Sans" w:eastAsia="MS Mincho" w:hAnsi="Instrument Sans" w:cs="Times New Roman"/>
          <w:b/>
          <w:sz w:val="24"/>
          <w:szCs w:val="24"/>
          <w:lang w:eastAsia="en-GB"/>
        </w:rPr>
        <w:t>Committee</w:t>
      </w:r>
    </w:p>
    <w:p w14:paraId="54929F59" w14:textId="77777777" w:rsidR="004D5DA0" w:rsidRPr="00AD60D1" w:rsidRDefault="004D5DA0" w:rsidP="00AD60D1">
      <w:pPr>
        <w:spacing w:after="120" w:line="240" w:lineRule="auto"/>
        <w:ind w:left="426"/>
        <w:rPr>
          <w:rFonts w:ascii="Instrument Sans" w:eastAsia="Arial" w:hAnsi="Instrument Sans" w:cs="Arial"/>
          <w:sz w:val="20"/>
          <w:szCs w:val="20"/>
          <w:lang w:eastAsia="en-GB"/>
        </w:rPr>
      </w:pPr>
      <w:r w:rsidRPr="00AD60D1">
        <w:rPr>
          <w:rFonts w:ascii="Instrument Sans" w:eastAsia="Arial" w:hAnsi="Instrument Sans" w:cs="Arial"/>
          <w:sz w:val="20"/>
          <w:szCs w:val="20"/>
          <w:lang w:eastAsia="en-GB"/>
        </w:rPr>
        <w:t xml:space="preserve">The </w:t>
      </w:r>
      <w:r w:rsidR="00EE1860" w:rsidRPr="00AD60D1">
        <w:rPr>
          <w:rFonts w:ascii="Instrument Sans" w:eastAsia="Arial" w:hAnsi="Instrument Sans" w:cs="Arial"/>
          <w:sz w:val="20"/>
          <w:szCs w:val="20"/>
          <w:lang w:eastAsia="en-GB"/>
        </w:rPr>
        <w:t>Local Governance Committee wil</w:t>
      </w:r>
      <w:r w:rsidRPr="00AD60D1">
        <w:rPr>
          <w:rFonts w:ascii="Instrument Sans" w:eastAsia="Arial" w:hAnsi="Instrument Sans" w:cs="Arial"/>
          <w:sz w:val="20"/>
          <w:szCs w:val="20"/>
          <w:lang w:eastAsia="en-GB"/>
        </w:rPr>
        <w:t>l:</w:t>
      </w:r>
    </w:p>
    <w:p w14:paraId="17F7E949" w14:textId="77777777" w:rsidR="004D5DA0" w:rsidRPr="00F530BA" w:rsidRDefault="004D5DA0" w:rsidP="004D5DA0">
      <w:pPr>
        <w:spacing w:after="0"/>
        <w:rPr>
          <w:rFonts w:ascii="Instrument Sans" w:hAnsi="Instrument Sans" w:cstheme="minorHAnsi"/>
          <w:sz w:val="20"/>
          <w:szCs w:val="20"/>
        </w:rPr>
      </w:pPr>
    </w:p>
    <w:p w14:paraId="1CBD41BB"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Facilitate a whole-school approach to safeguarding, ensuring that safeguarding and child protection are at the forefront of, and underpin, all relevant aspects of process and policy development</w:t>
      </w:r>
    </w:p>
    <w:p w14:paraId="238F5CDB" w14:textId="77777777" w:rsidR="00473562" w:rsidRPr="00AD60D1" w:rsidRDefault="0047356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Ensure all safeguarding practice is compliant with legislation</w:t>
      </w:r>
      <w:r w:rsidR="002C3821" w:rsidRPr="00AD60D1">
        <w:rPr>
          <w:rFonts w:ascii="Instrument Sans" w:eastAsia="MS Mincho" w:hAnsi="Instrument Sans" w:cs="Arial"/>
          <w:sz w:val="20"/>
          <w:szCs w:val="20"/>
          <w:lang w:eastAsia="en-GB"/>
        </w:rPr>
        <w:t xml:space="preserve"> (including obligations under the Human Rights Act 1998, the Equality Act 2010 and Public Sector Equality Duty)</w:t>
      </w:r>
      <w:r w:rsidRPr="00AD60D1">
        <w:rPr>
          <w:rFonts w:ascii="Instrument Sans" w:eastAsia="MS Mincho" w:hAnsi="Instrument Sans" w:cs="Arial"/>
          <w:sz w:val="20"/>
          <w:szCs w:val="20"/>
          <w:lang w:eastAsia="en-GB"/>
        </w:rPr>
        <w:t xml:space="preserve">, reporting to the </w:t>
      </w:r>
      <w:r w:rsidR="006A6485" w:rsidRPr="00AD60D1">
        <w:rPr>
          <w:rFonts w:ascii="Instrument Sans" w:eastAsia="MS Mincho" w:hAnsi="Instrument Sans" w:cs="Arial"/>
          <w:sz w:val="20"/>
          <w:szCs w:val="20"/>
          <w:lang w:eastAsia="en-GB"/>
        </w:rPr>
        <w:t>S</w:t>
      </w:r>
      <w:r w:rsidRPr="00AD60D1">
        <w:rPr>
          <w:rFonts w:ascii="Instrument Sans" w:eastAsia="MS Mincho" w:hAnsi="Instrument Sans" w:cs="Arial"/>
          <w:sz w:val="20"/>
          <w:szCs w:val="20"/>
          <w:lang w:eastAsia="en-GB"/>
        </w:rPr>
        <w:t xml:space="preserve">afeguarding </w:t>
      </w:r>
      <w:r w:rsidR="006A6485" w:rsidRPr="00AD60D1">
        <w:rPr>
          <w:rFonts w:ascii="Instrument Sans" w:eastAsia="MS Mincho" w:hAnsi="Instrument Sans" w:cs="Arial"/>
          <w:sz w:val="20"/>
          <w:szCs w:val="20"/>
          <w:lang w:eastAsia="en-GB"/>
        </w:rPr>
        <w:t>G</w:t>
      </w:r>
      <w:r w:rsidRPr="00AD60D1">
        <w:rPr>
          <w:rFonts w:ascii="Instrument Sans" w:eastAsia="MS Mincho" w:hAnsi="Instrument Sans" w:cs="Arial"/>
          <w:sz w:val="20"/>
          <w:szCs w:val="20"/>
          <w:lang w:eastAsia="en-GB"/>
        </w:rPr>
        <w:t>overnor on a regular basis and escalating matters to the appropriate authority, as appropriate</w:t>
      </w:r>
      <w:r w:rsidR="002C3821" w:rsidRPr="00AD60D1">
        <w:rPr>
          <w:rFonts w:ascii="Instrument Sans" w:eastAsia="MS Mincho" w:hAnsi="Instrument Sans" w:cs="Arial"/>
          <w:sz w:val="20"/>
          <w:szCs w:val="20"/>
          <w:lang w:eastAsia="en-GB"/>
        </w:rPr>
        <w:t>, including to the school’s local multi-agency safeguarding arrangements</w:t>
      </w:r>
    </w:p>
    <w:p w14:paraId="4DEA00B2" w14:textId="77777777" w:rsidR="002C3821" w:rsidRPr="00AD60D1" w:rsidRDefault="002C3821"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Ensure the Single Central Record is maintained for individual LWCET schools</w:t>
      </w:r>
    </w:p>
    <w:p w14:paraId="25297CEA"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Appoint a link governor to monitor the </w:t>
      </w:r>
      <w:r w:rsidR="002C3821" w:rsidRPr="00AD60D1">
        <w:rPr>
          <w:rFonts w:ascii="Instrument Sans" w:eastAsia="MS Mincho" w:hAnsi="Instrument Sans" w:cs="Arial"/>
          <w:sz w:val="20"/>
          <w:szCs w:val="20"/>
          <w:lang w:eastAsia="en-GB"/>
        </w:rPr>
        <w:t>outworking of this</w:t>
      </w:r>
      <w:r w:rsidRPr="00AD60D1">
        <w:rPr>
          <w:rFonts w:ascii="Instrument Sans" w:eastAsia="MS Mincho" w:hAnsi="Instrument Sans" w:cs="Arial"/>
          <w:sz w:val="20"/>
          <w:szCs w:val="20"/>
          <w:lang w:eastAsia="en-GB"/>
        </w:rPr>
        <w:t xml:space="preserve"> policy in conjunction with the </w:t>
      </w:r>
      <w:r w:rsidR="006A6485" w:rsidRPr="00AD60D1">
        <w:rPr>
          <w:rFonts w:ascii="Instrument Sans" w:eastAsia="MS Mincho" w:hAnsi="Instrument Sans" w:cs="Arial"/>
          <w:sz w:val="20"/>
          <w:szCs w:val="20"/>
          <w:lang w:eastAsia="en-GB"/>
        </w:rPr>
        <w:t>L</w:t>
      </w:r>
      <w:r w:rsidR="002C3821" w:rsidRPr="00AD60D1">
        <w:rPr>
          <w:rFonts w:ascii="Instrument Sans" w:eastAsia="MS Mincho" w:hAnsi="Instrument Sans" w:cs="Arial"/>
          <w:sz w:val="20"/>
          <w:szCs w:val="20"/>
          <w:lang w:eastAsia="en-GB"/>
        </w:rPr>
        <w:t xml:space="preserve">ocal </w:t>
      </w:r>
      <w:r w:rsidR="006A6485" w:rsidRPr="00AD60D1">
        <w:rPr>
          <w:rFonts w:ascii="Instrument Sans" w:eastAsia="MS Mincho" w:hAnsi="Instrument Sans" w:cs="Arial"/>
          <w:sz w:val="20"/>
          <w:szCs w:val="20"/>
          <w:lang w:eastAsia="en-GB"/>
        </w:rPr>
        <w:t>G</w:t>
      </w:r>
      <w:r w:rsidR="002C3821" w:rsidRPr="00AD60D1">
        <w:rPr>
          <w:rFonts w:ascii="Instrument Sans" w:eastAsia="MS Mincho" w:hAnsi="Instrument Sans" w:cs="Arial"/>
          <w:sz w:val="20"/>
          <w:szCs w:val="20"/>
          <w:lang w:eastAsia="en-GB"/>
        </w:rPr>
        <w:t xml:space="preserve">overnance </w:t>
      </w:r>
      <w:r w:rsidR="006A6485" w:rsidRPr="00AD60D1">
        <w:rPr>
          <w:rFonts w:ascii="Instrument Sans" w:eastAsia="MS Mincho" w:hAnsi="Instrument Sans" w:cs="Arial"/>
          <w:sz w:val="20"/>
          <w:szCs w:val="20"/>
          <w:lang w:eastAsia="en-GB"/>
        </w:rPr>
        <w:t>C</w:t>
      </w:r>
      <w:r w:rsidR="002C3821" w:rsidRPr="00AD60D1">
        <w:rPr>
          <w:rFonts w:ascii="Instrument Sans" w:eastAsia="MS Mincho" w:hAnsi="Instrument Sans" w:cs="Arial"/>
          <w:sz w:val="20"/>
          <w:szCs w:val="20"/>
          <w:lang w:eastAsia="en-GB"/>
        </w:rPr>
        <w:t>ommittee and respond to any Trust-wide consultation on policy and practice</w:t>
      </w:r>
      <w:r w:rsidRPr="00AD60D1">
        <w:rPr>
          <w:rFonts w:ascii="Instrument Sans" w:eastAsia="MS Mincho" w:hAnsi="Instrument Sans" w:cs="Arial"/>
          <w:sz w:val="20"/>
          <w:szCs w:val="20"/>
          <w:lang w:eastAsia="en-GB"/>
        </w:rPr>
        <w:t xml:space="preserve">. </w:t>
      </w:r>
    </w:p>
    <w:p w14:paraId="43A9E517"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Ensure all staff undergo safeguarding and child protection training, including online safety, and that such training is regularly updated and is in line with advice from the safeguarding partners</w:t>
      </w:r>
    </w:p>
    <w:p w14:paraId="67C67327"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Ensure that the school has appropriate filtering and monitoring systems in place, and review their effectiveness. </w:t>
      </w:r>
      <w:r w:rsidR="00585905" w:rsidRPr="00AD60D1">
        <w:rPr>
          <w:rFonts w:ascii="Instrument Sans" w:eastAsia="MS Mincho" w:hAnsi="Instrument Sans" w:cs="Arial"/>
          <w:sz w:val="20"/>
          <w:szCs w:val="20"/>
          <w:lang w:eastAsia="en-GB"/>
        </w:rPr>
        <w:t xml:space="preserve"> </w:t>
      </w:r>
      <w:r w:rsidRPr="00AD60D1">
        <w:rPr>
          <w:rFonts w:ascii="Instrument Sans" w:eastAsia="MS Mincho" w:hAnsi="Instrument Sans" w:cs="Arial"/>
          <w:sz w:val="20"/>
          <w:szCs w:val="20"/>
          <w:lang w:eastAsia="en-GB"/>
        </w:rPr>
        <w:t>This includes</w:t>
      </w:r>
      <w:r w:rsidR="00585905" w:rsidRPr="00AD60D1">
        <w:rPr>
          <w:rFonts w:ascii="Instrument Sans" w:eastAsia="MS Mincho" w:hAnsi="Instrument Sans" w:cs="Arial"/>
          <w:sz w:val="20"/>
          <w:szCs w:val="20"/>
          <w:lang w:eastAsia="en-GB"/>
        </w:rPr>
        <w:t xml:space="preserve"> m</w:t>
      </w:r>
      <w:r w:rsidRPr="00AD60D1">
        <w:rPr>
          <w:rFonts w:ascii="Instrument Sans" w:eastAsia="MS Mincho" w:hAnsi="Instrument Sans" w:cs="Arial"/>
          <w:sz w:val="20"/>
          <w:szCs w:val="20"/>
          <w:lang w:eastAsia="en-GB"/>
        </w:rPr>
        <w:t>aking sure that the leadership team and staff are aware of the provisions in place, that that they understand their expectations, roles and responsibilities around filtering and monitoring as part of safeguarding training</w:t>
      </w:r>
    </w:p>
    <w:p w14:paraId="433C8A2A"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Reviewing the DfE’s filtering and monitoring standards, and discussing with IT staff and service providers what needs to be done to support the school in meeting these standards</w:t>
      </w:r>
    </w:p>
    <w:p w14:paraId="048D55C9" w14:textId="77777777" w:rsidR="004D5DA0" w:rsidRPr="00F530BA" w:rsidRDefault="004D5DA0" w:rsidP="00BC2744">
      <w:pPr>
        <w:spacing w:after="0"/>
        <w:ind w:firstLine="426"/>
        <w:rPr>
          <w:rFonts w:ascii="Instrument Sans" w:hAnsi="Instrument Sans" w:cstheme="minorHAnsi"/>
          <w:sz w:val="20"/>
          <w:szCs w:val="20"/>
        </w:rPr>
      </w:pPr>
      <w:r w:rsidRPr="00F530BA">
        <w:rPr>
          <w:rFonts w:ascii="Instrument Sans" w:hAnsi="Instrument Sans" w:cstheme="minorHAnsi"/>
          <w:sz w:val="20"/>
          <w:szCs w:val="20"/>
        </w:rPr>
        <w:t>Make sure that:</w:t>
      </w:r>
    </w:p>
    <w:p w14:paraId="3D20C268" w14:textId="77777777" w:rsidR="004D5DA0" w:rsidRPr="00F530BA" w:rsidRDefault="004D5DA0" w:rsidP="004D5DA0">
      <w:pPr>
        <w:spacing w:after="0"/>
        <w:rPr>
          <w:rFonts w:ascii="Instrument Sans" w:hAnsi="Instrument Sans" w:cstheme="minorHAnsi"/>
          <w:sz w:val="20"/>
          <w:szCs w:val="20"/>
        </w:rPr>
      </w:pPr>
    </w:p>
    <w:p w14:paraId="2CCEE713"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lastRenderedPageBreak/>
        <w:t xml:space="preserve">The DSL has the appropriate status and authority to carry out their job, including additional time, funding, training, resources and support </w:t>
      </w:r>
    </w:p>
    <w:p w14:paraId="18838ED5"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Online safety is a running and interrelated theme within the whole-school approach to safeguarding and related policies </w:t>
      </w:r>
    </w:p>
    <w:p w14:paraId="0A0B4D6F" w14:textId="77777777" w:rsidR="00637902" w:rsidRPr="00AD60D1" w:rsidRDefault="0063790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Ensure that at least one person involved in any school-based recruitment process has undergone safer recruitment training</w:t>
      </w:r>
    </w:p>
    <w:p w14:paraId="6EA65CCF"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The DSL has lead authority for safeguarding, including online safety and understanding the filtering and monitoring systems and processes in place</w:t>
      </w:r>
    </w:p>
    <w:p w14:paraId="7F4367F5"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57F81E75" w14:textId="77777777" w:rsidR="004D5DA0" w:rsidRPr="00F530BA" w:rsidRDefault="004D5DA0" w:rsidP="004D5DA0">
      <w:pPr>
        <w:spacing w:after="0"/>
        <w:ind w:left="207"/>
        <w:rPr>
          <w:rFonts w:ascii="Instrument Sans" w:hAnsi="Instrument Sans" w:cstheme="minorHAnsi"/>
          <w:sz w:val="20"/>
          <w:szCs w:val="20"/>
        </w:rPr>
      </w:pPr>
    </w:p>
    <w:p w14:paraId="64B56377" w14:textId="77777777" w:rsidR="004D5DA0" w:rsidRPr="00AD60D1" w:rsidRDefault="004D5DA0" w:rsidP="00AD60D1">
      <w:pPr>
        <w:spacing w:after="120" w:line="240" w:lineRule="auto"/>
        <w:ind w:left="426"/>
        <w:rPr>
          <w:rFonts w:ascii="Instrument Sans" w:eastAsia="MS Mincho" w:hAnsi="Instrument Sans" w:cs="Times New Roman"/>
          <w:sz w:val="20"/>
          <w:szCs w:val="24"/>
          <w:lang w:eastAsia="en-GB"/>
        </w:rPr>
      </w:pPr>
      <w:r w:rsidRPr="00AD60D1">
        <w:rPr>
          <w:rFonts w:ascii="Instrument Sans" w:eastAsia="MS Mincho" w:hAnsi="Instrument Sans" w:cs="Times New Roman"/>
          <w:sz w:val="20"/>
          <w:szCs w:val="24"/>
          <w:lang w:eastAsia="en-GB"/>
        </w:rPr>
        <w:t xml:space="preserve">Where another body is providing services or activities (regardless of whether or not the children who attend these services/activities are children on the school roll): </w:t>
      </w:r>
    </w:p>
    <w:p w14:paraId="1DB5BAD4" w14:textId="77777777" w:rsidR="004D5DA0" w:rsidRPr="00F530BA" w:rsidRDefault="004D5DA0" w:rsidP="004D5DA0">
      <w:pPr>
        <w:spacing w:after="0"/>
        <w:rPr>
          <w:rFonts w:ascii="Instrument Sans" w:hAnsi="Instrument Sans" w:cstheme="minorHAnsi"/>
          <w:sz w:val="20"/>
          <w:szCs w:val="20"/>
        </w:rPr>
      </w:pPr>
    </w:p>
    <w:p w14:paraId="5FCD0E63"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Seek assurance that the other body has appropriate safeguarding and child protection policies/procedures in place, and inspect them if needed </w:t>
      </w:r>
    </w:p>
    <w:p w14:paraId="58ADCEB8"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Make sure there are arrangements for the body to liaise with the school about safeguarding arrangements, where appropriate </w:t>
      </w:r>
    </w:p>
    <w:p w14:paraId="1EE0521F" w14:textId="77777777" w:rsidR="004D5DA0" w:rsidRPr="00AD60D1"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Make sure that safeguarding requirements are a condition of using the school premises, and that any agreement to use the premises would be terminated if the other body fails to comply </w:t>
      </w:r>
    </w:p>
    <w:p w14:paraId="1EBB2A9B" w14:textId="77777777" w:rsidR="004D5DA0" w:rsidRPr="00F530BA" w:rsidRDefault="004D5DA0" w:rsidP="004D5DA0">
      <w:pPr>
        <w:spacing w:after="0"/>
        <w:rPr>
          <w:rFonts w:ascii="Instrument Sans" w:hAnsi="Instrument Sans" w:cstheme="minorHAnsi"/>
          <w:sz w:val="20"/>
          <w:szCs w:val="20"/>
        </w:rPr>
      </w:pPr>
    </w:p>
    <w:p w14:paraId="0D5E50C2" w14:textId="77777777" w:rsidR="004D5DA0" w:rsidRPr="00AD60D1" w:rsidRDefault="004D5DA0" w:rsidP="00AD60D1">
      <w:pPr>
        <w:spacing w:after="120" w:line="240" w:lineRule="auto"/>
        <w:ind w:left="426"/>
        <w:rPr>
          <w:rFonts w:ascii="Instrument Sans" w:eastAsia="MS Mincho" w:hAnsi="Instrument Sans" w:cs="Times New Roman"/>
          <w:sz w:val="20"/>
          <w:szCs w:val="24"/>
          <w:lang w:eastAsia="en-GB"/>
        </w:rPr>
      </w:pPr>
      <w:r w:rsidRPr="00AD60D1">
        <w:rPr>
          <w:rFonts w:ascii="Instrument Sans" w:eastAsia="MS Mincho" w:hAnsi="Instrument Sans" w:cs="Times New Roman"/>
          <w:sz w:val="20"/>
          <w:szCs w:val="24"/>
          <w:lang w:eastAsia="en-GB"/>
        </w:rPr>
        <w:t xml:space="preserve">All </w:t>
      </w:r>
      <w:r w:rsidR="002C3821" w:rsidRPr="00AD60D1">
        <w:rPr>
          <w:rFonts w:ascii="Instrument Sans" w:eastAsia="MS Mincho" w:hAnsi="Instrument Sans" w:cs="Times New Roman"/>
          <w:sz w:val="20"/>
          <w:szCs w:val="24"/>
          <w:lang w:eastAsia="en-GB"/>
        </w:rPr>
        <w:t xml:space="preserve">LGC </w:t>
      </w:r>
      <w:r w:rsidRPr="00AD60D1">
        <w:rPr>
          <w:rFonts w:ascii="Instrument Sans" w:eastAsia="MS Mincho" w:hAnsi="Instrument Sans" w:cs="Times New Roman"/>
          <w:sz w:val="20"/>
          <w:szCs w:val="24"/>
          <w:lang w:eastAsia="en-GB"/>
        </w:rPr>
        <w:t>governors will read Keeping Children Safe in Education in its entirety.  This policy has further information on how governors are supported to fulfil their role.</w:t>
      </w:r>
    </w:p>
    <w:p w14:paraId="764CCAC9" w14:textId="77777777" w:rsidR="002F4619" w:rsidRPr="00AD60D1" w:rsidRDefault="00BC2744" w:rsidP="00AD60D1">
      <w:pPr>
        <w:spacing w:before="240" w:after="120" w:line="240" w:lineRule="auto"/>
        <w:ind w:left="426"/>
        <w:rPr>
          <w:rFonts w:ascii="Instrument Sans" w:eastAsia="MS Mincho" w:hAnsi="Instrument Sans" w:cs="Times New Roman"/>
          <w:b/>
          <w:sz w:val="24"/>
          <w:szCs w:val="24"/>
          <w:lang w:eastAsia="en-GB"/>
        </w:rPr>
      </w:pPr>
      <w:r>
        <w:rPr>
          <w:rFonts w:ascii="Instrument Sans" w:eastAsia="MS Mincho" w:hAnsi="Instrument Sans" w:cs="Times New Roman"/>
          <w:b/>
          <w:sz w:val="24"/>
          <w:szCs w:val="24"/>
          <w:lang w:eastAsia="en-GB"/>
        </w:rPr>
        <w:t xml:space="preserve">4.5 </w:t>
      </w:r>
      <w:r w:rsidR="002F4619" w:rsidRPr="00AD60D1">
        <w:rPr>
          <w:rFonts w:ascii="Instrument Sans" w:eastAsia="MS Mincho" w:hAnsi="Instrument Sans" w:cs="Times New Roman"/>
          <w:b/>
          <w:sz w:val="24"/>
          <w:szCs w:val="24"/>
          <w:lang w:eastAsia="en-GB"/>
        </w:rPr>
        <w:t xml:space="preserve">The Trust Board will: </w:t>
      </w:r>
    </w:p>
    <w:p w14:paraId="7B0C7694" w14:textId="77777777" w:rsidR="00922258" w:rsidRPr="00AD60D1" w:rsidRDefault="0047356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Adopt a Trust-wide safeguarding and child protection policy</w:t>
      </w:r>
    </w:p>
    <w:p w14:paraId="282E0BD2" w14:textId="77777777" w:rsidR="00922258" w:rsidRPr="00AD60D1" w:rsidRDefault="00922258"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Appoint a designated Director for Safeguarding </w:t>
      </w:r>
    </w:p>
    <w:p w14:paraId="09883B1A" w14:textId="77777777" w:rsidR="00637902" w:rsidRPr="00AD60D1" w:rsidRDefault="0063790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 xml:space="preserve">Consult with </w:t>
      </w:r>
      <w:r w:rsidR="00DA0824" w:rsidRPr="00AD60D1">
        <w:rPr>
          <w:rFonts w:ascii="Instrument Sans" w:eastAsia="MS Mincho" w:hAnsi="Instrument Sans" w:cs="Arial"/>
          <w:sz w:val="20"/>
          <w:szCs w:val="20"/>
          <w:lang w:eastAsia="en-GB"/>
        </w:rPr>
        <w:t xml:space="preserve">each </w:t>
      </w:r>
      <w:r w:rsidRPr="00AD60D1">
        <w:rPr>
          <w:rFonts w:ascii="Instrument Sans" w:eastAsia="MS Mincho" w:hAnsi="Instrument Sans" w:cs="Arial"/>
          <w:sz w:val="20"/>
          <w:szCs w:val="20"/>
          <w:lang w:eastAsia="en-GB"/>
        </w:rPr>
        <w:t>LGC with regard to reviewing all policies relating to Safeguarding and Child Protection</w:t>
      </w:r>
    </w:p>
    <w:p w14:paraId="4A5016AE" w14:textId="77777777" w:rsidR="002C3821" w:rsidRPr="00AD60D1" w:rsidRDefault="002C3821"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Ensure the Single Central Record is maintained for all centrally appointed staff</w:t>
      </w:r>
    </w:p>
    <w:p w14:paraId="7D8300ED" w14:textId="77777777" w:rsidR="00922258" w:rsidRPr="00AD60D1" w:rsidRDefault="0047356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Monitor safeguarding practice (ensuring compliance with legislation) across the Trust</w:t>
      </w:r>
      <w:r w:rsidR="002C3821" w:rsidRPr="00AD60D1">
        <w:rPr>
          <w:rFonts w:ascii="Instrument Sans" w:eastAsia="MS Mincho" w:hAnsi="Instrument Sans" w:cs="Arial"/>
          <w:sz w:val="20"/>
          <w:szCs w:val="20"/>
          <w:lang w:eastAsia="en-GB"/>
        </w:rPr>
        <w:t xml:space="preserve"> through appropriate safeguarding audits/checks</w:t>
      </w:r>
      <w:r w:rsidRPr="00AD60D1">
        <w:rPr>
          <w:rFonts w:ascii="Instrument Sans" w:eastAsia="MS Mincho" w:hAnsi="Instrument Sans" w:cs="Arial"/>
          <w:sz w:val="20"/>
          <w:szCs w:val="20"/>
          <w:lang w:eastAsia="en-GB"/>
        </w:rPr>
        <w:t>, escalating specific</w:t>
      </w:r>
      <w:r w:rsidR="002C3821" w:rsidRPr="00AD60D1">
        <w:rPr>
          <w:rFonts w:ascii="Instrument Sans" w:eastAsia="MS Mincho" w:hAnsi="Instrument Sans" w:cs="Arial"/>
          <w:sz w:val="20"/>
          <w:szCs w:val="20"/>
          <w:lang w:eastAsia="en-GB"/>
        </w:rPr>
        <w:t xml:space="preserve"> </w:t>
      </w:r>
      <w:r w:rsidRPr="00AD60D1">
        <w:rPr>
          <w:rFonts w:ascii="Instrument Sans" w:eastAsia="MS Mincho" w:hAnsi="Instrument Sans" w:cs="Arial"/>
          <w:sz w:val="20"/>
          <w:szCs w:val="20"/>
          <w:lang w:eastAsia="en-GB"/>
        </w:rPr>
        <w:t>issues to the safeguarding Directo</w:t>
      </w:r>
      <w:r w:rsidR="002C3821" w:rsidRPr="00AD60D1">
        <w:rPr>
          <w:rFonts w:ascii="Instrument Sans" w:eastAsia="MS Mincho" w:hAnsi="Instrument Sans" w:cs="Arial"/>
          <w:sz w:val="20"/>
          <w:szCs w:val="20"/>
          <w:lang w:eastAsia="en-GB"/>
        </w:rPr>
        <w:t>r and policy matters to the Board</w:t>
      </w:r>
      <w:r w:rsidR="00637902" w:rsidRPr="00AD60D1">
        <w:rPr>
          <w:rFonts w:ascii="Instrument Sans" w:eastAsia="MS Mincho" w:hAnsi="Instrument Sans" w:cs="Arial"/>
          <w:sz w:val="20"/>
          <w:szCs w:val="20"/>
          <w:lang w:eastAsia="en-GB"/>
        </w:rPr>
        <w:t xml:space="preserve"> and monitoring trends</w:t>
      </w:r>
    </w:p>
    <w:p w14:paraId="25C77DA2" w14:textId="77777777" w:rsidR="00473562" w:rsidRPr="00AD60D1" w:rsidRDefault="0063790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Ensure that at least one person involved in any central staff recruitment process has undergone safer recruitment training</w:t>
      </w:r>
    </w:p>
    <w:p w14:paraId="712B7B4D" w14:textId="77777777" w:rsidR="00637902" w:rsidRPr="00AD60D1" w:rsidRDefault="0063790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Resource and facilitate identified safeguarding priorities across the Trust</w:t>
      </w:r>
    </w:p>
    <w:p w14:paraId="2C2635CE" w14:textId="77777777" w:rsidR="00637902" w:rsidRPr="00AD60D1" w:rsidRDefault="0063790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AD60D1">
        <w:rPr>
          <w:rFonts w:ascii="Instrument Sans" w:eastAsia="MS Mincho" w:hAnsi="Instrument Sans" w:cs="Arial"/>
          <w:sz w:val="20"/>
          <w:szCs w:val="20"/>
          <w:lang w:eastAsia="en-GB"/>
        </w:rPr>
        <w:t>Adopt a Trust-wide Policy for Educational Visits</w:t>
      </w:r>
    </w:p>
    <w:p w14:paraId="50EAEAFD" w14:textId="77777777" w:rsidR="006E3954" w:rsidRDefault="006E3954" w:rsidP="006E3954">
      <w:pPr>
        <w:spacing w:after="0"/>
        <w:rPr>
          <w:rFonts w:ascii="Instrument Sans" w:hAnsi="Instrument Sans" w:cstheme="minorHAnsi"/>
          <w:sz w:val="28"/>
          <w:szCs w:val="28"/>
        </w:rPr>
      </w:pPr>
    </w:p>
    <w:p w14:paraId="5F45CCDE" w14:textId="77777777" w:rsidR="00181ED3" w:rsidRPr="00BC2744" w:rsidRDefault="00181ED3" w:rsidP="006E3954">
      <w:pPr>
        <w:spacing w:after="0"/>
        <w:rPr>
          <w:rFonts w:ascii="Instrument Sans" w:hAnsi="Instrument Sans" w:cstheme="minorHAnsi"/>
          <w:sz w:val="28"/>
          <w:szCs w:val="28"/>
        </w:rPr>
      </w:pPr>
    </w:p>
    <w:p w14:paraId="13D13C24" w14:textId="77777777" w:rsidR="006E3954" w:rsidRPr="00AD60D1" w:rsidRDefault="006E3954" w:rsidP="00EA4A20">
      <w:pPr>
        <w:pStyle w:val="ListParagraph"/>
        <w:numPr>
          <w:ilvl w:val="0"/>
          <w:numId w:val="17"/>
        </w:numPr>
        <w:spacing w:after="0"/>
        <w:ind w:left="284" w:hanging="284"/>
        <w:rPr>
          <w:rFonts w:ascii="Instrument Sans" w:hAnsi="Instrument Sans" w:cstheme="minorHAnsi"/>
          <w:b/>
          <w:color w:val="0F232E"/>
          <w:sz w:val="28"/>
          <w:szCs w:val="28"/>
        </w:rPr>
      </w:pPr>
      <w:r w:rsidRPr="00AD60D1">
        <w:rPr>
          <w:rFonts w:ascii="Instrument Sans" w:hAnsi="Instrument Sans" w:cstheme="minorHAnsi"/>
          <w:b/>
          <w:color w:val="0F232E"/>
          <w:sz w:val="28"/>
          <w:szCs w:val="28"/>
        </w:rPr>
        <w:t>Types of Abuse</w:t>
      </w:r>
    </w:p>
    <w:p w14:paraId="5CFCDC3C" w14:textId="77777777" w:rsidR="006E3954" w:rsidRPr="00F530BA" w:rsidRDefault="006E3954" w:rsidP="006E3954">
      <w:pPr>
        <w:spacing w:after="0"/>
        <w:rPr>
          <w:rFonts w:ascii="Instrument Sans" w:hAnsi="Instrument Sans" w:cstheme="minorHAnsi"/>
          <w:sz w:val="20"/>
          <w:szCs w:val="20"/>
        </w:rPr>
      </w:pPr>
    </w:p>
    <w:p w14:paraId="6B99DB9C"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We recognise that because of the day-to-day contact with children, school staff are well placed to observe the outward signs of abuse. As a school, we are aware that safeguarding and child protection issues could arise at any time and we aim to be vigilant, act promptly as well as prevent issues through our curriculum, nurturing environment and well-trained staff.</w:t>
      </w:r>
    </w:p>
    <w:p w14:paraId="088AEC82" w14:textId="77777777" w:rsidR="006E3954" w:rsidRPr="00F530BA" w:rsidRDefault="006E3954" w:rsidP="006E3954">
      <w:pPr>
        <w:spacing w:after="0"/>
        <w:rPr>
          <w:rFonts w:ascii="Instrument Sans" w:hAnsi="Instrument Sans" w:cstheme="minorHAnsi"/>
          <w:sz w:val="20"/>
          <w:szCs w:val="20"/>
        </w:rPr>
      </w:pPr>
    </w:p>
    <w:p w14:paraId="549FDC04" w14:textId="77777777" w:rsidR="001252C1" w:rsidRPr="00F530BA" w:rsidRDefault="001252C1" w:rsidP="001252C1">
      <w:pPr>
        <w:spacing w:after="0"/>
        <w:rPr>
          <w:rFonts w:ascii="Instrument Sans" w:hAnsi="Instrument Sans" w:cstheme="minorHAnsi"/>
          <w:sz w:val="20"/>
          <w:szCs w:val="20"/>
        </w:rPr>
      </w:pPr>
      <w:r w:rsidRPr="00F530BA">
        <w:rPr>
          <w:rFonts w:ascii="Instrument Sans" w:hAnsi="Instrument Sans" w:cstheme="minorHAnsi"/>
          <w:b/>
          <w:sz w:val="20"/>
          <w:szCs w:val="20"/>
        </w:rPr>
        <w:t>Victim</w:t>
      </w:r>
      <w:r w:rsidRPr="00F530BA">
        <w:rPr>
          <w:rFonts w:ascii="Instrument Sans" w:hAnsi="Instrument Sans" w:cstheme="minorHAnsi"/>
          <w:sz w:val="20"/>
          <w:szCs w:val="20"/>
        </w:rPr>
        <w:t xml:space="preserve"> 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13C8666A" w14:textId="77777777" w:rsidR="001252C1" w:rsidRPr="00F530BA" w:rsidRDefault="001252C1" w:rsidP="001252C1">
      <w:pPr>
        <w:spacing w:after="0"/>
        <w:rPr>
          <w:rFonts w:ascii="Instrument Sans" w:hAnsi="Instrument Sans" w:cstheme="minorHAnsi"/>
          <w:sz w:val="20"/>
          <w:szCs w:val="20"/>
        </w:rPr>
      </w:pPr>
    </w:p>
    <w:p w14:paraId="0A0DA5A3" w14:textId="77777777" w:rsidR="001252C1" w:rsidRPr="00F530BA" w:rsidRDefault="001252C1" w:rsidP="001252C1">
      <w:pPr>
        <w:spacing w:after="0"/>
        <w:rPr>
          <w:rFonts w:ascii="Instrument Sans" w:hAnsi="Instrument Sans" w:cstheme="minorHAnsi"/>
          <w:sz w:val="20"/>
          <w:szCs w:val="20"/>
        </w:rPr>
      </w:pPr>
      <w:r w:rsidRPr="00F530BA">
        <w:rPr>
          <w:rFonts w:ascii="Instrument Sans" w:hAnsi="Instrument Sans" w:cstheme="minorHAnsi"/>
          <w:b/>
          <w:sz w:val="20"/>
          <w:szCs w:val="20"/>
        </w:rPr>
        <w:t>Alleged perpetrator(s) and perpetrator(s)</w:t>
      </w:r>
      <w:r w:rsidRPr="00F530BA">
        <w:rPr>
          <w:rFonts w:ascii="Instrument Sans" w:hAnsi="Instrument Sans" w:cstheme="minorHAnsi"/>
          <w:sz w:val="20"/>
          <w:szCs w:val="20"/>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48980960" w14:textId="77777777" w:rsidR="001252C1" w:rsidRPr="00F530BA" w:rsidRDefault="001252C1" w:rsidP="001252C1">
      <w:pPr>
        <w:spacing w:after="0"/>
        <w:rPr>
          <w:rFonts w:ascii="Instrument Sans" w:hAnsi="Instrument Sans" w:cstheme="minorHAnsi"/>
          <w:b/>
          <w:sz w:val="20"/>
          <w:szCs w:val="20"/>
        </w:rPr>
      </w:pPr>
    </w:p>
    <w:p w14:paraId="0BAC7355"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As described in the “Keeping Children Safe in Education” – Statutory Guidance for September 2023, the types of abuse and neglect are listed below:</w:t>
      </w:r>
    </w:p>
    <w:p w14:paraId="71D133FB" w14:textId="77777777" w:rsidR="006E3954" w:rsidRPr="00F530BA" w:rsidRDefault="006E3954" w:rsidP="006E3954">
      <w:pPr>
        <w:spacing w:after="0"/>
        <w:rPr>
          <w:rFonts w:ascii="Instrument Sans" w:hAnsi="Instrument Sans" w:cstheme="minorHAnsi"/>
          <w:sz w:val="20"/>
          <w:szCs w:val="20"/>
        </w:rPr>
      </w:pPr>
    </w:p>
    <w:p w14:paraId="01C4158E" w14:textId="77777777" w:rsidR="006E3954" w:rsidRPr="00F530BA" w:rsidRDefault="006E3954" w:rsidP="006E3954">
      <w:pPr>
        <w:spacing w:after="0"/>
        <w:rPr>
          <w:rFonts w:ascii="Instrument Sans" w:hAnsi="Instrument Sans" w:cstheme="minorHAnsi"/>
          <w:b/>
          <w:sz w:val="20"/>
          <w:szCs w:val="20"/>
        </w:rPr>
      </w:pPr>
      <w:r w:rsidRPr="00F530BA">
        <w:rPr>
          <w:rFonts w:ascii="Instrument Sans" w:hAnsi="Instrument Sans" w:cstheme="minorHAnsi"/>
          <w:b/>
          <w:sz w:val="20"/>
          <w:szCs w:val="20"/>
        </w:rPr>
        <w:t>Abuse and Neglect</w:t>
      </w:r>
    </w:p>
    <w:p w14:paraId="5A7B9551" w14:textId="77777777" w:rsidR="006E3954" w:rsidRPr="00F530BA" w:rsidRDefault="006E3954" w:rsidP="006E3954">
      <w:pPr>
        <w:spacing w:after="0"/>
        <w:rPr>
          <w:rFonts w:ascii="Instrument Sans" w:hAnsi="Instrument Sans" w:cstheme="minorHAnsi"/>
          <w:sz w:val="20"/>
          <w:szCs w:val="20"/>
        </w:rPr>
      </w:pPr>
    </w:p>
    <w:p w14:paraId="521C2F20"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All staff should be aware of indicators of abuse and neglect. Knowing what to look for is vital for the early identification of abuse and neglect, and specific safeguarding issues such as child criminal exploitation and child sexual exploitation so that staff are able to identify cases of children who may being need of help or protection. If staff are unsure, they should always speak to the designated safeguarding lead, or deputy.</w:t>
      </w:r>
    </w:p>
    <w:p w14:paraId="1E48C248" w14:textId="77777777" w:rsidR="006E3954" w:rsidRPr="00F530BA" w:rsidRDefault="006E3954" w:rsidP="006E3954">
      <w:pPr>
        <w:spacing w:after="0"/>
        <w:rPr>
          <w:rFonts w:ascii="Instrument Sans" w:hAnsi="Instrument Sans" w:cstheme="minorHAnsi"/>
          <w:sz w:val="20"/>
          <w:szCs w:val="20"/>
        </w:rPr>
      </w:pPr>
    </w:p>
    <w:p w14:paraId="68520DF5"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All school staff should be aware that abuse, neglect and safeguarding issues are rarely standalone events and cannot be covered by one definition or one label alone. In most cases, multiple issues will overlap with one another, therefore staff should always be vigilant and always raise any concerns with their designated safeguarding lead.</w:t>
      </w:r>
    </w:p>
    <w:p w14:paraId="2EEE6CFC" w14:textId="77777777" w:rsidR="006E3954" w:rsidRPr="00F530BA" w:rsidRDefault="006E3954" w:rsidP="006E3954">
      <w:pPr>
        <w:spacing w:after="0"/>
        <w:rPr>
          <w:rFonts w:ascii="Instrument Sans" w:hAnsi="Instrument Sans" w:cstheme="minorHAnsi"/>
          <w:sz w:val="20"/>
          <w:szCs w:val="20"/>
        </w:rPr>
      </w:pPr>
    </w:p>
    <w:p w14:paraId="0BD7D87E"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All staff should be aware that safeguarding incidents and/or behaviours can be associated with factors outside the school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7298FE30" w14:textId="77777777" w:rsidR="006E3954" w:rsidRPr="00F530BA" w:rsidRDefault="006E3954" w:rsidP="006E3954">
      <w:pPr>
        <w:spacing w:after="0"/>
        <w:rPr>
          <w:rFonts w:ascii="Instrument Sans" w:hAnsi="Instrument Sans" w:cstheme="minorHAnsi"/>
          <w:sz w:val="20"/>
          <w:szCs w:val="20"/>
        </w:rPr>
      </w:pPr>
    </w:p>
    <w:p w14:paraId="725C5BEA"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All staff should be aware that 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w:t>
      </w:r>
    </w:p>
    <w:p w14:paraId="5C3F102D" w14:textId="77777777" w:rsidR="006E3954" w:rsidRPr="00F530BA" w:rsidRDefault="006E3954" w:rsidP="006E3954">
      <w:pPr>
        <w:spacing w:after="0"/>
        <w:rPr>
          <w:rFonts w:ascii="Instrument Sans" w:hAnsi="Instrument Sans" w:cstheme="minorHAnsi"/>
          <w:sz w:val="20"/>
          <w:szCs w:val="20"/>
        </w:rPr>
      </w:pPr>
    </w:p>
    <w:p w14:paraId="7A5C6509"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All staff should have an awareness of safeguarding issues that can put children at risk of harm. Behaviours linked to issues such as drug taking and or alcohol misuse, deliberately missing education and consensual and non-consensual sharing of nude and semi-nude images and/or videos can be signs that children are at risk. In all cases, if staff are unsure, they should always speak to the Designated Safeguarding Lead (or Deputy).</w:t>
      </w:r>
    </w:p>
    <w:p w14:paraId="459D108A" w14:textId="77777777" w:rsidR="006E3954" w:rsidRPr="00F530BA" w:rsidRDefault="006E3954" w:rsidP="006E3954">
      <w:pPr>
        <w:spacing w:after="0"/>
        <w:rPr>
          <w:rFonts w:ascii="Instrument Sans" w:hAnsi="Instrument Sans" w:cstheme="minorHAnsi"/>
          <w:sz w:val="20"/>
          <w:szCs w:val="20"/>
        </w:rPr>
      </w:pPr>
    </w:p>
    <w:p w14:paraId="35906B28" w14:textId="77777777" w:rsidR="006E3954" w:rsidRPr="00454F58" w:rsidRDefault="006E3954" w:rsidP="006E3954">
      <w:pPr>
        <w:spacing w:after="0"/>
        <w:rPr>
          <w:rFonts w:ascii="Instrument Sans" w:hAnsi="Instrument Sans" w:cstheme="minorHAnsi"/>
          <w:b/>
          <w:sz w:val="24"/>
          <w:szCs w:val="24"/>
        </w:rPr>
      </w:pPr>
      <w:r w:rsidRPr="00454F58">
        <w:rPr>
          <w:rFonts w:ascii="Instrument Sans" w:hAnsi="Instrument Sans" w:cstheme="minorHAnsi"/>
          <w:b/>
          <w:sz w:val="24"/>
          <w:szCs w:val="24"/>
        </w:rPr>
        <w:t xml:space="preserve">Abuse </w:t>
      </w:r>
    </w:p>
    <w:p w14:paraId="006B9C07" w14:textId="77777777" w:rsidR="006E3954" w:rsidRPr="00F530BA" w:rsidRDefault="006E3954" w:rsidP="006E3954">
      <w:pPr>
        <w:spacing w:after="0"/>
        <w:rPr>
          <w:rFonts w:ascii="Instrument Sans" w:hAnsi="Instrument Sans" w:cstheme="minorHAnsi"/>
          <w:sz w:val="20"/>
          <w:szCs w:val="20"/>
        </w:rPr>
      </w:pPr>
    </w:p>
    <w:p w14:paraId="3B4D5863" w14:textId="77777777" w:rsidR="006E3954" w:rsidRPr="00F530BA" w:rsidRDefault="006D346A" w:rsidP="006E3954">
      <w:pPr>
        <w:spacing w:after="0"/>
        <w:rPr>
          <w:rFonts w:ascii="Instrument Sans" w:hAnsi="Instrument Sans" w:cstheme="minorHAnsi"/>
          <w:sz w:val="20"/>
          <w:szCs w:val="20"/>
        </w:rPr>
      </w:pPr>
      <w:r w:rsidRPr="00F530BA">
        <w:rPr>
          <w:rFonts w:ascii="Instrument Sans" w:hAnsi="Instrument Sans" w:cstheme="minorHAnsi"/>
          <w:sz w:val="20"/>
          <w:szCs w:val="20"/>
        </w:rPr>
        <w:t>A</w:t>
      </w:r>
      <w:r w:rsidR="006E3954" w:rsidRPr="00F530BA">
        <w:rPr>
          <w:rFonts w:ascii="Instrument Sans" w:hAnsi="Instrument Sans" w:cstheme="minorHAnsi"/>
          <w:sz w:val="20"/>
          <w:szCs w:val="20"/>
        </w:rPr>
        <w:t xml:space="preserve">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2144AF60" w14:textId="77777777" w:rsidR="006E3954" w:rsidRPr="00F530BA" w:rsidRDefault="006E3954" w:rsidP="006E3954">
      <w:pPr>
        <w:spacing w:after="0"/>
        <w:rPr>
          <w:rFonts w:ascii="Instrument Sans" w:hAnsi="Instrument Sans" w:cstheme="minorHAnsi"/>
          <w:sz w:val="20"/>
          <w:szCs w:val="20"/>
        </w:rPr>
      </w:pPr>
    </w:p>
    <w:p w14:paraId="6308B9E8"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b/>
          <w:sz w:val="20"/>
          <w:szCs w:val="20"/>
        </w:rPr>
        <w:t>Physical abuse:</w:t>
      </w:r>
      <w:r w:rsidRPr="00F530BA">
        <w:rPr>
          <w:rFonts w:ascii="Instrument Sans" w:hAnsi="Instrument Sans" w:cstheme="minorHAnsi"/>
          <w:sz w:val="20"/>
          <w:szCs w:val="2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0D0F6C9" w14:textId="77777777" w:rsidR="006E3954" w:rsidRPr="00F530BA" w:rsidRDefault="006E3954" w:rsidP="006E3954">
      <w:pPr>
        <w:spacing w:after="0"/>
        <w:rPr>
          <w:rFonts w:ascii="Instrument Sans" w:hAnsi="Instrument Sans" w:cstheme="minorHAnsi"/>
          <w:sz w:val="20"/>
          <w:szCs w:val="20"/>
        </w:rPr>
      </w:pPr>
    </w:p>
    <w:p w14:paraId="4B986060"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b/>
          <w:sz w:val="20"/>
          <w:szCs w:val="20"/>
        </w:rPr>
        <w:t>Emotional abuse</w:t>
      </w:r>
      <w:r w:rsidRPr="00F530BA">
        <w:rPr>
          <w:rFonts w:ascii="Instrument Sans" w:hAnsi="Instrument Sans" w:cstheme="minorHAnsi"/>
          <w:sz w:val="20"/>
          <w:szCs w:val="20"/>
        </w:rPr>
        <w:t xml:space="preserve">: the persistent emotional maltreatment of a child such as causing severe and adverse effects on the child’s emotional development. It may involve conveying to a child that they are worthless or unloved, inadequate, or valued only as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w:t>
      </w:r>
      <w:r w:rsidRPr="00F530BA">
        <w:rPr>
          <w:rFonts w:ascii="Instrument Sans" w:hAnsi="Instrument Sans" w:cstheme="minorHAnsi"/>
          <w:sz w:val="20"/>
          <w:szCs w:val="20"/>
        </w:rPr>
        <w:lastRenderedPageBreak/>
        <w:t>corruption of children. Some level of emotional abuse is involved in all types of maltreatment of a child, although it may occur alone.</w:t>
      </w:r>
    </w:p>
    <w:p w14:paraId="2FB6172C" w14:textId="77777777" w:rsidR="006E3954" w:rsidRPr="00F530BA" w:rsidRDefault="006E3954" w:rsidP="006E3954">
      <w:pPr>
        <w:spacing w:after="0"/>
        <w:rPr>
          <w:rFonts w:ascii="Instrument Sans" w:hAnsi="Instrument Sans" w:cstheme="minorHAnsi"/>
          <w:sz w:val="20"/>
          <w:szCs w:val="20"/>
        </w:rPr>
      </w:pPr>
    </w:p>
    <w:p w14:paraId="77A3B3B8"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b/>
          <w:sz w:val="20"/>
          <w:szCs w:val="20"/>
        </w:rPr>
        <w:t>Sexual abuse:</w:t>
      </w:r>
      <w:r w:rsidRPr="00F530BA">
        <w:rPr>
          <w:rFonts w:ascii="Instrument Sans" w:hAnsi="Instrument Sans" w:cstheme="minorHAnsi"/>
          <w:sz w:val="20"/>
          <w:szCs w:val="20"/>
        </w:rP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 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child-on-child abuse) in education and all staff should be aware of it and of their school policy and procedures for dealing with it.</w:t>
      </w:r>
    </w:p>
    <w:p w14:paraId="5E3297A6" w14:textId="77777777" w:rsidR="006E3954" w:rsidRPr="00F530BA" w:rsidRDefault="006E3954" w:rsidP="006E3954">
      <w:pPr>
        <w:spacing w:after="0"/>
        <w:rPr>
          <w:rFonts w:ascii="Instrument Sans" w:hAnsi="Instrument Sans" w:cstheme="minorHAnsi"/>
          <w:sz w:val="20"/>
          <w:szCs w:val="20"/>
        </w:rPr>
      </w:pPr>
    </w:p>
    <w:p w14:paraId="55F0943E" w14:textId="77777777" w:rsidR="006E3954" w:rsidRPr="00454F58" w:rsidRDefault="006E3954" w:rsidP="006E3954">
      <w:pPr>
        <w:spacing w:after="0"/>
        <w:rPr>
          <w:rFonts w:ascii="Instrument Sans" w:hAnsi="Instrument Sans" w:cstheme="minorHAnsi"/>
          <w:b/>
          <w:sz w:val="24"/>
          <w:szCs w:val="24"/>
        </w:rPr>
      </w:pPr>
      <w:r w:rsidRPr="00454F58">
        <w:rPr>
          <w:rFonts w:ascii="Instrument Sans" w:hAnsi="Instrument Sans" w:cstheme="minorHAnsi"/>
          <w:b/>
          <w:sz w:val="24"/>
          <w:szCs w:val="24"/>
        </w:rPr>
        <w:t>Neglect</w:t>
      </w:r>
    </w:p>
    <w:p w14:paraId="0973FFAB" w14:textId="77777777" w:rsidR="006E3954" w:rsidRPr="00F530BA" w:rsidRDefault="006E3954" w:rsidP="006E3954">
      <w:pPr>
        <w:spacing w:after="0"/>
        <w:rPr>
          <w:rFonts w:ascii="Instrument Sans" w:hAnsi="Instrument Sans" w:cstheme="minorHAnsi"/>
          <w:sz w:val="20"/>
          <w:szCs w:val="20"/>
        </w:rPr>
      </w:pPr>
    </w:p>
    <w:p w14:paraId="4224013D"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irresponsiveness to, a child’s basic emotional needs.</w:t>
      </w:r>
    </w:p>
    <w:p w14:paraId="7A504AE3" w14:textId="77777777" w:rsidR="007D6D27" w:rsidRPr="00F530BA" w:rsidRDefault="007D6D27" w:rsidP="006E3954">
      <w:pPr>
        <w:spacing w:after="0"/>
        <w:rPr>
          <w:rFonts w:ascii="Instrument Sans" w:hAnsi="Instrument Sans" w:cstheme="minorHAnsi"/>
          <w:sz w:val="20"/>
          <w:szCs w:val="20"/>
        </w:rPr>
      </w:pPr>
    </w:p>
    <w:p w14:paraId="7555DC79" w14:textId="77777777" w:rsidR="006E3954" w:rsidRPr="00454F58" w:rsidRDefault="006E3954" w:rsidP="006E3954">
      <w:pPr>
        <w:spacing w:after="0"/>
        <w:rPr>
          <w:rFonts w:ascii="Instrument Sans" w:hAnsi="Instrument Sans" w:cstheme="minorHAnsi"/>
          <w:b/>
          <w:sz w:val="24"/>
          <w:szCs w:val="24"/>
        </w:rPr>
      </w:pPr>
      <w:r w:rsidRPr="00454F58">
        <w:rPr>
          <w:rFonts w:ascii="Instrument Sans" w:hAnsi="Instrument Sans" w:cstheme="minorHAnsi"/>
          <w:b/>
          <w:sz w:val="24"/>
          <w:szCs w:val="24"/>
        </w:rPr>
        <w:t>Child Sexual Exploitation (CSE) and Child Criminal Exploitation (CCE)</w:t>
      </w:r>
    </w:p>
    <w:p w14:paraId="79F81174" w14:textId="77777777" w:rsidR="006E3954" w:rsidRPr="00F530BA" w:rsidRDefault="006E3954" w:rsidP="006E3954">
      <w:pPr>
        <w:spacing w:after="0"/>
        <w:rPr>
          <w:rFonts w:ascii="Instrument Sans" w:hAnsi="Instrument Sans" w:cstheme="minorHAnsi"/>
          <w:sz w:val="20"/>
          <w:szCs w:val="20"/>
        </w:rPr>
      </w:pPr>
    </w:p>
    <w:p w14:paraId="3CC286F4"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Both CSE and CCE are forms of abuse that occur where an individual or group takes advantage of an imbalance in power to coerce, manipulate or deceive a child into: Consensual image sharing, especially between older children of the same age, may require a different response. It might not be abusive – but children still need to know it is illegal- whilst non-consensual is illegal and abusive. UKCIS provides detailed advice about sharing nudes and semi-nude images and videos.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0DC00334" w14:textId="77777777" w:rsidR="006E3954" w:rsidRPr="00F530BA" w:rsidRDefault="006E3954" w:rsidP="006E3954">
      <w:pPr>
        <w:spacing w:after="0"/>
        <w:rPr>
          <w:rFonts w:ascii="Instrument Sans" w:hAnsi="Instrument Sans" w:cstheme="minorHAnsi"/>
          <w:sz w:val="20"/>
          <w:szCs w:val="20"/>
        </w:rPr>
      </w:pPr>
    </w:p>
    <w:p w14:paraId="1A479D16" w14:textId="77777777" w:rsidR="006E3954" w:rsidRPr="00454F58" w:rsidRDefault="006E3954" w:rsidP="006E3954">
      <w:pPr>
        <w:spacing w:after="0"/>
        <w:rPr>
          <w:rFonts w:ascii="Instrument Sans" w:hAnsi="Instrument Sans" w:cstheme="minorHAnsi"/>
          <w:b/>
          <w:sz w:val="24"/>
          <w:szCs w:val="24"/>
        </w:rPr>
      </w:pPr>
      <w:r w:rsidRPr="00454F58">
        <w:rPr>
          <w:rFonts w:ascii="Instrument Sans" w:hAnsi="Instrument Sans" w:cstheme="minorHAnsi"/>
          <w:b/>
          <w:sz w:val="24"/>
          <w:szCs w:val="24"/>
        </w:rPr>
        <w:t>Child Criminal Exploitation (CCE)</w:t>
      </w:r>
    </w:p>
    <w:p w14:paraId="48621B80" w14:textId="77777777" w:rsidR="006E3954" w:rsidRPr="00F530BA" w:rsidRDefault="006E3954" w:rsidP="006E3954">
      <w:pPr>
        <w:spacing w:after="0"/>
        <w:rPr>
          <w:rFonts w:ascii="Instrument Sans" w:hAnsi="Instrument Sans" w:cstheme="minorHAnsi"/>
          <w:sz w:val="20"/>
          <w:szCs w:val="20"/>
        </w:rPr>
      </w:pPr>
    </w:p>
    <w:p w14:paraId="76C5D46A"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1E72DB53" w14:textId="77777777" w:rsidR="006E3954" w:rsidRPr="00F530BA" w:rsidRDefault="006E3954" w:rsidP="006E3954">
      <w:pPr>
        <w:spacing w:after="0"/>
        <w:rPr>
          <w:rFonts w:ascii="Instrument Sans" w:hAnsi="Instrument Sans" w:cstheme="minorHAnsi"/>
          <w:sz w:val="20"/>
          <w:szCs w:val="20"/>
        </w:rPr>
      </w:pPr>
    </w:p>
    <w:p w14:paraId="3754B986" w14:textId="77777777" w:rsidR="006E3954" w:rsidRPr="00454F58" w:rsidRDefault="006E3954" w:rsidP="006E3954">
      <w:pPr>
        <w:spacing w:after="0"/>
        <w:rPr>
          <w:rFonts w:ascii="Instrument Sans" w:hAnsi="Instrument Sans" w:cstheme="minorHAnsi"/>
          <w:b/>
          <w:sz w:val="24"/>
          <w:szCs w:val="24"/>
        </w:rPr>
      </w:pPr>
      <w:r w:rsidRPr="00454F58">
        <w:rPr>
          <w:rFonts w:ascii="Instrument Sans" w:hAnsi="Instrument Sans" w:cstheme="minorHAnsi"/>
          <w:b/>
          <w:sz w:val="24"/>
          <w:szCs w:val="24"/>
        </w:rPr>
        <w:t>Child Sexual Exploitation (CSE)</w:t>
      </w:r>
    </w:p>
    <w:p w14:paraId="485E1043" w14:textId="77777777" w:rsidR="006E3954" w:rsidRPr="00F530BA" w:rsidRDefault="006E3954" w:rsidP="006E3954">
      <w:pPr>
        <w:spacing w:after="0"/>
        <w:rPr>
          <w:rFonts w:ascii="Instrument Sans" w:hAnsi="Instrument Sans" w:cstheme="minorHAnsi"/>
          <w:sz w:val="20"/>
          <w:szCs w:val="20"/>
        </w:rPr>
      </w:pPr>
    </w:p>
    <w:p w14:paraId="5BA2B839" w14:textId="77777777" w:rsidR="006E3954"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w:t>
      </w:r>
      <w:r w:rsidRPr="00F530BA">
        <w:rPr>
          <w:rFonts w:ascii="Instrument Sans" w:hAnsi="Instrument Sans" w:cstheme="minorHAnsi"/>
          <w:sz w:val="20"/>
          <w:szCs w:val="20"/>
        </w:rPr>
        <w:lastRenderedPageBreak/>
        <w:t>for abuse including via the internet. CSE can occur over time or be a one-off occurrence, and may happen without the child’s immediate knowledge e.g. through others sharing videos or images of them on social media.</w:t>
      </w:r>
    </w:p>
    <w:p w14:paraId="0C825367" w14:textId="77777777" w:rsidR="00181ED3" w:rsidRPr="00F530BA" w:rsidRDefault="00181ED3" w:rsidP="006E3954">
      <w:pPr>
        <w:spacing w:after="0"/>
        <w:rPr>
          <w:rFonts w:ascii="Instrument Sans" w:hAnsi="Instrument Sans" w:cstheme="minorHAnsi"/>
          <w:sz w:val="20"/>
          <w:szCs w:val="20"/>
        </w:rPr>
      </w:pPr>
    </w:p>
    <w:p w14:paraId="7EC65115"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CSE can affect any child who has been coerced into engaging in sexual activities. This includes 16 and 17 year olds who can legally consent to have sex. Some children may not realise they are being exploited e.g. they believe they are in a genuine romantic relationship.</w:t>
      </w:r>
    </w:p>
    <w:p w14:paraId="19219B73" w14:textId="77777777" w:rsidR="006E3954" w:rsidRPr="00F530BA" w:rsidRDefault="006E3954" w:rsidP="006E3954">
      <w:pPr>
        <w:spacing w:after="0"/>
        <w:rPr>
          <w:rFonts w:ascii="Instrument Sans" w:hAnsi="Instrument Sans" w:cstheme="minorHAnsi"/>
          <w:sz w:val="20"/>
          <w:szCs w:val="20"/>
        </w:rPr>
      </w:pPr>
    </w:p>
    <w:p w14:paraId="39555854" w14:textId="77777777" w:rsidR="006E3954" w:rsidRPr="00454F58" w:rsidRDefault="00454F58" w:rsidP="006E3954">
      <w:pPr>
        <w:spacing w:after="0"/>
        <w:rPr>
          <w:rFonts w:ascii="Instrument Sans" w:hAnsi="Instrument Sans" w:cstheme="minorHAnsi"/>
          <w:b/>
          <w:sz w:val="24"/>
          <w:szCs w:val="24"/>
        </w:rPr>
      </w:pPr>
      <w:r>
        <w:rPr>
          <w:rFonts w:ascii="Instrument Sans" w:hAnsi="Instrument Sans" w:cstheme="minorHAnsi"/>
          <w:b/>
          <w:sz w:val="24"/>
          <w:szCs w:val="24"/>
        </w:rPr>
        <w:t>Child-on-</w:t>
      </w:r>
      <w:r w:rsidR="006E3954" w:rsidRPr="00454F58">
        <w:rPr>
          <w:rFonts w:ascii="Instrument Sans" w:hAnsi="Instrument Sans" w:cstheme="minorHAnsi"/>
          <w:b/>
          <w:sz w:val="24"/>
          <w:szCs w:val="24"/>
        </w:rPr>
        <w:t xml:space="preserve">Child Abuse </w:t>
      </w:r>
    </w:p>
    <w:p w14:paraId="1A2A6848" w14:textId="77777777" w:rsidR="006E3954" w:rsidRPr="00F530BA" w:rsidRDefault="006E3954" w:rsidP="006E3954">
      <w:pPr>
        <w:spacing w:after="0"/>
        <w:rPr>
          <w:rFonts w:ascii="Instrument Sans" w:hAnsi="Instrument Sans" w:cstheme="minorHAnsi"/>
          <w:sz w:val="20"/>
          <w:szCs w:val="20"/>
        </w:rPr>
      </w:pPr>
    </w:p>
    <w:p w14:paraId="67EF5CDC"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All staff should be aware that children can abuse other children (often referred to as child-on-child abuse). It can happen both inside and outside of school and online. It is important that all staff recognise the indicators and signs of child-on-child abuse and know how to identify it and respond to reports. All staff should understand that even if there are no reports in their schools it does not mean it is not happening, it may be the case that it is just not being reported. As such it is important if staff have any concerns regarding child-on -child abuse they should speak to their Designated Safeguarding Lead.</w:t>
      </w:r>
    </w:p>
    <w:p w14:paraId="64CA416E" w14:textId="77777777" w:rsidR="006E3954" w:rsidRPr="00F530BA" w:rsidRDefault="006E3954" w:rsidP="006E3954">
      <w:pPr>
        <w:spacing w:after="0"/>
        <w:rPr>
          <w:rFonts w:ascii="Instrument Sans" w:hAnsi="Instrument Sans" w:cstheme="minorHAnsi"/>
          <w:sz w:val="20"/>
          <w:szCs w:val="20"/>
        </w:rPr>
      </w:pPr>
    </w:p>
    <w:p w14:paraId="3E3D0D2D"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It is essential that all staff understand the importance of challenging inappropriate behaviours between children,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72F469F" w14:textId="77777777" w:rsidR="006E3954" w:rsidRPr="00F530BA" w:rsidRDefault="006E3954" w:rsidP="006E3954">
      <w:pPr>
        <w:spacing w:after="0"/>
        <w:rPr>
          <w:rFonts w:ascii="Instrument Sans" w:hAnsi="Instrument Sans" w:cstheme="minorHAnsi"/>
          <w:sz w:val="20"/>
          <w:szCs w:val="20"/>
        </w:rPr>
      </w:pPr>
    </w:p>
    <w:p w14:paraId="7BB52257" w14:textId="77777777" w:rsidR="006E3954" w:rsidRPr="00F530BA" w:rsidRDefault="00454F58" w:rsidP="006E3954">
      <w:pPr>
        <w:spacing w:after="0"/>
        <w:rPr>
          <w:rFonts w:ascii="Instrument Sans" w:hAnsi="Instrument Sans" w:cstheme="minorHAnsi"/>
          <w:sz w:val="20"/>
          <w:szCs w:val="20"/>
        </w:rPr>
      </w:pPr>
      <w:r>
        <w:rPr>
          <w:rFonts w:ascii="Instrument Sans" w:hAnsi="Instrument Sans" w:cstheme="minorHAnsi"/>
          <w:sz w:val="20"/>
          <w:szCs w:val="20"/>
        </w:rPr>
        <w:t>Child-on-</w:t>
      </w:r>
      <w:r w:rsidR="006E3954" w:rsidRPr="00F530BA">
        <w:rPr>
          <w:rFonts w:ascii="Instrument Sans" w:hAnsi="Instrument Sans" w:cstheme="minorHAnsi"/>
          <w:sz w:val="20"/>
          <w:szCs w:val="20"/>
        </w:rPr>
        <w:t>child abuse is most likely to include, but may not be limited to:</w:t>
      </w:r>
    </w:p>
    <w:p w14:paraId="6EF368FA" w14:textId="77777777" w:rsidR="006E3954" w:rsidRPr="00F530BA" w:rsidRDefault="006E3954" w:rsidP="006E3954">
      <w:pPr>
        <w:spacing w:after="0"/>
        <w:rPr>
          <w:rFonts w:ascii="Instrument Sans" w:hAnsi="Instrument Sans" w:cstheme="minorHAnsi"/>
          <w:sz w:val="20"/>
          <w:szCs w:val="20"/>
        </w:rPr>
      </w:pPr>
    </w:p>
    <w:p w14:paraId="0B0F24F3" w14:textId="77777777" w:rsidR="006E3954" w:rsidRPr="00F530BA" w:rsidRDefault="006E3954" w:rsidP="00AD19AD">
      <w:pPr>
        <w:pStyle w:val="ListParagraph"/>
        <w:numPr>
          <w:ilvl w:val="0"/>
          <w:numId w:val="2"/>
        </w:numPr>
        <w:spacing w:after="0"/>
        <w:ind w:left="567"/>
        <w:rPr>
          <w:rFonts w:ascii="Instrument Sans" w:hAnsi="Instrument Sans" w:cstheme="minorHAnsi"/>
          <w:sz w:val="20"/>
          <w:szCs w:val="20"/>
        </w:rPr>
      </w:pPr>
      <w:r w:rsidRPr="00F530BA">
        <w:rPr>
          <w:rFonts w:ascii="Instrument Sans" w:hAnsi="Instrument Sans" w:cstheme="minorHAnsi"/>
          <w:sz w:val="20"/>
          <w:szCs w:val="20"/>
        </w:rPr>
        <w:t>bullying (including cyberbullying, prejudice-based and discriminatory bullying);</w:t>
      </w:r>
    </w:p>
    <w:p w14:paraId="5F0947EE" w14:textId="77777777" w:rsidR="006E3954" w:rsidRPr="00F530BA" w:rsidRDefault="006E3954" w:rsidP="00AD19AD">
      <w:pPr>
        <w:pStyle w:val="ListParagraph"/>
        <w:numPr>
          <w:ilvl w:val="0"/>
          <w:numId w:val="2"/>
        </w:numPr>
        <w:spacing w:after="0"/>
        <w:ind w:left="567"/>
        <w:rPr>
          <w:rFonts w:ascii="Instrument Sans" w:hAnsi="Instrument Sans" w:cstheme="minorHAnsi"/>
          <w:sz w:val="20"/>
          <w:szCs w:val="20"/>
        </w:rPr>
      </w:pPr>
      <w:r w:rsidRPr="00F530BA">
        <w:rPr>
          <w:rFonts w:ascii="Instrument Sans" w:hAnsi="Instrument Sans" w:cstheme="minorHAnsi"/>
          <w:sz w:val="20"/>
          <w:szCs w:val="20"/>
        </w:rPr>
        <w:t>abuse in intimate personal relationships between children;</w:t>
      </w:r>
    </w:p>
    <w:p w14:paraId="02196482" w14:textId="77777777" w:rsidR="006E3954" w:rsidRPr="00F530BA" w:rsidRDefault="006E3954" w:rsidP="00AD19AD">
      <w:pPr>
        <w:pStyle w:val="ListParagraph"/>
        <w:numPr>
          <w:ilvl w:val="0"/>
          <w:numId w:val="2"/>
        </w:numPr>
        <w:spacing w:after="0"/>
        <w:ind w:left="567"/>
        <w:rPr>
          <w:rFonts w:ascii="Instrument Sans" w:hAnsi="Instrument Sans" w:cstheme="minorHAnsi"/>
          <w:sz w:val="20"/>
          <w:szCs w:val="20"/>
        </w:rPr>
      </w:pPr>
      <w:r w:rsidRPr="00F530BA">
        <w:rPr>
          <w:rFonts w:ascii="Instrument Sans" w:hAnsi="Instrument Sans" w:cstheme="minorHAnsi"/>
          <w:sz w:val="20"/>
          <w:szCs w:val="20"/>
        </w:rPr>
        <w:t>physical abuse such as hitting, kicking, shaking, biting, hair pulling, or otherwise causing physical harm (this may include an online element which facilitates, threatens and/or encourages physical abuse);</w:t>
      </w:r>
    </w:p>
    <w:p w14:paraId="23318A0C" w14:textId="77777777" w:rsidR="006E3954" w:rsidRPr="00F530BA" w:rsidRDefault="006E3954" w:rsidP="00AD19AD">
      <w:pPr>
        <w:pStyle w:val="ListParagraph"/>
        <w:numPr>
          <w:ilvl w:val="0"/>
          <w:numId w:val="2"/>
        </w:numPr>
        <w:spacing w:after="0"/>
        <w:ind w:left="567"/>
        <w:rPr>
          <w:rFonts w:ascii="Instrument Sans" w:hAnsi="Instrument Sans" w:cstheme="minorHAnsi"/>
          <w:sz w:val="20"/>
          <w:szCs w:val="20"/>
        </w:rPr>
      </w:pPr>
      <w:r w:rsidRPr="00F530BA">
        <w:rPr>
          <w:rFonts w:ascii="Instrument Sans" w:hAnsi="Instrument Sans" w:cstheme="minorHAnsi"/>
          <w:sz w:val="20"/>
          <w:szCs w:val="20"/>
        </w:rPr>
        <w:t>sexual violence, such as rape, assault by penetration and sexual assault; (this may include an online element which facilitates, threatens and/or encourages sexual violence);</w:t>
      </w:r>
    </w:p>
    <w:p w14:paraId="3E89B864" w14:textId="77777777" w:rsidR="006E3954" w:rsidRPr="00F530BA" w:rsidRDefault="006E3954" w:rsidP="00AD19AD">
      <w:pPr>
        <w:pStyle w:val="ListParagraph"/>
        <w:numPr>
          <w:ilvl w:val="0"/>
          <w:numId w:val="2"/>
        </w:numPr>
        <w:spacing w:after="0"/>
        <w:ind w:left="567"/>
        <w:rPr>
          <w:rFonts w:ascii="Instrument Sans" w:hAnsi="Instrument Sans" w:cstheme="minorHAnsi"/>
          <w:sz w:val="20"/>
          <w:szCs w:val="20"/>
        </w:rPr>
      </w:pPr>
      <w:r w:rsidRPr="00F530BA">
        <w:rPr>
          <w:rFonts w:ascii="Instrument Sans" w:hAnsi="Instrument Sans" w:cstheme="minorHAnsi"/>
          <w:sz w:val="20"/>
          <w:szCs w:val="20"/>
        </w:rPr>
        <w:t>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4473B07D" w14:textId="77777777" w:rsidR="006E3954" w:rsidRPr="00F530BA" w:rsidRDefault="006E3954" w:rsidP="00AD19AD">
      <w:pPr>
        <w:pStyle w:val="ListParagraph"/>
        <w:numPr>
          <w:ilvl w:val="0"/>
          <w:numId w:val="2"/>
        </w:numPr>
        <w:spacing w:after="0"/>
        <w:ind w:left="567"/>
        <w:rPr>
          <w:rFonts w:ascii="Instrument Sans" w:hAnsi="Instrument Sans" w:cstheme="minorHAnsi"/>
          <w:sz w:val="20"/>
          <w:szCs w:val="20"/>
        </w:rPr>
      </w:pPr>
      <w:r w:rsidRPr="00F530BA">
        <w:rPr>
          <w:rFonts w:ascii="Instrument Sans" w:hAnsi="Instrument Sans" w:cstheme="minorHAnsi"/>
          <w:sz w:val="20"/>
          <w:szCs w:val="20"/>
        </w:rPr>
        <w:t>consensual and non-consensual sharing of nude and semi-nude images and/or videos also known as sexting or youth produced sexual imagery;</w:t>
      </w:r>
    </w:p>
    <w:p w14:paraId="25469549" w14:textId="77777777" w:rsidR="006E3954" w:rsidRPr="00F530BA" w:rsidRDefault="006E3954" w:rsidP="00AD19AD">
      <w:pPr>
        <w:pStyle w:val="ListParagraph"/>
        <w:numPr>
          <w:ilvl w:val="0"/>
          <w:numId w:val="2"/>
        </w:numPr>
        <w:spacing w:after="0"/>
        <w:ind w:left="567"/>
        <w:rPr>
          <w:rFonts w:ascii="Instrument Sans" w:hAnsi="Instrument Sans" w:cstheme="minorHAnsi"/>
          <w:sz w:val="20"/>
          <w:szCs w:val="20"/>
        </w:rPr>
      </w:pPr>
      <w:r w:rsidRPr="00F530BA">
        <w:rPr>
          <w:rFonts w:ascii="Instrument Sans" w:hAnsi="Instrument Sans" w:cstheme="minorHAnsi"/>
          <w:sz w:val="20"/>
          <w:szCs w:val="20"/>
        </w:rPr>
        <w:t>up</w:t>
      </w:r>
      <w:r w:rsidR="00181ED3">
        <w:rPr>
          <w:rFonts w:ascii="Instrument Sans" w:hAnsi="Instrument Sans" w:cstheme="minorHAnsi"/>
          <w:sz w:val="20"/>
          <w:szCs w:val="20"/>
        </w:rPr>
        <w:t>-</w:t>
      </w:r>
      <w:r w:rsidRPr="00F530BA">
        <w:rPr>
          <w:rFonts w:ascii="Instrument Sans" w:hAnsi="Instrument Sans" w:cstheme="minorHAnsi"/>
          <w:sz w:val="20"/>
          <w:szCs w:val="20"/>
        </w:rPr>
        <w:t>skirting, which typically involves taking a picture under a person’s clothing without their permission, with the intention of viewing their genitals or buttocks to obtain sexual gratification, or cause the victim humiliation, distress or alarm; and</w:t>
      </w:r>
    </w:p>
    <w:p w14:paraId="1FD9DE40" w14:textId="77777777" w:rsidR="006E3954" w:rsidRPr="00F530BA" w:rsidRDefault="006E3954" w:rsidP="00AD19AD">
      <w:pPr>
        <w:pStyle w:val="ListParagraph"/>
        <w:numPr>
          <w:ilvl w:val="0"/>
          <w:numId w:val="2"/>
        </w:numPr>
        <w:spacing w:after="0"/>
        <w:ind w:left="567"/>
        <w:rPr>
          <w:rFonts w:ascii="Instrument Sans" w:hAnsi="Instrument Sans" w:cstheme="minorHAnsi"/>
          <w:sz w:val="20"/>
          <w:szCs w:val="20"/>
        </w:rPr>
      </w:pPr>
      <w:r w:rsidRPr="00F530BA">
        <w:rPr>
          <w:rFonts w:ascii="Instrument Sans" w:hAnsi="Instrument Sans" w:cstheme="minorHAnsi"/>
          <w:sz w:val="20"/>
          <w:szCs w:val="20"/>
        </w:rPr>
        <w:t>initiation/hazing type violence and rituals (this could include activities involving harassment, abuse or humiliation used as a way of initiating a person into a group and may also include an online element).</w:t>
      </w:r>
    </w:p>
    <w:p w14:paraId="042FF0BB" w14:textId="77777777" w:rsidR="00096481" w:rsidRPr="00F530BA" w:rsidRDefault="00096481" w:rsidP="006E3954">
      <w:pPr>
        <w:spacing w:after="0"/>
        <w:rPr>
          <w:rFonts w:ascii="Instrument Sans" w:hAnsi="Instrument Sans" w:cstheme="minorHAnsi"/>
          <w:sz w:val="20"/>
          <w:szCs w:val="20"/>
        </w:rPr>
      </w:pPr>
    </w:p>
    <w:p w14:paraId="3E32E13E" w14:textId="77777777" w:rsidR="009F336C" w:rsidRPr="00454F58" w:rsidRDefault="009F336C" w:rsidP="009F336C">
      <w:pPr>
        <w:spacing w:after="0"/>
        <w:rPr>
          <w:rFonts w:ascii="Instrument Sans" w:hAnsi="Instrument Sans" w:cstheme="minorHAnsi"/>
          <w:b/>
          <w:sz w:val="24"/>
          <w:szCs w:val="24"/>
        </w:rPr>
      </w:pPr>
      <w:r w:rsidRPr="00454F58">
        <w:rPr>
          <w:rFonts w:ascii="Instrument Sans" w:hAnsi="Instrument Sans" w:cstheme="minorHAnsi"/>
          <w:b/>
          <w:sz w:val="24"/>
          <w:szCs w:val="24"/>
        </w:rPr>
        <w:t>Procedures for dealing with allegations of child-on-child abuse</w:t>
      </w:r>
    </w:p>
    <w:p w14:paraId="40F7E0EA" w14:textId="77777777" w:rsidR="009F336C" w:rsidRPr="00F530BA" w:rsidRDefault="009F336C" w:rsidP="009F336C">
      <w:pPr>
        <w:spacing w:after="0"/>
        <w:rPr>
          <w:rFonts w:ascii="Instrument Sans" w:hAnsi="Instrument Sans" w:cstheme="minorHAnsi"/>
          <w:sz w:val="20"/>
          <w:szCs w:val="20"/>
        </w:rPr>
      </w:pPr>
    </w:p>
    <w:p w14:paraId="007C3F3D" w14:textId="77777777" w:rsidR="009F336C" w:rsidRPr="00F530BA" w:rsidRDefault="009F336C" w:rsidP="009F336C">
      <w:pPr>
        <w:spacing w:after="0"/>
        <w:rPr>
          <w:rFonts w:ascii="Instrument Sans" w:hAnsi="Instrument Sans" w:cstheme="minorHAnsi"/>
          <w:sz w:val="20"/>
          <w:szCs w:val="20"/>
        </w:rPr>
      </w:pPr>
      <w:r w:rsidRPr="00F530BA">
        <w:rPr>
          <w:rFonts w:ascii="Instrument Sans" w:hAnsi="Instrument Sans" w:cstheme="minorHAnsi"/>
          <w:sz w:val="20"/>
          <w:szCs w:val="20"/>
        </w:rPr>
        <w:t>If a pupil makes an allegation of abuse against another pupil:</w:t>
      </w:r>
    </w:p>
    <w:p w14:paraId="3992AC8D" w14:textId="77777777" w:rsidR="009F336C" w:rsidRPr="00F530BA" w:rsidRDefault="009F336C" w:rsidP="009F336C">
      <w:pPr>
        <w:spacing w:after="0"/>
        <w:rPr>
          <w:rFonts w:ascii="Instrument Sans" w:hAnsi="Instrument Sans" w:cstheme="minorHAnsi"/>
          <w:sz w:val="20"/>
          <w:szCs w:val="20"/>
        </w:rPr>
      </w:pPr>
    </w:p>
    <w:p w14:paraId="4AF26933" w14:textId="77777777" w:rsidR="009F336C" w:rsidRPr="00F530BA" w:rsidRDefault="009F336C" w:rsidP="00AD19AD">
      <w:pPr>
        <w:pStyle w:val="ListParagraph"/>
        <w:numPr>
          <w:ilvl w:val="1"/>
          <w:numId w:val="9"/>
        </w:numPr>
        <w:spacing w:after="0"/>
        <w:ind w:left="567"/>
        <w:rPr>
          <w:rFonts w:ascii="Instrument Sans" w:hAnsi="Instrument Sans" w:cstheme="minorHAnsi"/>
          <w:sz w:val="20"/>
          <w:szCs w:val="20"/>
        </w:rPr>
      </w:pPr>
      <w:r w:rsidRPr="00F530BA">
        <w:rPr>
          <w:rFonts w:ascii="Instrument Sans" w:hAnsi="Instrument Sans" w:cstheme="minorHAnsi"/>
          <w:sz w:val="20"/>
          <w:szCs w:val="20"/>
        </w:rPr>
        <w:t>You must record the allegation and tell the DSL, but do not investigate it</w:t>
      </w:r>
    </w:p>
    <w:p w14:paraId="50BAB5DF" w14:textId="77777777" w:rsidR="009F336C" w:rsidRPr="00F530BA" w:rsidRDefault="009F336C" w:rsidP="00AD19AD">
      <w:pPr>
        <w:pStyle w:val="ListParagraph"/>
        <w:numPr>
          <w:ilvl w:val="1"/>
          <w:numId w:val="9"/>
        </w:numPr>
        <w:spacing w:after="0"/>
        <w:ind w:left="567"/>
        <w:rPr>
          <w:rFonts w:ascii="Instrument Sans" w:hAnsi="Instrument Sans" w:cstheme="minorHAnsi"/>
          <w:sz w:val="20"/>
          <w:szCs w:val="20"/>
        </w:rPr>
      </w:pPr>
      <w:r w:rsidRPr="00F530BA">
        <w:rPr>
          <w:rFonts w:ascii="Instrument Sans" w:hAnsi="Instrument Sans" w:cstheme="minorHAnsi"/>
          <w:sz w:val="20"/>
          <w:szCs w:val="20"/>
        </w:rPr>
        <w:t>The DSL will contact the local authority children’s social care team and follow its advice, as well as the police if the allegation involves a potential criminal offence</w:t>
      </w:r>
    </w:p>
    <w:p w14:paraId="25E01EE1" w14:textId="77777777" w:rsidR="009F336C" w:rsidRPr="00F530BA" w:rsidRDefault="009F336C" w:rsidP="00AD19AD">
      <w:pPr>
        <w:pStyle w:val="ListParagraph"/>
        <w:numPr>
          <w:ilvl w:val="1"/>
          <w:numId w:val="9"/>
        </w:numPr>
        <w:spacing w:after="0"/>
        <w:ind w:left="567"/>
        <w:rPr>
          <w:rFonts w:ascii="Instrument Sans" w:hAnsi="Instrument Sans" w:cstheme="minorHAnsi"/>
          <w:sz w:val="20"/>
          <w:szCs w:val="20"/>
        </w:rPr>
      </w:pPr>
      <w:r w:rsidRPr="00F530BA">
        <w:rPr>
          <w:rFonts w:ascii="Instrument Sans" w:hAnsi="Instrument Sans" w:cstheme="minorHAnsi"/>
          <w:sz w:val="20"/>
          <w:szCs w:val="20"/>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220D62AD" w14:textId="77777777" w:rsidR="009F336C" w:rsidRPr="00F530BA" w:rsidRDefault="009F336C" w:rsidP="00AD19AD">
      <w:pPr>
        <w:pStyle w:val="ListParagraph"/>
        <w:numPr>
          <w:ilvl w:val="1"/>
          <w:numId w:val="9"/>
        </w:numPr>
        <w:spacing w:after="0"/>
        <w:ind w:left="567"/>
        <w:rPr>
          <w:rFonts w:ascii="Instrument Sans" w:hAnsi="Instrument Sans" w:cstheme="minorHAnsi"/>
          <w:sz w:val="20"/>
          <w:szCs w:val="20"/>
        </w:rPr>
      </w:pPr>
      <w:r w:rsidRPr="00F530BA">
        <w:rPr>
          <w:rFonts w:ascii="Instrument Sans" w:hAnsi="Instrument Sans" w:cstheme="minorHAnsi"/>
          <w:sz w:val="20"/>
          <w:szCs w:val="20"/>
        </w:rPr>
        <w:t>The DSL will contact the children and adolescent mental health services (CAMHS), if appropriate</w:t>
      </w:r>
    </w:p>
    <w:p w14:paraId="768F3E84" w14:textId="77777777" w:rsidR="009F336C" w:rsidRPr="00F530BA" w:rsidRDefault="009F336C" w:rsidP="009F336C">
      <w:pPr>
        <w:spacing w:after="0"/>
        <w:rPr>
          <w:rFonts w:ascii="Instrument Sans" w:hAnsi="Instrument Sans" w:cstheme="minorHAnsi"/>
          <w:sz w:val="20"/>
          <w:szCs w:val="20"/>
        </w:rPr>
      </w:pPr>
    </w:p>
    <w:p w14:paraId="705E4C94" w14:textId="77777777" w:rsidR="009F336C" w:rsidRPr="00F530BA" w:rsidRDefault="009F336C" w:rsidP="009F336C">
      <w:pPr>
        <w:spacing w:after="0"/>
        <w:rPr>
          <w:rFonts w:ascii="Instrument Sans" w:hAnsi="Instrument Sans" w:cstheme="minorHAnsi"/>
          <w:sz w:val="20"/>
          <w:szCs w:val="20"/>
        </w:rPr>
      </w:pPr>
      <w:r w:rsidRPr="00F530BA">
        <w:rPr>
          <w:rFonts w:ascii="Instrument Sans" w:hAnsi="Instrument Sans" w:cstheme="minorHAnsi"/>
          <w:sz w:val="20"/>
          <w:szCs w:val="20"/>
        </w:rPr>
        <w:lastRenderedPageBreak/>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6CACC911" w14:textId="77777777" w:rsidR="009F336C" w:rsidRPr="00F530BA" w:rsidRDefault="009F336C" w:rsidP="009F336C">
      <w:pPr>
        <w:spacing w:after="0"/>
        <w:rPr>
          <w:rFonts w:ascii="Instrument Sans" w:hAnsi="Instrument Sans" w:cstheme="minorHAnsi"/>
          <w:sz w:val="20"/>
          <w:szCs w:val="20"/>
        </w:rPr>
      </w:pPr>
    </w:p>
    <w:p w14:paraId="3BAA8265" w14:textId="77777777" w:rsidR="006E3954" w:rsidRPr="00F530BA" w:rsidRDefault="009F336C" w:rsidP="009F336C">
      <w:pPr>
        <w:spacing w:after="0"/>
        <w:rPr>
          <w:rFonts w:ascii="Instrument Sans" w:hAnsi="Instrument Sans" w:cstheme="minorHAnsi"/>
          <w:b/>
          <w:sz w:val="20"/>
          <w:szCs w:val="20"/>
        </w:rPr>
      </w:pPr>
      <w:r w:rsidRPr="00F530BA">
        <w:rPr>
          <w:rFonts w:ascii="Instrument Sans" w:hAnsi="Instrument Sans" w:cstheme="minorHAnsi"/>
          <w:sz w:val="20"/>
          <w:szCs w:val="20"/>
        </w:rPr>
        <w:t>All information will be logged on CPOMS and any children involved will be reviewed to understand what pastoral support may be required, understanding that perceived perpetrators will often need pastoral support to understand their unmet needs as well as perceived victims and onlookers.</w:t>
      </w:r>
    </w:p>
    <w:p w14:paraId="175921DA" w14:textId="77777777" w:rsidR="009F336C" w:rsidRPr="00F530BA" w:rsidRDefault="009F336C" w:rsidP="006E3954">
      <w:pPr>
        <w:spacing w:after="0"/>
        <w:rPr>
          <w:rFonts w:ascii="Instrument Sans" w:hAnsi="Instrument Sans" w:cstheme="minorHAnsi"/>
          <w:b/>
          <w:sz w:val="20"/>
          <w:szCs w:val="20"/>
        </w:rPr>
      </w:pPr>
    </w:p>
    <w:p w14:paraId="517474C5" w14:textId="77777777" w:rsidR="006E3954" w:rsidRPr="00F530BA" w:rsidRDefault="006E3954" w:rsidP="006E3954">
      <w:pPr>
        <w:spacing w:after="0"/>
        <w:rPr>
          <w:rFonts w:ascii="Instrument Sans" w:hAnsi="Instrument Sans" w:cstheme="minorHAnsi"/>
          <w:b/>
          <w:sz w:val="20"/>
          <w:szCs w:val="20"/>
        </w:rPr>
      </w:pPr>
      <w:r w:rsidRPr="00454F58">
        <w:rPr>
          <w:rFonts w:ascii="Instrument Sans" w:hAnsi="Instrument Sans" w:cstheme="minorHAnsi"/>
          <w:b/>
          <w:sz w:val="24"/>
          <w:szCs w:val="24"/>
        </w:rPr>
        <w:t>Female Genital Mutilation (FGM</w:t>
      </w:r>
      <w:r w:rsidRPr="00F530BA">
        <w:rPr>
          <w:rFonts w:ascii="Instrument Sans" w:hAnsi="Instrument Sans" w:cstheme="minorHAnsi"/>
          <w:b/>
          <w:sz w:val="20"/>
          <w:szCs w:val="20"/>
        </w:rPr>
        <w:t>)</w:t>
      </w:r>
    </w:p>
    <w:p w14:paraId="7BB09BD4" w14:textId="77777777" w:rsidR="006E3954" w:rsidRPr="00F530BA" w:rsidRDefault="006E3954" w:rsidP="006E3954">
      <w:pPr>
        <w:spacing w:after="0"/>
        <w:rPr>
          <w:rFonts w:ascii="Instrument Sans" w:hAnsi="Instrument Sans" w:cstheme="minorHAnsi"/>
          <w:sz w:val="20"/>
          <w:szCs w:val="20"/>
        </w:rPr>
      </w:pPr>
    </w:p>
    <w:p w14:paraId="4157144B"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Whilst all staff should speak to the Designated Safeguarding Lead (or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w:t>
      </w:r>
    </w:p>
    <w:p w14:paraId="44B259E3" w14:textId="77777777" w:rsidR="006E3954" w:rsidRPr="00F530BA" w:rsidRDefault="006E3954" w:rsidP="006E3954">
      <w:pPr>
        <w:spacing w:after="0"/>
        <w:rPr>
          <w:rFonts w:ascii="Instrument Sans" w:hAnsi="Instrument Sans" w:cstheme="minorHAnsi"/>
          <w:sz w:val="20"/>
          <w:szCs w:val="20"/>
        </w:rPr>
      </w:pPr>
    </w:p>
    <w:p w14:paraId="092F2EBD" w14:textId="77777777" w:rsidR="00020334" w:rsidRPr="00454F58" w:rsidRDefault="00020334" w:rsidP="00020334">
      <w:pPr>
        <w:spacing w:after="0"/>
        <w:rPr>
          <w:rFonts w:ascii="Instrument Sans" w:hAnsi="Instrument Sans" w:cstheme="minorHAnsi"/>
          <w:b/>
          <w:sz w:val="24"/>
          <w:szCs w:val="24"/>
        </w:rPr>
      </w:pPr>
      <w:r w:rsidRPr="00454F58">
        <w:rPr>
          <w:rFonts w:ascii="Instrument Sans" w:hAnsi="Instrument Sans" w:cstheme="minorHAnsi"/>
          <w:b/>
          <w:sz w:val="24"/>
          <w:szCs w:val="24"/>
        </w:rPr>
        <w:t>County Lines Guidance</w:t>
      </w:r>
    </w:p>
    <w:p w14:paraId="7220B0E5" w14:textId="77777777" w:rsidR="00020334" w:rsidRPr="00F530BA" w:rsidRDefault="00020334" w:rsidP="00020334">
      <w:pPr>
        <w:spacing w:after="0"/>
        <w:rPr>
          <w:rFonts w:ascii="Instrument Sans" w:hAnsi="Instrument Sans" w:cstheme="minorHAnsi"/>
          <w:sz w:val="20"/>
          <w:szCs w:val="20"/>
        </w:rPr>
      </w:pPr>
    </w:p>
    <w:p w14:paraId="6B2F2FC9" w14:textId="77777777" w:rsidR="00020334" w:rsidRPr="00F530BA" w:rsidRDefault="001D653D"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County </w:t>
      </w:r>
      <w:r w:rsidR="005F2C20" w:rsidRPr="00F530BA">
        <w:rPr>
          <w:rFonts w:ascii="Instrument Sans" w:hAnsi="Instrument Sans" w:cstheme="minorHAnsi"/>
          <w:sz w:val="20"/>
          <w:szCs w:val="20"/>
        </w:rPr>
        <w:t>l</w:t>
      </w:r>
      <w:r w:rsidRPr="00F530BA">
        <w:rPr>
          <w:rFonts w:ascii="Instrument Sans" w:hAnsi="Instrument Sans" w:cstheme="minorHAnsi"/>
          <w:sz w:val="20"/>
          <w:szCs w:val="20"/>
        </w:rPr>
        <w:t xml:space="preserve">ines is </w:t>
      </w:r>
      <w:r w:rsidR="005F2C20" w:rsidRPr="00F530BA">
        <w:rPr>
          <w:rFonts w:ascii="Instrument Sans" w:hAnsi="Instrument Sans" w:cstheme="minorHAnsi"/>
          <w:sz w:val="20"/>
          <w:szCs w:val="20"/>
        </w:rPr>
        <w:t>a form of criminal exploitation</w:t>
      </w:r>
      <w:r w:rsidRPr="00F530BA">
        <w:rPr>
          <w:rFonts w:ascii="Instrument Sans" w:hAnsi="Instrument Sans" w:cstheme="minorHAnsi"/>
          <w:sz w:val="20"/>
          <w:szCs w:val="20"/>
        </w:rPr>
        <w:t>. It is w</w:t>
      </w:r>
      <w:r w:rsidR="005F2C20" w:rsidRPr="00F530BA">
        <w:rPr>
          <w:rFonts w:ascii="Instrument Sans" w:hAnsi="Instrument Sans" w:cstheme="minorHAnsi"/>
          <w:sz w:val="20"/>
          <w:szCs w:val="20"/>
        </w:rPr>
        <w:t>hen criminals befriend chi</w:t>
      </w:r>
      <w:r w:rsidR="00C44C1C" w:rsidRPr="00F530BA">
        <w:rPr>
          <w:rFonts w:ascii="Instrument Sans" w:hAnsi="Instrument Sans" w:cstheme="minorHAnsi"/>
          <w:sz w:val="20"/>
          <w:szCs w:val="20"/>
        </w:rPr>
        <w:t>ldren, either online or offline</w:t>
      </w:r>
      <w:r w:rsidR="005F2C20" w:rsidRPr="00F530BA">
        <w:rPr>
          <w:rFonts w:ascii="Instrument Sans" w:hAnsi="Instrument Sans" w:cstheme="minorHAnsi"/>
          <w:sz w:val="20"/>
          <w:szCs w:val="20"/>
        </w:rPr>
        <w:t xml:space="preserve"> and then manipulate them into drug dealing. The ‘lines’ refer to mobile phones that are used to control a young person who is delivering drugs, often to towns outside their own county.</w:t>
      </w:r>
    </w:p>
    <w:p w14:paraId="0C490FC2" w14:textId="77777777" w:rsidR="00F537AA" w:rsidRPr="00F530BA" w:rsidRDefault="00F537AA" w:rsidP="00020334">
      <w:pPr>
        <w:spacing w:after="0"/>
        <w:rPr>
          <w:rFonts w:ascii="Instrument Sans" w:hAnsi="Instrument Sans" w:cstheme="minorHAnsi"/>
          <w:sz w:val="20"/>
          <w:szCs w:val="20"/>
        </w:rPr>
      </w:pPr>
    </w:p>
    <w:p w14:paraId="69EE41F1" w14:textId="77777777" w:rsidR="005F2C20" w:rsidRPr="00F530BA" w:rsidRDefault="005F2C20" w:rsidP="00020334">
      <w:pPr>
        <w:spacing w:after="0"/>
        <w:rPr>
          <w:rFonts w:ascii="Instrument Sans" w:hAnsi="Instrument Sans" w:cstheme="minorHAnsi"/>
          <w:sz w:val="20"/>
          <w:szCs w:val="20"/>
        </w:rPr>
      </w:pPr>
      <w:r w:rsidRPr="00F530BA">
        <w:rPr>
          <w:rFonts w:ascii="Instrument Sans" w:hAnsi="Instrument Sans" w:cstheme="minorHAnsi"/>
          <w:sz w:val="20"/>
          <w:szCs w:val="20"/>
        </w:rPr>
        <w:t>Young people aged 14-17 are most likely to be targeted by criminal groups but there are reports of seven year olds being groomed into county lines.</w:t>
      </w:r>
    </w:p>
    <w:p w14:paraId="7464AACA" w14:textId="77777777" w:rsidR="00F537AA" w:rsidRPr="00F530BA" w:rsidRDefault="00F537AA" w:rsidP="00020334">
      <w:pPr>
        <w:spacing w:after="0"/>
        <w:rPr>
          <w:rFonts w:ascii="Instrument Sans" w:hAnsi="Instrument Sans" w:cstheme="minorHAnsi"/>
          <w:sz w:val="20"/>
          <w:szCs w:val="20"/>
        </w:rPr>
      </w:pPr>
    </w:p>
    <w:p w14:paraId="54F90B55" w14:textId="77777777" w:rsidR="005F2C20" w:rsidRPr="00F530BA" w:rsidRDefault="005F2C20"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Primary school children are seen as easy targets because they are less likely to get caught. The grooming might start with </w:t>
      </w:r>
      <w:r w:rsidR="00C44C1C" w:rsidRPr="00F530BA">
        <w:rPr>
          <w:rFonts w:ascii="Instrument Sans" w:hAnsi="Instrument Sans" w:cstheme="minorHAnsi"/>
          <w:sz w:val="20"/>
          <w:szCs w:val="20"/>
        </w:rPr>
        <w:t>t</w:t>
      </w:r>
      <w:r w:rsidRPr="00F530BA">
        <w:rPr>
          <w:rFonts w:ascii="Instrument Sans" w:hAnsi="Instrument Sans" w:cstheme="minorHAnsi"/>
          <w:sz w:val="20"/>
          <w:szCs w:val="20"/>
        </w:rPr>
        <w:t>hem being asked to ‘keep watch’ but it soon escalates to them being forced to stash weapons, money or become drug couriers.</w:t>
      </w:r>
    </w:p>
    <w:p w14:paraId="713490C5" w14:textId="77777777" w:rsidR="00AB079E" w:rsidRPr="00F530BA" w:rsidRDefault="00AB079E" w:rsidP="00020334">
      <w:pPr>
        <w:spacing w:after="0"/>
        <w:rPr>
          <w:rFonts w:ascii="Instrument Sans" w:hAnsi="Instrument Sans" w:cstheme="minorHAnsi"/>
          <w:sz w:val="20"/>
          <w:szCs w:val="20"/>
        </w:rPr>
      </w:pPr>
    </w:p>
    <w:p w14:paraId="08A2CE0E" w14:textId="77777777" w:rsidR="00AB079E" w:rsidRPr="00454F58" w:rsidRDefault="00AB079E" w:rsidP="00AB079E">
      <w:pPr>
        <w:spacing w:after="0"/>
        <w:rPr>
          <w:rFonts w:ascii="Instrument Sans" w:hAnsi="Instrument Sans" w:cstheme="minorHAnsi"/>
          <w:b/>
          <w:sz w:val="24"/>
          <w:szCs w:val="24"/>
        </w:rPr>
      </w:pPr>
      <w:r w:rsidRPr="00454F58">
        <w:rPr>
          <w:rFonts w:ascii="Instrument Sans" w:hAnsi="Instrument Sans" w:cstheme="minorHAnsi"/>
          <w:b/>
          <w:sz w:val="24"/>
          <w:szCs w:val="24"/>
        </w:rPr>
        <w:t>Preventing Radicalisation</w:t>
      </w:r>
    </w:p>
    <w:p w14:paraId="68C7A58F" w14:textId="77777777" w:rsidR="00AB079E" w:rsidRPr="00F530BA" w:rsidRDefault="00AB079E" w:rsidP="00AB079E">
      <w:pPr>
        <w:spacing w:after="0"/>
        <w:rPr>
          <w:rFonts w:ascii="Instrument Sans" w:hAnsi="Instrument Sans" w:cstheme="minorHAnsi"/>
          <w:sz w:val="20"/>
          <w:szCs w:val="20"/>
        </w:rPr>
      </w:pPr>
    </w:p>
    <w:p w14:paraId="4E273AD0" w14:textId="77777777" w:rsidR="00AB079E" w:rsidRPr="00F530BA" w:rsidRDefault="00AB079E" w:rsidP="00AB079E">
      <w:pPr>
        <w:spacing w:after="0"/>
        <w:rPr>
          <w:rFonts w:ascii="Instrument Sans" w:hAnsi="Instrument Sans" w:cstheme="minorHAnsi"/>
          <w:sz w:val="20"/>
          <w:szCs w:val="20"/>
        </w:rPr>
      </w:pPr>
      <w:r w:rsidRPr="00F530BA">
        <w:rPr>
          <w:rFonts w:ascii="Instrument Sans" w:hAnsi="Instrument Sans" w:cstheme="minorHAnsi"/>
          <w:b/>
          <w:sz w:val="20"/>
          <w:szCs w:val="20"/>
        </w:rPr>
        <w:t>Radicalisation</w:t>
      </w:r>
      <w:r w:rsidRPr="00F530BA">
        <w:rPr>
          <w:rFonts w:ascii="Instrument Sans" w:hAnsi="Instrument Sans" w:cstheme="minorHAnsi"/>
          <w:sz w:val="20"/>
          <w:szCs w:val="20"/>
        </w:rPr>
        <w:t xml:space="preserve"> - refers to the process by which a person comes to support terrorism and extremist ideologies associated with terrorist groups.  </w:t>
      </w:r>
    </w:p>
    <w:p w14:paraId="52080B90" w14:textId="77777777" w:rsidR="00AB079E" w:rsidRPr="00F530BA" w:rsidRDefault="00AB079E" w:rsidP="00AB079E">
      <w:pPr>
        <w:spacing w:after="0"/>
        <w:rPr>
          <w:rFonts w:ascii="Instrument Sans" w:hAnsi="Instrument Sans" w:cstheme="minorHAnsi"/>
          <w:sz w:val="20"/>
          <w:szCs w:val="20"/>
        </w:rPr>
      </w:pPr>
      <w:r w:rsidRPr="00F530BA">
        <w:rPr>
          <w:rFonts w:ascii="Instrument Sans" w:hAnsi="Instrument Sans" w:cstheme="minorHAnsi"/>
          <w:b/>
          <w:sz w:val="20"/>
          <w:szCs w:val="20"/>
        </w:rPr>
        <w:t>Extremism</w:t>
      </w:r>
      <w:r w:rsidRPr="00F530BA">
        <w:rPr>
          <w:rFonts w:ascii="Instrument Sans" w:hAnsi="Instrument Sans" w:cstheme="minorHAnsi"/>
          <w:sz w:val="20"/>
          <w:szCs w:val="20"/>
        </w:rPr>
        <w:t xml:space="preserve"> - is vocal or active opposition to fundamental British values, such as democracy, the rule of law, individual liberty, and mutual respect and tolerance of different faiths and beliefs. This also includes calling for the death of members of the armed forces.</w:t>
      </w:r>
    </w:p>
    <w:p w14:paraId="19B07087" w14:textId="77777777" w:rsidR="00AB079E" w:rsidRPr="00F530BA" w:rsidRDefault="00AB079E" w:rsidP="00AB079E">
      <w:pPr>
        <w:spacing w:after="0"/>
        <w:rPr>
          <w:rFonts w:ascii="Instrument Sans" w:hAnsi="Instrument Sans" w:cstheme="minorHAnsi"/>
          <w:sz w:val="20"/>
          <w:szCs w:val="20"/>
        </w:rPr>
      </w:pPr>
      <w:r w:rsidRPr="00F530BA">
        <w:rPr>
          <w:rFonts w:ascii="Instrument Sans" w:hAnsi="Instrument Sans" w:cstheme="minorHAnsi"/>
          <w:b/>
          <w:sz w:val="20"/>
          <w:szCs w:val="20"/>
        </w:rPr>
        <w:t>Terrorism</w:t>
      </w:r>
      <w:r w:rsidRPr="00F530BA">
        <w:rPr>
          <w:rFonts w:ascii="Instrument Sans" w:hAnsi="Instrument Sans" w:cstheme="minorHAnsi"/>
          <w:sz w:val="20"/>
          <w:szCs w:val="20"/>
        </w:rPr>
        <w:t xml:space="preserve"> - is an action that endangers or causes serious violence to a person/people; causes serious damage to property; or seriously interferes or disrupts an electronic system.</w:t>
      </w:r>
    </w:p>
    <w:p w14:paraId="20D99D06" w14:textId="77777777" w:rsidR="00AB079E" w:rsidRPr="00F530BA" w:rsidRDefault="00AB079E" w:rsidP="00AB079E">
      <w:pPr>
        <w:spacing w:after="0"/>
        <w:rPr>
          <w:rFonts w:ascii="Instrument Sans" w:hAnsi="Instrument Sans" w:cstheme="minorHAnsi"/>
          <w:sz w:val="20"/>
          <w:szCs w:val="20"/>
        </w:rPr>
      </w:pPr>
    </w:p>
    <w:p w14:paraId="5769A893" w14:textId="77777777" w:rsidR="00AB079E" w:rsidRPr="00F530BA" w:rsidRDefault="00AB079E" w:rsidP="00AB079E">
      <w:pPr>
        <w:spacing w:after="0"/>
        <w:rPr>
          <w:rFonts w:ascii="Instrument Sans" w:hAnsi="Instrument Sans" w:cstheme="minorHAnsi"/>
          <w:sz w:val="20"/>
          <w:szCs w:val="20"/>
        </w:rPr>
      </w:pPr>
      <w:r w:rsidRPr="00F530BA">
        <w:rPr>
          <w:rFonts w:ascii="Instrument Sans" w:hAnsi="Instrument Sans" w:cstheme="minorHAnsi"/>
          <w:sz w:val="20"/>
          <w:szCs w:val="20"/>
        </w:rPr>
        <w:t>The use or threat of terrorism must be designed to influence the government or to intimidate the public and is made for the purpose of advancing a political, religious or ideological cause.  Schools have a duty to prevent children from being drawn into terrorism. The DSL will undertake Prevent awareness training and make sure that staff have access to appropriate training to equip them to identify children at risk.  We will assess the risk of children in our school being drawn into terrorism. This assessment will be based on an understanding of the potential risk in our local area, in collaboration with our local safeguarding partners and local police force.  We will ensure that suitable internet filtering is in place, and equip our pupils to stay safe online at school and at home.</w:t>
      </w:r>
    </w:p>
    <w:p w14:paraId="0B74EE7D" w14:textId="77777777" w:rsidR="00AB079E" w:rsidRPr="00F530BA" w:rsidRDefault="00AB079E" w:rsidP="00AB079E">
      <w:pPr>
        <w:spacing w:after="0"/>
        <w:rPr>
          <w:rFonts w:ascii="Instrument Sans" w:hAnsi="Instrument Sans" w:cstheme="minorHAnsi"/>
          <w:sz w:val="20"/>
          <w:szCs w:val="20"/>
        </w:rPr>
      </w:pPr>
    </w:p>
    <w:p w14:paraId="1FEDF825" w14:textId="77777777" w:rsidR="00AB079E" w:rsidRPr="00F530BA" w:rsidRDefault="00AB079E" w:rsidP="00AB079E">
      <w:pPr>
        <w:spacing w:after="0"/>
        <w:rPr>
          <w:rFonts w:ascii="Instrument Sans" w:hAnsi="Instrument Sans" w:cstheme="minorHAnsi"/>
          <w:sz w:val="20"/>
          <w:szCs w:val="20"/>
        </w:rPr>
      </w:pPr>
      <w:r w:rsidRPr="00F530BA">
        <w:rPr>
          <w:rFonts w:ascii="Instrument Sans" w:hAnsi="Instrument Sans" w:cstheme="minorHAnsi"/>
          <w:sz w:val="20"/>
          <w:szCs w:val="20"/>
        </w:rPr>
        <w:t xml:space="preserve">There is no single way of identifying an individual who is likely to be susceptible to an extremist ideology.  Radicalisation can occur quickly or over a long period.  Staff will be alert to changes in pupils’ behaviour.  The government website </w:t>
      </w:r>
      <w:hyperlink r:id="rId16" w:history="1">
        <w:r w:rsidRPr="00F530BA">
          <w:rPr>
            <w:rStyle w:val="Hyperlink"/>
            <w:rFonts w:ascii="Instrument Sans" w:hAnsi="Instrument Sans" w:cstheme="minorHAnsi"/>
            <w:sz w:val="20"/>
            <w:szCs w:val="20"/>
          </w:rPr>
          <w:t>Educate Against Hate</w:t>
        </w:r>
      </w:hyperlink>
      <w:r w:rsidR="00F10921"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and charity </w:t>
      </w:r>
      <w:hyperlink r:id="rId17" w:history="1">
        <w:r w:rsidRPr="00F530BA">
          <w:rPr>
            <w:rStyle w:val="Hyperlink"/>
            <w:rFonts w:ascii="Instrument Sans" w:hAnsi="Instrument Sans" w:cstheme="minorHAnsi"/>
            <w:sz w:val="20"/>
            <w:szCs w:val="20"/>
          </w:rPr>
          <w:t>NSPCC</w:t>
        </w:r>
      </w:hyperlink>
      <w:r w:rsidRPr="00F530BA">
        <w:rPr>
          <w:rFonts w:ascii="Instrument Sans" w:hAnsi="Instrument Sans" w:cstheme="minorHAnsi"/>
          <w:sz w:val="20"/>
          <w:szCs w:val="20"/>
        </w:rPr>
        <w:t xml:space="preserve"> say that signs that a pupil is being radicalised can include:</w:t>
      </w:r>
    </w:p>
    <w:p w14:paraId="075568E7" w14:textId="77777777" w:rsidR="00AB079E" w:rsidRPr="00F530BA" w:rsidRDefault="00AB079E" w:rsidP="00AB079E">
      <w:pPr>
        <w:spacing w:after="0"/>
        <w:rPr>
          <w:rFonts w:ascii="Instrument Sans" w:hAnsi="Instrument Sans" w:cstheme="minorHAnsi"/>
          <w:sz w:val="20"/>
          <w:szCs w:val="20"/>
        </w:rPr>
      </w:pPr>
    </w:p>
    <w:p w14:paraId="72A62801"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Refusal to engage with, or becoming abusive to, peers who are different from themselves </w:t>
      </w:r>
    </w:p>
    <w:p w14:paraId="6B599024"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Becoming susceptible to conspiracy theories and feelings of persecution </w:t>
      </w:r>
    </w:p>
    <w:p w14:paraId="65FBB6ED"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Changes in friendship groups and appearance </w:t>
      </w:r>
    </w:p>
    <w:p w14:paraId="04A59A10"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Rejecting activities they used to enjoy </w:t>
      </w:r>
    </w:p>
    <w:p w14:paraId="601403DE"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lastRenderedPageBreak/>
        <w:t xml:space="preserve">Converting to a new religion </w:t>
      </w:r>
    </w:p>
    <w:p w14:paraId="7AE5545B"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Isolating themselves from family and friends</w:t>
      </w:r>
    </w:p>
    <w:p w14:paraId="4AE218CD"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Talking as if from a scripted speech</w:t>
      </w:r>
    </w:p>
    <w:p w14:paraId="5EDE401F"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An unwillingness or inability to discuss their views</w:t>
      </w:r>
    </w:p>
    <w:p w14:paraId="0F4EC253"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A sudden disrespectful attitude towards others </w:t>
      </w:r>
    </w:p>
    <w:p w14:paraId="5B81B48E"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Increased levels of anger</w:t>
      </w:r>
    </w:p>
    <w:p w14:paraId="19F89397"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Increased secretiveness, especially around internet use </w:t>
      </w:r>
    </w:p>
    <w:p w14:paraId="7042BFD3"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Expressions of sympathy for extremist ideologies and groups, or justification of their actions</w:t>
      </w:r>
    </w:p>
    <w:p w14:paraId="4BC5F5CA"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Accessing extremist material online, including on Facebook or Twitter</w:t>
      </w:r>
    </w:p>
    <w:p w14:paraId="04733535"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Possessing extremist literature</w:t>
      </w:r>
    </w:p>
    <w:p w14:paraId="52CCD82B" w14:textId="77777777" w:rsidR="00AB079E" w:rsidRPr="00BC2744"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Being in contact with extremist recruiters and joining, or seeking to join, extremist organisations </w:t>
      </w:r>
    </w:p>
    <w:p w14:paraId="178DC004" w14:textId="77777777" w:rsidR="00AB079E" w:rsidRPr="00F530BA" w:rsidRDefault="00AB079E" w:rsidP="00AB079E">
      <w:pPr>
        <w:spacing w:after="0"/>
        <w:rPr>
          <w:rFonts w:ascii="Instrument Sans" w:hAnsi="Instrument Sans" w:cstheme="minorHAnsi"/>
          <w:sz w:val="20"/>
          <w:szCs w:val="20"/>
        </w:rPr>
      </w:pPr>
    </w:p>
    <w:p w14:paraId="340C1D7D" w14:textId="77777777" w:rsidR="00AB079E" w:rsidRPr="00F530BA" w:rsidRDefault="00AB079E" w:rsidP="00AB079E">
      <w:pPr>
        <w:spacing w:after="0"/>
        <w:rPr>
          <w:rFonts w:ascii="Instrument Sans" w:hAnsi="Instrument Sans" w:cstheme="minorHAnsi"/>
          <w:sz w:val="20"/>
          <w:szCs w:val="20"/>
        </w:rPr>
      </w:pPr>
      <w:r w:rsidRPr="00F530BA">
        <w:rPr>
          <w:rFonts w:ascii="Instrument Sans" w:hAnsi="Instrument Sans" w:cstheme="minorHAnsi"/>
          <w:sz w:val="20"/>
          <w:szCs w:val="20"/>
        </w:rPr>
        <w:t>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If staff are concerned about a pupil, they will follow our procedures set out in section 7.5 of this policy, including discussing their concerns with the DSL.  Staff should always take action if they are worried.</w:t>
      </w:r>
    </w:p>
    <w:p w14:paraId="4FD41B8D" w14:textId="77777777" w:rsidR="00020334" w:rsidRPr="00F530BA" w:rsidRDefault="00020334" w:rsidP="00020334">
      <w:pPr>
        <w:spacing w:after="0"/>
        <w:rPr>
          <w:rFonts w:ascii="Instrument Sans" w:hAnsi="Instrument Sans" w:cstheme="minorHAnsi"/>
          <w:sz w:val="20"/>
          <w:szCs w:val="20"/>
        </w:rPr>
      </w:pPr>
    </w:p>
    <w:p w14:paraId="1731D395" w14:textId="77777777" w:rsidR="00020334" w:rsidRPr="00454F58" w:rsidRDefault="00020334" w:rsidP="00020334">
      <w:pPr>
        <w:spacing w:after="0"/>
        <w:rPr>
          <w:rFonts w:ascii="Instrument Sans" w:hAnsi="Instrument Sans" w:cstheme="minorHAnsi"/>
          <w:b/>
          <w:sz w:val="24"/>
          <w:szCs w:val="24"/>
        </w:rPr>
      </w:pPr>
      <w:r w:rsidRPr="00454F58">
        <w:rPr>
          <w:rFonts w:ascii="Instrument Sans" w:hAnsi="Instrument Sans" w:cstheme="minorHAnsi"/>
          <w:b/>
          <w:sz w:val="24"/>
          <w:szCs w:val="24"/>
        </w:rPr>
        <w:t>Sharing of nudes and semi-nudes</w:t>
      </w:r>
    </w:p>
    <w:p w14:paraId="6D8EA90F" w14:textId="77777777" w:rsidR="00020334" w:rsidRPr="00F530BA" w:rsidRDefault="00020334" w:rsidP="00020334">
      <w:pPr>
        <w:spacing w:after="0"/>
        <w:rPr>
          <w:rFonts w:ascii="Instrument Sans" w:hAnsi="Instrument Sans" w:cstheme="minorHAnsi"/>
          <w:sz w:val="20"/>
          <w:szCs w:val="20"/>
        </w:rPr>
      </w:pPr>
    </w:p>
    <w:p w14:paraId="14F88B8E"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Sharing of nudes and semi-nudes (also known as sexting or youth produced sexual imagery) is where children share nude or semi-nude images, videos or live streams.  Children includes everyone under the age of 18. </w:t>
      </w:r>
    </w:p>
    <w:p w14:paraId="1E0E77AB" w14:textId="77777777" w:rsidR="00020334" w:rsidRPr="00F530BA" w:rsidRDefault="00020334" w:rsidP="006E3954">
      <w:pPr>
        <w:spacing w:after="0"/>
        <w:rPr>
          <w:rFonts w:ascii="Instrument Sans" w:hAnsi="Instrument Sans" w:cstheme="minorHAnsi"/>
          <w:b/>
          <w:sz w:val="20"/>
          <w:szCs w:val="20"/>
        </w:rPr>
      </w:pPr>
    </w:p>
    <w:p w14:paraId="2C118DA0" w14:textId="77777777" w:rsidR="007D6D27" w:rsidRPr="00454F58" w:rsidRDefault="007D6D27" w:rsidP="007D6D27">
      <w:pPr>
        <w:spacing w:after="0"/>
        <w:rPr>
          <w:rFonts w:ascii="Instrument Sans" w:hAnsi="Instrument Sans" w:cstheme="minorHAnsi"/>
          <w:b/>
          <w:sz w:val="24"/>
          <w:szCs w:val="24"/>
        </w:rPr>
      </w:pPr>
      <w:r w:rsidRPr="00454F58">
        <w:rPr>
          <w:rFonts w:ascii="Instrument Sans" w:hAnsi="Instrument Sans" w:cstheme="minorHAnsi"/>
          <w:b/>
          <w:sz w:val="24"/>
          <w:szCs w:val="24"/>
        </w:rPr>
        <w:t>Domestic Abuse</w:t>
      </w:r>
    </w:p>
    <w:p w14:paraId="3872F6F0" w14:textId="77777777" w:rsidR="007D6D27" w:rsidRPr="00F530BA" w:rsidRDefault="007D6D27" w:rsidP="007D6D27">
      <w:pPr>
        <w:spacing w:after="0"/>
        <w:rPr>
          <w:rFonts w:ascii="Instrument Sans" w:hAnsi="Instrument Sans" w:cstheme="minorHAnsi"/>
          <w:sz w:val="20"/>
          <w:szCs w:val="20"/>
        </w:rPr>
      </w:pPr>
    </w:p>
    <w:p w14:paraId="2D78176D" w14:textId="77777777" w:rsidR="00074E1A" w:rsidRPr="00F530BA" w:rsidRDefault="00074E1A" w:rsidP="00074E1A">
      <w:pPr>
        <w:spacing w:after="0"/>
        <w:rPr>
          <w:rFonts w:ascii="Instrument Sans" w:hAnsi="Instrument Sans" w:cstheme="minorHAnsi"/>
          <w:sz w:val="20"/>
          <w:szCs w:val="20"/>
          <w:lang w:val="en-US"/>
        </w:rPr>
      </w:pPr>
      <w:r w:rsidRPr="00F530BA">
        <w:rPr>
          <w:rFonts w:ascii="Instrument Sans" w:hAnsi="Instrument Sans" w:cstheme="minorHAnsi"/>
          <w:sz w:val="20"/>
          <w:szCs w:val="20"/>
          <w:lang w:val="en-US"/>
        </w:rPr>
        <w:t xml:space="preserve">The Domestic Abuse Act 2021 received Royal Assent on 29 April 2021. The Act introduces the first ever statutory definition of </w:t>
      </w:r>
      <w:hyperlink r:id="rId18" w:history="1">
        <w:r w:rsidRPr="00F530BA">
          <w:rPr>
            <w:rStyle w:val="Hyperlink"/>
            <w:rFonts w:ascii="Instrument Sans" w:hAnsi="Instrument Sans" w:cstheme="minorHAnsi"/>
            <w:sz w:val="20"/>
            <w:szCs w:val="20"/>
            <w:lang w:val="en-US"/>
          </w:rPr>
          <w:t>domestic abuse</w:t>
        </w:r>
      </w:hyperlink>
      <w:r w:rsidRPr="00F530BA">
        <w:rPr>
          <w:rFonts w:ascii="Instrument Sans" w:hAnsi="Instrument Sans" w:cstheme="minorHAnsi"/>
          <w:sz w:val="20"/>
          <w:szCs w:val="20"/>
          <w:lang w:val="en-US"/>
        </w:rPr>
        <w:t xml:space="preserve"> and </w:t>
      </w:r>
      <w:proofErr w:type="spellStart"/>
      <w:r w:rsidRPr="00F530BA">
        <w:rPr>
          <w:rFonts w:ascii="Instrument Sans" w:hAnsi="Instrument Sans" w:cstheme="minorHAnsi"/>
          <w:sz w:val="20"/>
          <w:szCs w:val="20"/>
          <w:lang w:val="en-US"/>
        </w:rPr>
        <w:t>recognises</w:t>
      </w:r>
      <w:proofErr w:type="spellEnd"/>
      <w:r w:rsidRPr="00F530BA">
        <w:rPr>
          <w:rFonts w:ascii="Instrument Sans" w:hAnsi="Instrument Sans" w:cstheme="minorHAnsi"/>
          <w:sz w:val="20"/>
          <w:szCs w:val="20"/>
          <w:lang w:val="en-US"/>
        </w:rPr>
        <w:t xml:space="preserve">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w:t>
      </w:r>
    </w:p>
    <w:p w14:paraId="732779F3" w14:textId="77777777" w:rsidR="00A43DF4" w:rsidRPr="00F530BA" w:rsidRDefault="00A43DF4" w:rsidP="00074E1A">
      <w:pPr>
        <w:spacing w:after="0"/>
        <w:rPr>
          <w:rFonts w:ascii="Instrument Sans" w:hAnsi="Instrument Sans" w:cstheme="minorHAnsi"/>
          <w:sz w:val="20"/>
          <w:szCs w:val="20"/>
          <w:lang w:val="en-US"/>
        </w:rPr>
      </w:pPr>
    </w:p>
    <w:p w14:paraId="4C7E58D0" w14:textId="77777777" w:rsidR="00074E1A" w:rsidRPr="00F530BA" w:rsidRDefault="00074E1A" w:rsidP="00074E1A">
      <w:pPr>
        <w:spacing w:after="0"/>
        <w:rPr>
          <w:rFonts w:ascii="Instrument Sans" w:hAnsi="Instrument Sans" w:cstheme="minorHAnsi"/>
          <w:sz w:val="20"/>
          <w:szCs w:val="20"/>
          <w:lang w:val="en-US"/>
        </w:rPr>
      </w:pPr>
      <w:r w:rsidRPr="00F530BA">
        <w:rPr>
          <w:rFonts w:ascii="Instrument Sans" w:hAnsi="Instrument Sans" w:cstheme="minorHAnsi"/>
          <w:sz w:val="20"/>
          <w:szCs w:val="20"/>
          <w:lang w:val="en-US"/>
        </w:rPr>
        <w:t>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All children can witness and be adversely affected by domestic abuse in the context of their home life where domestic abuse occurs between family members. Exposure to national crime agency human-trafficking, domestic abuse and/or violence can have a serious, long lasting emotional and psychological impact on children. In some cases, a child may blame themselves for the abuse or may have had to leave the family home as a result.</w:t>
      </w:r>
    </w:p>
    <w:p w14:paraId="2621EF04" w14:textId="77777777" w:rsidR="007717CD" w:rsidRPr="00F530BA" w:rsidRDefault="007717CD" w:rsidP="007D6D27">
      <w:pPr>
        <w:spacing w:after="0"/>
        <w:rPr>
          <w:rFonts w:ascii="Instrument Sans" w:hAnsi="Instrument Sans" w:cstheme="minorHAnsi"/>
          <w:sz w:val="20"/>
          <w:szCs w:val="20"/>
        </w:rPr>
      </w:pPr>
    </w:p>
    <w:p w14:paraId="7EDB42EB" w14:textId="77777777" w:rsidR="007717CD" w:rsidRPr="00454F58" w:rsidRDefault="007717CD" w:rsidP="007717CD">
      <w:pPr>
        <w:spacing w:after="0"/>
        <w:rPr>
          <w:rFonts w:ascii="Instrument Sans" w:hAnsi="Instrument Sans" w:cstheme="minorHAnsi"/>
          <w:sz w:val="24"/>
          <w:szCs w:val="24"/>
          <w:lang w:val="en-US"/>
        </w:rPr>
      </w:pPr>
      <w:r w:rsidRPr="00454F58">
        <w:rPr>
          <w:rFonts w:ascii="Instrument Sans" w:hAnsi="Instrument Sans" w:cstheme="minorHAnsi"/>
          <w:b/>
          <w:sz w:val="24"/>
          <w:szCs w:val="24"/>
          <w:lang w:val="en-US"/>
        </w:rPr>
        <w:t>Domestic Abuse and Operation Encompass</w:t>
      </w:r>
    </w:p>
    <w:p w14:paraId="3CA322BD" w14:textId="77777777" w:rsidR="007717CD" w:rsidRPr="00F530BA" w:rsidRDefault="007717CD" w:rsidP="007717CD">
      <w:pPr>
        <w:spacing w:after="0"/>
        <w:rPr>
          <w:rFonts w:ascii="Instrument Sans" w:hAnsi="Instrument Sans" w:cstheme="minorHAnsi"/>
          <w:sz w:val="20"/>
          <w:szCs w:val="20"/>
          <w:lang w:val="en-US"/>
        </w:rPr>
      </w:pPr>
    </w:p>
    <w:p w14:paraId="59787FC1" w14:textId="77777777" w:rsidR="007717CD" w:rsidRPr="00F530BA" w:rsidRDefault="007717CD" w:rsidP="007717CD">
      <w:pPr>
        <w:spacing w:after="0"/>
        <w:rPr>
          <w:rFonts w:ascii="Instrument Sans" w:hAnsi="Instrument Sans" w:cstheme="minorHAnsi"/>
          <w:sz w:val="20"/>
          <w:szCs w:val="20"/>
          <w:lang w:val="en-US"/>
        </w:rPr>
      </w:pPr>
      <w:r w:rsidRPr="00F530BA">
        <w:rPr>
          <w:rFonts w:ascii="Instrument Sans" w:hAnsi="Instrument Sans" w:cstheme="minorHAnsi"/>
          <w:sz w:val="20"/>
          <w:szCs w:val="20"/>
          <w:lang w:val="en-US"/>
        </w:rPr>
        <w:t>Operation Encompass operates in Gloucestershire and in the majority of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The Act’s provisions, including the new definition, will be commenced over the coming months.</w:t>
      </w:r>
    </w:p>
    <w:p w14:paraId="7EC9F9CF" w14:textId="77777777" w:rsidR="007717CD" w:rsidRPr="00F530BA" w:rsidRDefault="007717CD" w:rsidP="007717CD">
      <w:pPr>
        <w:spacing w:after="0"/>
        <w:rPr>
          <w:rFonts w:ascii="Instrument Sans" w:hAnsi="Instrument Sans" w:cstheme="minorHAnsi"/>
          <w:sz w:val="20"/>
          <w:szCs w:val="20"/>
          <w:lang w:val="en-US"/>
        </w:rPr>
      </w:pPr>
    </w:p>
    <w:p w14:paraId="25816D37" w14:textId="77777777" w:rsidR="007717CD" w:rsidRPr="00F530BA" w:rsidRDefault="007717CD" w:rsidP="007717CD">
      <w:pPr>
        <w:spacing w:after="0"/>
        <w:rPr>
          <w:rFonts w:ascii="Instrument Sans" w:hAnsi="Instrument Sans" w:cstheme="minorHAnsi"/>
          <w:sz w:val="20"/>
          <w:szCs w:val="20"/>
          <w:lang w:val="en-US"/>
        </w:rPr>
      </w:pPr>
      <w:r w:rsidRPr="00F530BA">
        <w:rPr>
          <w:rFonts w:ascii="Instrument Sans" w:hAnsi="Instrument Sans" w:cstheme="minorHAnsi"/>
          <w:sz w:val="20"/>
          <w:szCs w:val="20"/>
          <w:lang w:val="en-US"/>
        </w:rPr>
        <w:t xml:space="preserve">National Domestic Abuse Helpline Refuge runs the National Domestic Abuse Helpline, which can be called free of charge and in confidence, 24 hours a day on 0808 2000 247. Its website provides guidance and support for potential victims, as well as </w:t>
      </w:r>
      <w:r w:rsidRPr="00F530BA">
        <w:rPr>
          <w:rFonts w:ascii="Instrument Sans" w:hAnsi="Instrument Sans" w:cstheme="minorHAnsi"/>
          <w:sz w:val="20"/>
          <w:szCs w:val="20"/>
          <w:lang w:val="en-US"/>
        </w:rPr>
        <w:lastRenderedPageBreak/>
        <w:t>those who are worried about friends and loved ones. It also has a form through which a safe time from the team for a call can be booked.</w:t>
      </w:r>
    </w:p>
    <w:p w14:paraId="7147A9EC" w14:textId="77777777" w:rsidR="007717CD" w:rsidRPr="00F530BA" w:rsidRDefault="007717CD" w:rsidP="007717CD">
      <w:pPr>
        <w:spacing w:after="0"/>
        <w:rPr>
          <w:rFonts w:ascii="Instrument Sans" w:hAnsi="Instrument Sans" w:cstheme="minorHAnsi"/>
          <w:i/>
          <w:sz w:val="20"/>
          <w:szCs w:val="20"/>
          <w:lang w:val="en-US"/>
        </w:rPr>
      </w:pPr>
    </w:p>
    <w:p w14:paraId="654EC5DB" w14:textId="77777777" w:rsidR="007717CD" w:rsidRPr="00F530BA" w:rsidRDefault="007717CD" w:rsidP="007717CD">
      <w:pPr>
        <w:spacing w:after="0"/>
        <w:rPr>
          <w:rFonts w:ascii="Instrument Sans" w:hAnsi="Instrument Sans" w:cstheme="minorHAnsi"/>
          <w:sz w:val="20"/>
          <w:szCs w:val="20"/>
          <w:lang w:val="en-US"/>
        </w:rPr>
      </w:pPr>
      <w:r w:rsidRPr="00F530BA">
        <w:rPr>
          <w:rFonts w:ascii="Instrument Sans" w:hAnsi="Instrument Sans" w:cstheme="minorHAnsi"/>
          <w:sz w:val="20"/>
          <w:szCs w:val="20"/>
          <w:lang w:val="en-US"/>
        </w:rPr>
        <w:t>Additional advice on identifying children who are affected by domestic abuse and how they can be helped is available at:</w:t>
      </w:r>
    </w:p>
    <w:p w14:paraId="1A095DF8" w14:textId="77777777" w:rsidR="007717CD" w:rsidRPr="00F530BA" w:rsidRDefault="007717CD" w:rsidP="007717CD">
      <w:pPr>
        <w:spacing w:after="0"/>
        <w:rPr>
          <w:rFonts w:ascii="Instrument Sans" w:hAnsi="Instrument Sans" w:cstheme="minorHAnsi"/>
          <w:sz w:val="20"/>
          <w:szCs w:val="20"/>
          <w:lang w:val="en-US"/>
        </w:rPr>
      </w:pPr>
    </w:p>
    <w:p w14:paraId="7466ACC9" w14:textId="77777777" w:rsidR="007717CD" w:rsidRPr="00BC2744" w:rsidRDefault="007717CD"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NSPCC- UK domestic-abuse Signs Symptoms Effects</w:t>
      </w:r>
    </w:p>
    <w:p w14:paraId="21FF95FB" w14:textId="77777777" w:rsidR="007717CD" w:rsidRPr="00BC2744" w:rsidRDefault="007717CD"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Refuge what is domestic violence/effects of domestic violence on children</w:t>
      </w:r>
    </w:p>
    <w:p w14:paraId="65297481" w14:textId="77777777" w:rsidR="007717CD" w:rsidRPr="00BC2744" w:rsidRDefault="007717CD"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proofErr w:type="spellStart"/>
      <w:r w:rsidRPr="00BC2744">
        <w:rPr>
          <w:rFonts w:ascii="Instrument Sans" w:eastAsia="MS Mincho" w:hAnsi="Instrument Sans" w:cs="Arial"/>
          <w:sz w:val="20"/>
          <w:szCs w:val="20"/>
          <w:lang w:eastAsia="en-GB"/>
        </w:rPr>
        <w:t>Safelives</w:t>
      </w:r>
      <w:proofErr w:type="spellEnd"/>
      <w:r w:rsidRPr="00BC2744">
        <w:rPr>
          <w:rFonts w:ascii="Instrument Sans" w:eastAsia="MS Mincho" w:hAnsi="Instrument Sans" w:cs="Arial"/>
          <w:sz w:val="20"/>
          <w:szCs w:val="20"/>
          <w:lang w:eastAsia="en-GB"/>
        </w:rPr>
        <w:t>: young people and domestic abuse.</w:t>
      </w:r>
    </w:p>
    <w:p w14:paraId="02676D28" w14:textId="77777777" w:rsidR="006E3954" w:rsidRPr="00454F58" w:rsidRDefault="006E3954" w:rsidP="006E3954">
      <w:pPr>
        <w:spacing w:after="0"/>
        <w:rPr>
          <w:rFonts w:ascii="Instrument Sans" w:hAnsi="Instrument Sans" w:cstheme="minorHAnsi"/>
          <w:b/>
          <w:sz w:val="24"/>
          <w:szCs w:val="24"/>
        </w:rPr>
      </w:pPr>
      <w:r w:rsidRPr="00454F58">
        <w:rPr>
          <w:rFonts w:ascii="Instrument Sans" w:hAnsi="Instrument Sans" w:cstheme="minorHAnsi"/>
          <w:b/>
          <w:sz w:val="24"/>
          <w:szCs w:val="24"/>
        </w:rPr>
        <w:t>Serious Violence</w:t>
      </w:r>
    </w:p>
    <w:p w14:paraId="54D34769" w14:textId="77777777" w:rsidR="006E3954" w:rsidRPr="00F530BA" w:rsidRDefault="006E3954" w:rsidP="006E3954">
      <w:pPr>
        <w:spacing w:after="0"/>
        <w:rPr>
          <w:rFonts w:ascii="Instrument Sans" w:hAnsi="Instrument Sans" w:cstheme="minorHAnsi"/>
          <w:sz w:val="20"/>
          <w:szCs w:val="20"/>
        </w:rPr>
      </w:pPr>
    </w:p>
    <w:p w14:paraId="4867639C" w14:textId="77777777" w:rsidR="006E3954" w:rsidRPr="00F530BA" w:rsidRDefault="006E3954" w:rsidP="006E3954">
      <w:pPr>
        <w:spacing w:after="0"/>
        <w:rPr>
          <w:rFonts w:ascii="Instrument Sans" w:hAnsi="Instrument Sans" w:cstheme="minorHAnsi"/>
          <w:sz w:val="20"/>
          <w:szCs w:val="20"/>
        </w:rPr>
      </w:pPr>
      <w:r w:rsidRPr="00F530BA">
        <w:rPr>
          <w:rFonts w:ascii="Instrument Sans" w:hAnsi="Instrument Sans" w:cstheme="minorHAnsi"/>
          <w:sz w:val="20"/>
          <w:szCs w:val="20"/>
        </w:rPr>
        <w:t>All staff should be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(KCSIE see paragraphs 33-35). 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and its criminal exploitation of children and vulnerable adults.</w:t>
      </w:r>
    </w:p>
    <w:p w14:paraId="416527B2" w14:textId="77777777" w:rsidR="006E3954" w:rsidRPr="00F530BA" w:rsidRDefault="006E3954" w:rsidP="006E3954">
      <w:pPr>
        <w:spacing w:after="0"/>
        <w:rPr>
          <w:rFonts w:ascii="Instrument Sans" w:hAnsi="Instrument Sans" w:cstheme="minorHAnsi"/>
          <w:sz w:val="20"/>
          <w:szCs w:val="20"/>
        </w:rPr>
      </w:pPr>
    </w:p>
    <w:p w14:paraId="60B0B134" w14:textId="77777777" w:rsidR="00DB648F" w:rsidRPr="00454F58" w:rsidRDefault="00DB648F" w:rsidP="00DB648F">
      <w:pPr>
        <w:spacing w:after="0"/>
        <w:rPr>
          <w:rFonts w:ascii="Instrument Sans" w:hAnsi="Instrument Sans" w:cstheme="minorHAnsi"/>
          <w:b/>
          <w:sz w:val="24"/>
          <w:szCs w:val="24"/>
        </w:rPr>
      </w:pPr>
      <w:r w:rsidRPr="00454F58">
        <w:rPr>
          <w:rFonts w:ascii="Instrument Sans" w:hAnsi="Instrument Sans" w:cstheme="minorHAnsi"/>
          <w:b/>
          <w:sz w:val="24"/>
          <w:szCs w:val="24"/>
        </w:rPr>
        <w:t>Modern Slavery and the National Referral Mechanism</w:t>
      </w:r>
    </w:p>
    <w:p w14:paraId="758AF40D" w14:textId="77777777" w:rsidR="00DB648F" w:rsidRPr="00F530BA" w:rsidRDefault="00DB648F" w:rsidP="00DB648F">
      <w:pPr>
        <w:spacing w:after="0"/>
        <w:rPr>
          <w:rFonts w:ascii="Instrument Sans" w:hAnsi="Instrument Sans" w:cstheme="minorHAnsi"/>
          <w:sz w:val="20"/>
          <w:szCs w:val="20"/>
        </w:rPr>
      </w:pPr>
    </w:p>
    <w:p w14:paraId="6EC18098" w14:textId="77777777" w:rsidR="00DB648F" w:rsidRPr="00F530BA" w:rsidRDefault="00DB648F" w:rsidP="00DB648F">
      <w:pPr>
        <w:spacing w:after="0"/>
        <w:rPr>
          <w:rFonts w:ascii="Instrument Sans" w:hAnsi="Instrument Sans" w:cstheme="minorHAnsi"/>
          <w:sz w:val="20"/>
          <w:szCs w:val="20"/>
        </w:rPr>
      </w:pPr>
      <w:r w:rsidRPr="00F530BA">
        <w:rPr>
          <w:rFonts w:ascii="Instrument Sans" w:hAnsi="Instrument Sans" w:cstheme="minorHAnsi"/>
          <w:sz w:val="20"/>
          <w:szCs w:val="20"/>
        </w:rPr>
        <w:t>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Modern Slavery Statutory Guidance. Modern slavery: how to identify and support victims - GOV.UK (www.gov.uk)</w:t>
      </w:r>
    </w:p>
    <w:p w14:paraId="106F3A63" w14:textId="77777777" w:rsidR="00DB648F" w:rsidRPr="00F530BA" w:rsidRDefault="00DB648F" w:rsidP="00DB648F">
      <w:pPr>
        <w:spacing w:after="0"/>
        <w:rPr>
          <w:rFonts w:ascii="Instrument Sans" w:hAnsi="Instrument Sans" w:cstheme="minorHAnsi"/>
          <w:sz w:val="20"/>
          <w:szCs w:val="20"/>
        </w:rPr>
      </w:pPr>
    </w:p>
    <w:p w14:paraId="161FA27D" w14:textId="77777777" w:rsidR="00DB648F" w:rsidRPr="00F530BA" w:rsidRDefault="00DB648F" w:rsidP="00DB648F">
      <w:pPr>
        <w:spacing w:after="0"/>
        <w:rPr>
          <w:rFonts w:ascii="Instrument Sans" w:hAnsi="Instrument Sans" w:cstheme="minorHAnsi"/>
          <w:sz w:val="20"/>
          <w:szCs w:val="20"/>
        </w:rPr>
      </w:pPr>
      <w:r w:rsidRPr="00F530BA">
        <w:rPr>
          <w:rFonts w:ascii="Instrument Sans" w:hAnsi="Instrument Sans" w:cstheme="minorHAnsi"/>
          <w:sz w:val="20"/>
          <w:szCs w:val="20"/>
        </w:rPr>
        <w:t>All staff should be aware of the associated risks and understand the measures in place to manage these. If staff have a concern about a pupil with relation to Serious Violence or County Lines this should be recorded and given to the Designated Safeguarding Lead. The DSL will then refer any concerns to Social Care. The Police may also be contacted depending on the nature of the incident or concern. Advice for schools and colleges is provided in the Home Office’s Preventing youth violence and gang involvement and its Criminal exploitation of children and vulnerable adults: county lines guidance.</w:t>
      </w:r>
    </w:p>
    <w:p w14:paraId="56A94391" w14:textId="77777777" w:rsidR="00DB648F" w:rsidRPr="00F530BA" w:rsidRDefault="00DB648F" w:rsidP="00DB648F">
      <w:pPr>
        <w:spacing w:after="0"/>
        <w:rPr>
          <w:rFonts w:ascii="Instrument Sans" w:hAnsi="Instrument Sans" w:cstheme="minorHAnsi"/>
          <w:sz w:val="20"/>
          <w:szCs w:val="20"/>
        </w:rPr>
      </w:pPr>
    </w:p>
    <w:p w14:paraId="3691E752" w14:textId="77777777" w:rsidR="00020334" w:rsidRPr="00454F58" w:rsidRDefault="00020334" w:rsidP="00020334">
      <w:pPr>
        <w:spacing w:after="0"/>
        <w:rPr>
          <w:rFonts w:ascii="Instrument Sans" w:hAnsi="Instrument Sans" w:cstheme="minorHAnsi"/>
          <w:b/>
          <w:sz w:val="24"/>
          <w:szCs w:val="24"/>
        </w:rPr>
      </w:pPr>
      <w:r w:rsidRPr="00454F58">
        <w:rPr>
          <w:rFonts w:ascii="Instrument Sans" w:hAnsi="Instrument Sans" w:cstheme="minorHAnsi"/>
          <w:b/>
          <w:sz w:val="24"/>
          <w:szCs w:val="24"/>
        </w:rPr>
        <w:t>Mental Health</w:t>
      </w:r>
    </w:p>
    <w:p w14:paraId="1663FFDF" w14:textId="77777777" w:rsidR="00020334" w:rsidRPr="00F530BA" w:rsidRDefault="00020334" w:rsidP="00020334">
      <w:pPr>
        <w:spacing w:after="0"/>
        <w:rPr>
          <w:rFonts w:ascii="Instrument Sans" w:hAnsi="Instrument Sans" w:cstheme="minorHAnsi"/>
          <w:sz w:val="20"/>
          <w:szCs w:val="20"/>
        </w:rPr>
      </w:pPr>
    </w:p>
    <w:p w14:paraId="155BC1A4"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All staff should be aware that mental health problems can, in some cases, be an indicator that a child has suffered or is at risk of suffering abuse, neglect or exploitation. Only appropriately trained professionals should attempt to make a diagnosis of a mental health problem. Education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Schools can access a range of advice to help them identify children in need of extra mental health support, this includes working with external agencies. </w:t>
      </w:r>
    </w:p>
    <w:p w14:paraId="7C2069D2" w14:textId="77777777" w:rsidR="00020334" w:rsidRPr="00F530BA" w:rsidRDefault="00020334" w:rsidP="00020334">
      <w:pPr>
        <w:spacing w:after="0"/>
        <w:rPr>
          <w:rFonts w:ascii="Instrument Sans" w:hAnsi="Instrument Sans" w:cstheme="minorHAnsi"/>
          <w:sz w:val="20"/>
          <w:szCs w:val="20"/>
        </w:rPr>
      </w:pPr>
    </w:p>
    <w:p w14:paraId="028894CE"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If staff have a mental health concern about a child that is also a safeguarding concern, immediate action should be taken, following the Child Protection Policy, and speaking to the Designated Safeguarding Lead or a Deputy DSL.</w:t>
      </w:r>
    </w:p>
    <w:p w14:paraId="4CC14B86" w14:textId="77777777" w:rsidR="00096481" w:rsidRPr="00BC2744" w:rsidRDefault="00096481" w:rsidP="006E3954">
      <w:pPr>
        <w:spacing w:after="0"/>
        <w:rPr>
          <w:rFonts w:ascii="Instrument Sans" w:hAnsi="Instrument Sans" w:cstheme="minorHAnsi"/>
          <w:sz w:val="28"/>
          <w:szCs w:val="28"/>
        </w:rPr>
      </w:pPr>
    </w:p>
    <w:p w14:paraId="2E7B1F5C" w14:textId="77777777" w:rsidR="006969A0" w:rsidRPr="00AD60D1" w:rsidRDefault="006969A0" w:rsidP="00EA4A20">
      <w:pPr>
        <w:pStyle w:val="ListParagraph"/>
        <w:numPr>
          <w:ilvl w:val="0"/>
          <w:numId w:val="17"/>
        </w:numPr>
        <w:spacing w:after="0"/>
        <w:ind w:left="284" w:hanging="284"/>
        <w:rPr>
          <w:rFonts w:ascii="Instrument Sans" w:hAnsi="Instrument Sans" w:cstheme="minorHAnsi"/>
          <w:b/>
          <w:color w:val="0F232E"/>
          <w:sz w:val="28"/>
          <w:szCs w:val="28"/>
        </w:rPr>
      </w:pPr>
      <w:r w:rsidRPr="00AD60D1">
        <w:rPr>
          <w:rFonts w:ascii="Instrument Sans" w:hAnsi="Instrument Sans" w:cstheme="minorHAnsi"/>
          <w:b/>
          <w:color w:val="0F232E"/>
          <w:sz w:val="28"/>
          <w:szCs w:val="28"/>
        </w:rPr>
        <w:t>Recognising abuse and taking action</w:t>
      </w:r>
    </w:p>
    <w:p w14:paraId="446EE86F" w14:textId="77777777" w:rsidR="006969A0" w:rsidRPr="00F530BA" w:rsidRDefault="006969A0" w:rsidP="006969A0">
      <w:pPr>
        <w:spacing w:after="0"/>
        <w:rPr>
          <w:rFonts w:ascii="Instrument Sans" w:hAnsi="Instrument Sans" w:cstheme="minorHAnsi"/>
          <w:sz w:val="20"/>
          <w:szCs w:val="20"/>
        </w:rPr>
      </w:pPr>
    </w:p>
    <w:p w14:paraId="6DD7C642" w14:textId="77777777" w:rsidR="006969A0" w:rsidRPr="00F530BA" w:rsidRDefault="006969A0" w:rsidP="006969A0">
      <w:pPr>
        <w:spacing w:after="0"/>
        <w:rPr>
          <w:rFonts w:ascii="Instrument Sans" w:hAnsi="Instrument Sans" w:cstheme="minorHAnsi"/>
          <w:sz w:val="20"/>
          <w:szCs w:val="20"/>
        </w:rPr>
      </w:pPr>
      <w:r w:rsidRPr="00F530BA">
        <w:rPr>
          <w:rFonts w:ascii="Instrument Sans" w:hAnsi="Instrument Sans" w:cstheme="minorHAnsi"/>
          <w:sz w:val="20"/>
          <w:szCs w:val="20"/>
        </w:rPr>
        <w:t>Staff, volunteers and governors must follow the procedures set out below in the event of a safeguarding issue.</w:t>
      </w:r>
    </w:p>
    <w:p w14:paraId="09DDCD50" w14:textId="77777777" w:rsidR="006969A0" w:rsidRPr="00F530BA" w:rsidRDefault="006969A0" w:rsidP="006969A0">
      <w:pPr>
        <w:spacing w:after="0"/>
        <w:rPr>
          <w:rFonts w:ascii="Instrument Sans" w:hAnsi="Instrument Sans" w:cstheme="minorHAnsi"/>
          <w:sz w:val="20"/>
          <w:szCs w:val="20"/>
        </w:rPr>
      </w:pPr>
      <w:r w:rsidRPr="00F530BA">
        <w:rPr>
          <w:rFonts w:ascii="Instrument Sans" w:hAnsi="Instrument Sans" w:cstheme="minorHAnsi"/>
          <w:sz w:val="20"/>
          <w:szCs w:val="20"/>
        </w:rPr>
        <w:t>Please note – in this and subsequent sections, you should take any references to the DSL to mean “the DSL (or deputy DSL)”.</w:t>
      </w:r>
    </w:p>
    <w:p w14:paraId="1D1A28F1" w14:textId="77777777" w:rsidR="006969A0" w:rsidRPr="00F530BA" w:rsidRDefault="006969A0" w:rsidP="006969A0">
      <w:pPr>
        <w:spacing w:after="0"/>
        <w:rPr>
          <w:rFonts w:ascii="Instrument Sans" w:hAnsi="Instrument Sans" w:cstheme="minorHAnsi"/>
          <w:sz w:val="20"/>
          <w:szCs w:val="20"/>
        </w:rPr>
      </w:pPr>
    </w:p>
    <w:p w14:paraId="0FA165D8" w14:textId="77777777" w:rsidR="006969A0" w:rsidRPr="00454F58" w:rsidRDefault="006969A0" w:rsidP="006969A0">
      <w:pPr>
        <w:spacing w:after="0"/>
        <w:rPr>
          <w:rFonts w:ascii="Instrument Sans" w:hAnsi="Instrument Sans" w:cstheme="minorHAnsi"/>
          <w:b/>
          <w:sz w:val="24"/>
          <w:szCs w:val="24"/>
        </w:rPr>
      </w:pPr>
      <w:r w:rsidRPr="00454F58">
        <w:rPr>
          <w:rFonts w:ascii="Instrument Sans" w:hAnsi="Instrument Sans" w:cstheme="minorHAnsi"/>
          <w:b/>
          <w:sz w:val="24"/>
          <w:szCs w:val="24"/>
        </w:rPr>
        <w:t>If a child is suffering or likely to suffer harm, or in immediate danger</w:t>
      </w:r>
    </w:p>
    <w:p w14:paraId="3DCCBD1A" w14:textId="77777777" w:rsidR="006969A0" w:rsidRPr="00F530BA" w:rsidRDefault="006969A0" w:rsidP="006969A0">
      <w:pPr>
        <w:spacing w:after="0"/>
        <w:rPr>
          <w:rFonts w:ascii="Instrument Sans" w:hAnsi="Instrument Sans" w:cstheme="minorHAnsi"/>
          <w:sz w:val="20"/>
          <w:szCs w:val="20"/>
        </w:rPr>
      </w:pPr>
    </w:p>
    <w:p w14:paraId="727F59AC" w14:textId="77777777" w:rsidR="006969A0" w:rsidRPr="00F530BA" w:rsidRDefault="006969A0" w:rsidP="006969A0">
      <w:pPr>
        <w:spacing w:after="0"/>
        <w:rPr>
          <w:rFonts w:ascii="Instrument Sans" w:hAnsi="Instrument Sans" w:cstheme="minorHAnsi"/>
          <w:sz w:val="20"/>
          <w:szCs w:val="20"/>
        </w:rPr>
      </w:pPr>
      <w:r w:rsidRPr="00F530BA">
        <w:rPr>
          <w:rFonts w:ascii="Instrument Sans" w:hAnsi="Instrument Sans" w:cstheme="minorHAnsi"/>
          <w:sz w:val="20"/>
          <w:szCs w:val="20"/>
        </w:rPr>
        <w:t>Make a referral to children’s social care and/or the police immediately if you believe a child is suffering or likely to suffer from harm, or is in immediate danger. Anyone can make a referral.  Tell the DSL as soon as possible if you make a referral directly.</w:t>
      </w:r>
    </w:p>
    <w:p w14:paraId="1AA0036A" w14:textId="77777777" w:rsidR="006969A0" w:rsidRPr="00F530BA" w:rsidRDefault="006969A0" w:rsidP="006969A0">
      <w:pPr>
        <w:spacing w:after="0"/>
        <w:rPr>
          <w:rFonts w:ascii="Instrument Sans" w:hAnsi="Instrument Sans" w:cstheme="minorHAnsi"/>
          <w:sz w:val="20"/>
          <w:szCs w:val="20"/>
        </w:rPr>
      </w:pPr>
    </w:p>
    <w:p w14:paraId="07AFAA97" w14:textId="77777777" w:rsidR="00224380" w:rsidRPr="00454F58" w:rsidRDefault="00224380" w:rsidP="00224380">
      <w:pPr>
        <w:spacing w:after="0"/>
        <w:rPr>
          <w:rFonts w:ascii="Instrument Sans" w:hAnsi="Instrument Sans" w:cstheme="minorHAnsi"/>
          <w:b/>
          <w:sz w:val="24"/>
          <w:szCs w:val="24"/>
        </w:rPr>
      </w:pPr>
      <w:r w:rsidRPr="00454F58">
        <w:rPr>
          <w:rFonts w:ascii="Instrument Sans" w:hAnsi="Instrument Sans" w:cstheme="minorHAnsi"/>
          <w:b/>
          <w:sz w:val="24"/>
          <w:szCs w:val="24"/>
        </w:rPr>
        <w:t>If a child makes a disclosure to you</w:t>
      </w:r>
    </w:p>
    <w:p w14:paraId="7930155B" w14:textId="77777777" w:rsidR="00224380" w:rsidRPr="00F530BA" w:rsidRDefault="00224380" w:rsidP="00224380">
      <w:pPr>
        <w:spacing w:after="0"/>
        <w:rPr>
          <w:rFonts w:ascii="Instrument Sans" w:hAnsi="Instrument Sans" w:cstheme="minorHAnsi"/>
          <w:sz w:val="20"/>
          <w:szCs w:val="20"/>
        </w:rPr>
      </w:pPr>
    </w:p>
    <w:p w14:paraId="44B02E3B" w14:textId="77777777" w:rsidR="00224380" w:rsidRPr="00F530BA" w:rsidRDefault="00224380" w:rsidP="00224380">
      <w:pPr>
        <w:spacing w:after="0"/>
        <w:rPr>
          <w:rFonts w:ascii="Instrument Sans" w:hAnsi="Instrument Sans" w:cstheme="minorHAnsi"/>
          <w:sz w:val="20"/>
          <w:szCs w:val="20"/>
        </w:rPr>
      </w:pPr>
      <w:r w:rsidRPr="00F530BA">
        <w:rPr>
          <w:rFonts w:ascii="Instrument Sans" w:hAnsi="Instrument Sans" w:cstheme="minorHAnsi"/>
          <w:sz w:val="20"/>
          <w:szCs w:val="20"/>
        </w:rPr>
        <w:t>If a child discloses a safeguarding issue to you, you should:</w:t>
      </w:r>
    </w:p>
    <w:p w14:paraId="35EA761C" w14:textId="77777777" w:rsidR="00224380" w:rsidRPr="00BC2744"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Listen to and believe them. Allow them time to talk freely and do not ask leading questions</w:t>
      </w:r>
    </w:p>
    <w:p w14:paraId="7EC1E07E" w14:textId="77777777" w:rsidR="00224380" w:rsidRPr="00BC2744"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Stay calm and do not show that you are shocked or upset </w:t>
      </w:r>
    </w:p>
    <w:p w14:paraId="6ECE372F" w14:textId="77777777" w:rsidR="00224380" w:rsidRPr="00BC2744"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Tell the child they have done the right thing in telling you. Do not tell them they should have told you sooner</w:t>
      </w:r>
    </w:p>
    <w:p w14:paraId="7827F830" w14:textId="77777777" w:rsidR="00224380" w:rsidRPr="00BC2744"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Explain what will happen next and that you will have to pass this information on. Do not promise to keep it a secret </w:t>
      </w:r>
    </w:p>
    <w:p w14:paraId="30693BDB" w14:textId="77777777" w:rsidR="00224380" w:rsidRPr="00BC2744"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Write up your conversation as soon as possible in the child’s own words. Stick to the facts, and do not put your own judgement on it</w:t>
      </w:r>
    </w:p>
    <w:p w14:paraId="502A021F" w14:textId="77777777" w:rsidR="00224380" w:rsidRPr="00BC2744"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76A036A0" w14:textId="77777777" w:rsidR="00096481" w:rsidRPr="00F530BA" w:rsidRDefault="00224380" w:rsidP="00224380">
      <w:pPr>
        <w:spacing w:after="0"/>
        <w:rPr>
          <w:rFonts w:ascii="Instrument Sans" w:hAnsi="Instrument Sans" w:cstheme="minorHAnsi"/>
          <w:sz w:val="20"/>
          <w:szCs w:val="20"/>
        </w:rPr>
      </w:pPr>
      <w:r w:rsidRPr="00F530BA">
        <w:rPr>
          <w:rFonts w:ascii="Instrument Sans" w:hAnsi="Instrument Sans" w:cstheme="minorHAnsi"/>
          <w:sz w:val="20"/>
          <w:szCs w:val="20"/>
        </w:rPr>
        <w:t>Bear in mind that some children may:</w:t>
      </w:r>
    </w:p>
    <w:p w14:paraId="7B5C9062" w14:textId="77777777" w:rsidR="00224380" w:rsidRPr="00F530BA" w:rsidRDefault="00224380" w:rsidP="00224380">
      <w:pPr>
        <w:spacing w:after="0"/>
        <w:rPr>
          <w:rFonts w:ascii="Instrument Sans" w:hAnsi="Instrument Sans" w:cstheme="minorHAnsi"/>
          <w:sz w:val="20"/>
          <w:szCs w:val="20"/>
        </w:rPr>
      </w:pPr>
    </w:p>
    <w:p w14:paraId="291BEDF9" w14:textId="77777777" w:rsidR="00224380" w:rsidRPr="00BC2744"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Not feel ready, or know how to tell someone that they are being abused, exploited or neglected</w:t>
      </w:r>
    </w:p>
    <w:p w14:paraId="2F85325D" w14:textId="77777777" w:rsidR="00224380" w:rsidRPr="00BC2744"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Not recognise their experiences as harmful</w:t>
      </w:r>
    </w:p>
    <w:p w14:paraId="23E9E983" w14:textId="77777777" w:rsidR="00224380" w:rsidRPr="00BC2744"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Feel embarrassed, humiliated or threatened. This could be due to their vulnerability, disability, sexual orientation and/or language barriers</w:t>
      </w:r>
    </w:p>
    <w:p w14:paraId="5FB00441" w14:textId="77777777" w:rsidR="00224380" w:rsidRPr="00F530BA" w:rsidRDefault="00224380" w:rsidP="00224380">
      <w:pPr>
        <w:spacing w:after="0"/>
        <w:rPr>
          <w:rFonts w:ascii="Instrument Sans" w:hAnsi="Instrument Sans" w:cstheme="minorHAnsi"/>
          <w:sz w:val="20"/>
          <w:szCs w:val="20"/>
        </w:rPr>
      </w:pPr>
      <w:r w:rsidRPr="00F530BA">
        <w:rPr>
          <w:rFonts w:ascii="Instrument Sans" w:hAnsi="Instrument Sans" w:cstheme="minorHAnsi"/>
          <w:sz w:val="20"/>
          <w:szCs w:val="20"/>
        </w:rPr>
        <w:t xml:space="preserve">None of this should stop you from having a ‘professional curiosity’ and speaking to the DSL if you have concerns about a child.   </w:t>
      </w:r>
    </w:p>
    <w:p w14:paraId="7EA01E41" w14:textId="77777777" w:rsidR="00096481" w:rsidRPr="00F530BA" w:rsidRDefault="00096481" w:rsidP="006969A0">
      <w:pPr>
        <w:spacing w:after="0"/>
        <w:rPr>
          <w:rFonts w:ascii="Instrument Sans" w:hAnsi="Instrument Sans" w:cstheme="minorHAnsi"/>
          <w:sz w:val="20"/>
          <w:szCs w:val="20"/>
        </w:rPr>
      </w:pPr>
    </w:p>
    <w:p w14:paraId="5FB5B25A" w14:textId="77777777" w:rsidR="002537F4" w:rsidRPr="00454F58" w:rsidRDefault="002537F4" w:rsidP="002537F4">
      <w:pPr>
        <w:spacing w:after="0"/>
        <w:rPr>
          <w:rFonts w:ascii="Instrument Sans" w:hAnsi="Instrument Sans" w:cstheme="minorHAnsi"/>
          <w:b/>
          <w:sz w:val="24"/>
          <w:szCs w:val="24"/>
        </w:rPr>
      </w:pPr>
      <w:r w:rsidRPr="00454F58">
        <w:rPr>
          <w:rFonts w:ascii="Instrument Sans" w:hAnsi="Instrument Sans" w:cstheme="minorHAnsi"/>
          <w:b/>
          <w:sz w:val="24"/>
          <w:szCs w:val="24"/>
        </w:rPr>
        <w:t>Referral</w:t>
      </w:r>
    </w:p>
    <w:p w14:paraId="58880195" w14:textId="77777777" w:rsidR="002537F4" w:rsidRPr="00F530BA" w:rsidRDefault="002537F4" w:rsidP="002537F4">
      <w:pPr>
        <w:spacing w:after="0"/>
        <w:rPr>
          <w:rFonts w:ascii="Instrument Sans" w:hAnsi="Instrument Sans" w:cstheme="minorHAnsi"/>
          <w:sz w:val="20"/>
          <w:szCs w:val="20"/>
        </w:rPr>
      </w:pPr>
    </w:p>
    <w:p w14:paraId="74B197A1" w14:textId="77777777" w:rsidR="00096481" w:rsidRPr="00F530BA" w:rsidRDefault="002537F4" w:rsidP="002537F4">
      <w:pPr>
        <w:spacing w:after="0"/>
        <w:rPr>
          <w:rFonts w:ascii="Instrument Sans" w:hAnsi="Instrument Sans" w:cstheme="minorHAnsi"/>
          <w:sz w:val="20"/>
          <w:szCs w:val="20"/>
        </w:rPr>
      </w:pPr>
      <w:r w:rsidRPr="00F530BA">
        <w:rPr>
          <w:rFonts w:ascii="Instrument Sans" w:hAnsi="Instrument Sans" w:cstheme="minorHAnsi"/>
          <w:sz w:val="20"/>
          <w:szCs w:val="20"/>
        </w:rPr>
        <w:t xml:space="preserve">If it is appropriate to refer the case to local authority children’s social care or the police, the DSL will make the referral or support you to do so.  If you make a referral directly, you must tell the DSL as soon as possible.  The local authority will make a decision within 1 working day of a referral about what course of action to take and will let the person who made the referral know the outcome. </w:t>
      </w:r>
    </w:p>
    <w:p w14:paraId="5C12E7E8" w14:textId="77777777" w:rsidR="00096481" w:rsidRPr="00F530BA" w:rsidRDefault="00096481" w:rsidP="002537F4">
      <w:pPr>
        <w:spacing w:after="0"/>
        <w:rPr>
          <w:rFonts w:ascii="Instrument Sans" w:hAnsi="Instrument Sans" w:cstheme="minorHAnsi"/>
          <w:sz w:val="20"/>
          <w:szCs w:val="20"/>
        </w:rPr>
      </w:pPr>
    </w:p>
    <w:p w14:paraId="5C57A930" w14:textId="77777777" w:rsidR="002537F4" w:rsidRPr="00F530BA" w:rsidRDefault="002537F4" w:rsidP="002537F4">
      <w:pPr>
        <w:spacing w:after="0"/>
        <w:rPr>
          <w:rFonts w:ascii="Instrument Sans" w:hAnsi="Instrument Sans" w:cstheme="minorHAnsi"/>
          <w:sz w:val="20"/>
          <w:szCs w:val="20"/>
        </w:rPr>
      </w:pPr>
      <w:r w:rsidRPr="00F530BA">
        <w:rPr>
          <w:rFonts w:ascii="Instrument Sans" w:hAnsi="Instrument Sans" w:cstheme="minorHAnsi"/>
          <w:sz w:val="20"/>
          <w:szCs w:val="20"/>
        </w:rPr>
        <w:t xml:space="preserve">The DSL or person who made the referral must follow up with the local authority if this information is not made available, and ensure outcomes are properly recorded. </w:t>
      </w:r>
    </w:p>
    <w:p w14:paraId="2A028495" w14:textId="77777777" w:rsidR="002537F4" w:rsidRPr="00F530BA" w:rsidRDefault="002537F4" w:rsidP="002537F4">
      <w:pPr>
        <w:spacing w:after="0"/>
        <w:rPr>
          <w:rFonts w:ascii="Instrument Sans" w:hAnsi="Instrument Sans" w:cstheme="minorHAnsi"/>
          <w:sz w:val="20"/>
          <w:szCs w:val="20"/>
        </w:rPr>
      </w:pPr>
    </w:p>
    <w:p w14:paraId="3DA5226B" w14:textId="77777777" w:rsidR="00096481" w:rsidRPr="00F530BA" w:rsidRDefault="002537F4" w:rsidP="002537F4">
      <w:pPr>
        <w:spacing w:after="0"/>
        <w:rPr>
          <w:rFonts w:ascii="Instrument Sans" w:hAnsi="Instrument Sans" w:cstheme="minorHAnsi"/>
          <w:sz w:val="20"/>
          <w:szCs w:val="20"/>
        </w:rPr>
      </w:pPr>
      <w:r w:rsidRPr="00F530BA">
        <w:rPr>
          <w:rFonts w:ascii="Instrument Sans" w:hAnsi="Instrument Sans" w:cstheme="minorHAnsi"/>
          <w:sz w:val="20"/>
          <w:szCs w:val="20"/>
        </w:rPr>
        <w:t xml:space="preserve">If the child’s situation does not seem to be improving after the referral, the DSL or person who made the referral must follow local escalation procedures to ensure their concerns have been addressed and that the child’s situation improves.  Local procedures for referrals can be found here: </w:t>
      </w:r>
    </w:p>
    <w:p w14:paraId="032637FE" w14:textId="77777777" w:rsidR="00096481" w:rsidRPr="00F530BA" w:rsidRDefault="00096481" w:rsidP="002537F4">
      <w:pPr>
        <w:spacing w:after="0"/>
        <w:rPr>
          <w:rFonts w:ascii="Instrument Sans" w:hAnsi="Instrument Sans" w:cstheme="minorHAnsi"/>
          <w:sz w:val="20"/>
          <w:szCs w:val="20"/>
        </w:rPr>
      </w:pPr>
    </w:p>
    <w:p w14:paraId="6C3ECBEF" w14:textId="77777777" w:rsidR="002537F4" w:rsidRPr="00F530BA" w:rsidRDefault="007F4A98" w:rsidP="002537F4">
      <w:pPr>
        <w:spacing w:after="0"/>
        <w:rPr>
          <w:rFonts w:ascii="Instrument Sans" w:hAnsi="Instrument Sans" w:cstheme="minorHAnsi"/>
          <w:sz w:val="20"/>
          <w:szCs w:val="20"/>
        </w:rPr>
      </w:pPr>
      <w:hyperlink r:id="rId19" w:history="1">
        <w:r w:rsidR="007D31BB">
          <w:rPr>
            <w:rStyle w:val="Hyperlink"/>
            <w:rFonts w:ascii="Instrument Sans" w:hAnsi="Instrument Sans" w:cstheme="minorHAnsi"/>
            <w:sz w:val="20"/>
            <w:szCs w:val="20"/>
          </w:rPr>
          <w:t>https://gloucestershirescp.trixonline.co.uk/chapter/referrals</w:t>
        </w:r>
      </w:hyperlink>
      <w:r w:rsidR="004C583F" w:rsidRPr="00F530BA">
        <w:rPr>
          <w:rFonts w:ascii="Instrument Sans" w:hAnsi="Instrument Sans" w:cstheme="minorHAnsi"/>
          <w:sz w:val="20"/>
          <w:szCs w:val="20"/>
        </w:rPr>
        <w:t xml:space="preserve"> </w:t>
      </w:r>
      <w:r w:rsidR="002537F4" w:rsidRPr="00F530BA">
        <w:rPr>
          <w:rFonts w:ascii="Instrument Sans" w:hAnsi="Instrument Sans" w:cstheme="minorHAnsi"/>
          <w:sz w:val="20"/>
          <w:szCs w:val="20"/>
        </w:rPr>
        <w:t xml:space="preserve"> </w:t>
      </w:r>
    </w:p>
    <w:p w14:paraId="402286AA" w14:textId="77777777" w:rsidR="002537F4" w:rsidRPr="00F530BA" w:rsidRDefault="002537F4" w:rsidP="006969A0">
      <w:pPr>
        <w:spacing w:after="0"/>
        <w:rPr>
          <w:rFonts w:ascii="Instrument Sans" w:hAnsi="Instrument Sans" w:cstheme="minorHAnsi"/>
          <w:sz w:val="20"/>
          <w:szCs w:val="20"/>
        </w:rPr>
      </w:pPr>
    </w:p>
    <w:p w14:paraId="0794F576" w14:textId="77777777" w:rsidR="00096481" w:rsidRPr="00F530BA" w:rsidRDefault="00096481" w:rsidP="006969A0">
      <w:pPr>
        <w:spacing w:after="0"/>
        <w:rPr>
          <w:rFonts w:ascii="Instrument Sans" w:hAnsi="Instrument Sans" w:cstheme="minorHAnsi"/>
          <w:sz w:val="20"/>
          <w:szCs w:val="20"/>
        </w:rPr>
      </w:pPr>
    </w:p>
    <w:p w14:paraId="78997134" w14:textId="77777777" w:rsidR="00F53077" w:rsidRDefault="006969A0" w:rsidP="006969A0">
      <w:pPr>
        <w:spacing w:after="0"/>
        <w:rPr>
          <w:rFonts w:ascii="Instrument Sans" w:hAnsi="Instrument Sans" w:cstheme="minorHAnsi"/>
          <w:sz w:val="20"/>
          <w:szCs w:val="20"/>
        </w:rPr>
      </w:pPr>
      <w:r w:rsidRPr="00F530BA">
        <w:rPr>
          <w:rFonts w:ascii="Instrument Sans" w:hAnsi="Instrument Sans" w:cstheme="minorHAnsi"/>
          <w:sz w:val="20"/>
          <w:szCs w:val="20"/>
        </w:rPr>
        <w:t>Further guidance can be found on the Gloucestershire Safeguarding Children’s Partnership website</w:t>
      </w:r>
      <w:r w:rsidR="007D31BB">
        <w:rPr>
          <w:rFonts w:ascii="Instrument Sans" w:hAnsi="Instrument Sans" w:cstheme="minorHAnsi"/>
          <w:sz w:val="20"/>
          <w:szCs w:val="20"/>
        </w:rPr>
        <w:t>:</w:t>
      </w:r>
      <w:r w:rsidR="007D31BB">
        <w:rPr>
          <w:rFonts w:ascii="Instrument Sans" w:hAnsi="Instrument Sans" w:cstheme="minorHAnsi"/>
          <w:sz w:val="20"/>
          <w:szCs w:val="20"/>
        </w:rPr>
        <w:br/>
      </w:r>
      <w:hyperlink r:id="rId20" w:history="1">
        <w:r w:rsidR="00F53077" w:rsidRPr="00823151">
          <w:rPr>
            <w:rStyle w:val="Hyperlink"/>
            <w:rFonts w:ascii="Instrument Sans" w:hAnsi="Instrument Sans" w:cstheme="minorHAnsi"/>
            <w:sz w:val="20"/>
            <w:szCs w:val="20"/>
          </w:rPr>
          <w:t>https://www.gloucestershire.gov.uk/gscp/</w:t>
        </w:r>
      </w:hyperlink>
    </w:p>
    <w:p w14:paraId="3198C0B7" w14:textId="77777777" w:rsidR="007D31BB" w:rsidRDefault="007D31BB" w:rsidP="006969A0">
      <w:pPr>
        <w:spacing w:after="0"/>
        <w:rPr>
          <w:rFonts w:ascii="Instrument Sans" w:hAnsi="Instrument Sans" w:cstheme="minorHAnsi"/>
          <w:sz w:val="20"/>
          <w:szCs w:val="20"/>
        </w:rPr>
      </w:pPr>
    </w:p>
    <w:p w14:paraId="4C260AD1" w14:textId="77777777" w:rsidR="00F53077" w:rsidRDefault="00F53077" w:rsidP="006969A0">
      <w:pPr>
        <w:spacing w:after="0"/>
        <w:rPr>
          <w:rFonts w:ascii="Instrument Sans" w:hAnsi="Instrument Sans" w:cstheme="minorHAnsi"/>
          <w:sz w:val="20"/>
          <w:szCs w:val="20"/>
        </w:rPr>
      </w:pPr>
    </w:p>
    <w:p w14:paraId="6A79C1B3" w14:textId="77777777" w:rsidR="006969A0" w:rsidRPr="00F530BA" w:rsidRDefault="006969A0" w:rsidP="006969A0">
      <w:pPr>
        <w:spacing w:after="0"/>
        <w:rPr>
          <w:rFonts w:ascii="Instrument Sans" w:hAnsi="Instrument Sans" w:cstheme="minorHAnsi"/>
          <w:sz w:val="20"/>
          <w:szCs w:val="20"/>
        </w:rPr>
      </w:pPr>
      <w:r w:rsidRPr="00F530BA">
        <w:rPr>
          <w:rFonts w:ascii="Instrument Sans" w:hAnsi="Instrument Sans" w:cstheme="minorHAnsi"/>
          <w:sz w:val="20"/>
          <w:szCs w:val="20"/>
        </w:rPr>
        <w:t>Keeping Children Safe in Education (KCSIE, 202</w:t>
      </w:r>
      <w:r w:rsidR="004C583F" w:rsidRPr="00F530BA">
        <w:rPr>
          <w:rFonts w:ascii="Instrument Sans" w:hAnsi="Instrument Sans" w:cstheme="minorHAnsi"/>
          <w:sz w:val="20"/>
          <w:szCs w:val="20"/>
        </w:rPr>
        <w:t>3</w:t>
      </w:r>
      <w:r w:rsidRPr="00F530BA">
        <w:rPr>
          <w:rFonts w:ascii="Instrument Sans" w:hAnsi="Instrument Sans" w:cstheme="minorHAnsi"/>
          <w:sz w:val="20"/>
          <w:szCs w:val="20"/>
        </w:rPr>
        <w:t>) also provides clear guidance (see flow-chart below):</w:t>
      </w:r>
    </w:p>
    <w:p w14:paraId="5C08DEB2" w14:textId="77777777" w:rsidR="006969A0" w:rsidRPr="00F530BA" w:rsidRDefault="006969A0" w:rsidP="006969A0">
      <w:pPr>
        <w:spacing w:after="0"/>
        <w:rPr>
          <w:rFonts w:ascii="Instrument Sans" w:hAnsi="Instrument Sans" w:cstheme="minorHAnsi"/>
          <w:sz w:val="20"/>
          <w:szCs w:val="20"/>
        </w:rPr>
      </w:pPr>
    </w:p>
    <w:p w14:paraId="5B54375E" w14:textId="77777777" w:rsidR="006969A0" w:rsidRPr="00F530BA" w:rsidRDefault="006969A0" w:rsidP="006969A0">
      <w:pPr>
        <w:spacing w:after="0"/>
        <w:rPr>
          <w:rFonts w:ascii="Instrument Sans" w:hAnsi="Instrument Sans" w:cstheme="minorHAnsi"/>
          <w:sz w:val="20"/>
          <w:szCs w:val="20"/>
        </w:rPr>
      </w:pPr>
    </w:p>
    <w:p w14:paraId="48DCEFC8" w14:textId="77777777" w:rsidR="006969A0" w:rsidRPr="00F530BA" w:rsidRDefault="006969A0" w:rsidP="006969A0">
      <w:pPr>
        <w:spacing w:after="0"/>
        <w:rPr>
          <w:rFonts w:ascii="Instrument Sans" w:hAnsi="Instrument Sans" w:cstheme="minorHAnsi"/>
          <w:sz w:val="20"/>
          <w:szCs w:val="20"/>
        </w:rPr>
      </w:pPr>
      <w:r w:rsidRPr="00F530BA">
        <w:rPr>
          <w:rFonts w:ascii="Instrument Sans" w:hAnsi="Instrument Sans" w:cstheme="minorHAnsi"/>
          <w:noProof/>
          <w:sz w:val="20"/>
          <w:szCs w:val="20"/>
          <w:lang w:eastAsia="en-GB"/>
        </w:rPr>
        <w:drawing>
          <wp:inline distT="0" distB="0" distL="0" distR="0" wp14:anchorId="7394D626" wp14:editId="2FE868AA">
            <wp:extent cx="6188075" cy="60413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075" cy="6041390"/>
                    </a:xfrm>
                    <a:prstGeom prst="rect">
                      <a:avLst/>
                    </a:prstGeom>
                    <a:noFill/>
                  </pic:spPr>
                </pic:pic>
              </a:graphicData>
            </a:graphic>
          </wp:inline>
        </w:drawing>
      </w:r>
    </w:p>
    <w:p w14:paraId="5EE7B54E" w14:textId="77777777" w:rsidR="006969A0" w:rsidRPr="00F530BA" w:rsidRDefault="006969A0" w:rsidP="006969A0">
      <w:pPr>
        <w:spacing w:after="0"/>
        <w:rPr>
          <w:rFonts w:ascii="Instrument Sans" w:hAnsi="Instrument Sans" w:cstheme="minorHAnsi"/>
          <w:sz w:val="20"/>
          <w:szCs w:val="20"/>
        </w:rPr>
      </w:pPr>
    </w:p>
    <w:p w14:paraId="7A234F84" w14:textId="77777777" w:rsidR="00096481" w:rsidRPr="00F530BA" w:rsidRDefault="00096481" w:rsidP="006969A0">
      <w:pPr>
        <w:spacing w:after="0"/>
        <w:rPr>
          <w:rFonts w:ascii="Instrument Sans" w:hAnsi="Instrument Sans" w:cstheme="minorHAnsi"/>
          <w:sz w:val="20"/>
          <w:szCs w:val="20"/>
        </w:rPr>
      </w:pPr>
    </w:p>
    <w:p w14:paraId="37AE8785" w14:textId="77777777" w:rsidR="009F336C" w:rsidRPr="00454F58" w:rsidRDefault="009F336C" w:rsidP="009F336C">
      <w:pPr>
        <w:spacing w:after="0"/>
        <w:rPr>
          <w:rFonts w:ascii="Instrument Sans" w:hAnsi="Instrument Sans" w:cstheme="minorHAnsi"/>
          <w:b/>
          <w:sz w:val="24"/>
          <w:szCs w:val="24"/>
        </w:rPr>
      </w:pPr>
      <w:r w:rsidRPr="00454F58">
        <w:rPr>
          <w:rFonts w:ascii="Instrument Sans" w:hAnsi="Instrument Sans" w:cstheme="minorHAnsi"/>
          <w:b/>
          <w:sz w:val="24"/>
          <w:szCs w:val="24"/>
        </w:rPr>
        <w:t>Action following a report of sexual violence and/or sexual harassment</w:t>
      </w:r>
    </w:p>
    <w:p w14:paraId="3D91C9DD" w14:textId="77777777" w:rsidR="009F336C" w:rsidRPr="00F530BA" w:rsidRDefault="009F336C" w:rsidP="009F336C">
      <w:pPr>
        <w:spacing w:after="0"/>
        <w:rPr>
          <w:rFonts w:ascii="Instrument Sans" w:hAnsi="Instrument Sans" w:cstheme="minorHAnsi"/>
          <w:sz w:val="20"/>
          <w:szCs w:val="20"/>
        </w:rPr>
      </w:pPr>
    </w:p>
    <w:p w14:paraId="1CFA073E" w14:textId="77777777" w:rsidR="009F336C" w:rsidRPr="00F530BA" w:rsidRDefault="009F336C" w:rsidP="009F336C">
      <w:pPr>
        <w:spacing w:after="0"/>
        <w:rPr>
          <w:rFonts w:ascii="Instrument Sans" w:hAnsi="Instrument Sans" w:cstheme="minorHAnsi"/>
          <w:sz w:val="20"/>
          <w:szCs w:val="20"/>
        </w:rPr>
      </w:pPr>
      <w:r w:rsidRPr="00F530BA">
        <w:rPr>
          <w:rFonts w:ascii="Instrument Sans" w:hAnsi="Instrument Sans" w:cstheme="minorHAnsi"/>
          <w:sz w:val="20"/>
          <w:szCs w:val="20"/>
        </w:rPr>
        <w:t>What to consider:</w:t>
      </w:r>
    </w:p>
    <w:p w14:paraId="3EF494D7" w14:textId="77777777" w:rsidR="009F336C" w:rsidRPr="00F530BA" w:rsidRDefault="009F336C" w:rsidP="009F336C">
      <w:pPr>
        <w:spacing w:after="0"/>
        <w:rPr>
          <w:rFonts w:ascii="Instrument Sans" w:hAnsi="Instrument Sans" w:cstheme="minorHAnsi"/>
          <w:sz w:val="20"/>
          <w:szCs w:val="20"/>
        </w:rPr>
      </w:pPr>
    </w:p>
    <w:p w14:paraId="47FEC23D" w14:textId="77777777" w:rsidR="009F336C" w:rsidRPr="00F530BA" w:rsidRDefault="009F336C" w:rsidP="009F336C">
      <w:pPr>
        <w:spacing w:after="0"/>
        <w:rPr>
          <w:rFonts w:ascii="Instrument Sans" w:hAnsi="Instrument Sans" w:cstheme="minorHAnsi"/>
          <w:sz w:val="20"/>
          <w:szCs w:val="20"/>
        </w:rPr>
      </w:pPr>
      <w:r w:rsidRPr="00F530BA">
        <w:rPr>
          <w:rFonts w:ascii="Instrument Sans" w:hAnsi="Instrument Sans" w:cstheme="minorHAnsi"/>
          <w:sz w:val="20"/>
          <w:szCs w:val="20"/>
        </w:rPr>
        <w:t>As set out above, sexual violence and sexual abuse can happen anywhere, and all staff working with children are advised to maintain an attitude of ‘it could happen here’. School should be aware of and respond appropriately to all reports and concerns about sexual violence and/or sexual harassment both online and offline, including those that have happened outside of school. The Designated Safeguarding Lead (or a Deputy) is likely to have a complete safeguarding picture and be the most appropriate person to advise on the initial response by the school.</w:t>
      </w:r>
    </w:p>
    <w:p w14:paraId="136E789A" w14:textId="77777777" w:rsidR="009F336C" w:rsidRPr="00F530BA" w:rsidRDefault="009F336C" w:rsidP="009F336C">
      <w:pPr>
        <w:spacing w:after="0"/>
        <w:rPr>
          <w:rFonts w:ascii="Instrument Sans" w:hAnsi="Instrument Sans" w:cstheme="minorHAnsi"/>
          <w:sz w:val="20"/>
          <w:szCs w:val="20"/>
        </w:rPr>
      </w:pPr>
    </w:p>
    <w:p w14:paraId="101568A4" w14:textId="77777777" w:rsidR="009F336C" w:rsidRPr="00F530BA" w:rsidRDefault="009F336C" w:rsidP="009F336C">
      <w:pPr>
        <w:spacing w:after="0"/>
        <w:rPr>
          <w:rFonts w:ascii="Instrument Sans" w:hAnsi="Instrument Sans" w:cstheme="minorHAnsi"/>
          <w:sz w:val="20"/>
          <w:szCs w:val="20"/>
        </w:rPr>
      </w:pPr>
      <w:r w:rsidRPr="00F530BA">
        <w:rPr>
          <w:rFonts w:ascii="Instrument Sans" w:hAnsi="Instrument Sans" w:cstheme="minorHAnsi"/>
          <w:sz w:val="20"/>
          <w:szCs w:val="20"/>
        </w:rPr>
        <w:t>Important considerations will include the wishes of the victim in terms of how they want to proceed. This is especially important in the context of sexual violence and sexual harassment. Victims should be given as much control as is reasonably possible over decisions regarding how</w:t>
      </w:r>
      <w:r w:rsidR="004C583F"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any investigation will be progressed and any support that they will be offered. This will </w:t>
      </w:r>
      <w:r w:rsidRPr="00F530BA">
        <w:rPr>
          <w:rFonts w:ascii="Instrument Sans" w:hAnsi="Instrument Sans" w:cstheme="minorHAnsi"/>
          <w:sz w:val="20"/>
          <w:szCs w:val="20"/>
        </w:rPr>
        <w:lastRenderedPageBreak/>
        <w:t xml:space="preserve">however need to be balanced with the school’s duty and responsibilities to protect other children and the nature of the alleged incident(s), including: </w:t>
      </w:r>
    </w:p>
    <w:p w14:paraId="205C1400" w14:textId="77777777" w:rsidR="009F336C" w:rsidRPr="00F530BA" w:rsidRDefault="009F336C" w:rsidP="009F336C">
      <w:pPr>
        <w:spacing w:after="0"/>
        <w:rPr>
          <w:rFonts w:ascii="Instrument Sans" w:hAnsi="Instrument Sans" w:cstheme="minorHAnsi"/>
          <w:sz w:val="20"/>
          <w:szCs w:val="20"/>
        </w:rPr>
      </w:pPr>
    </w:p>
    <w:p w14:paraId="0778153A" w14:textId="77777777" w:rsidR="009F336C" w:rsidRPr="00F530BA" w:rsidRDefault="00096481" w:rsidP="00AD19AD">
      <w:pPr>
        <w:pStyle w:val="ListParagraph"/>
        <w:numPr>
          <w:ilvl w:val="0"/>
          <w:numId w:val="4"/>
        </w:numPr>
        <w:spacing w:after="0"/>
        <w:ind w:left="567"/>
        <w:rPr>
          <w:rFonts w:ascii="Instrument Sans" w:hAnsi="Instrument Sans" w:cstheme="minorHAnsi"/>
          <w:sz w:val="20"/>
          <w:szCs w:val="20"/>
        </w:rPr>
      </w:pPr>
      <w:r w:rsidRPr="00F530BA">
        <w:rPr>
          <w:rFonts w:ascii="Instrument Sans" w:hAnsi="Instrument Sans" w:cstheme="minorHAnsi"/>
          <w:sz w:val="20"/>
          <w:szCs w:val="20"/>
        </w:rPr>
        <w:t>W</w:t>
      </w:r>
      <w:r w:rsidR="009F336C" w:rsidRPr="00F530BA">
        <w:rPr>
          <w:rFonts w:ascii="Instrument Sans" w:hAnsi="Instrument Sans" w:cstheme="minorHAnsi"/>
          <w:sz w:val="20"/>
          <w:szCs w:val="20"/>
        </w:rPr>
        <w:t xml:space="preserve">hether a crime may have been committed and/or whether HSB has been displayed.  </w:t>
      </w:r>
    </w:p>
    <w:p w14:paraId="24D301A7" w14:textId="77777777" w:rsidR="009F336C" w:rsidRPr="00BC2744"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w:t>
      </w:r>
      <w:r w:rsidR="009F336C" w:rsidRPr="00BC2744">
        <w:rPr>
          <w:rFonts w:ascii="Instrument Sans" w:eastAsia="MS Mincho" w:hAnsi="Instrument Sans" w:cs="Arial"/>
          <w:sz w:val="20"/>
          <w:szCs w:val="20"/>
          <w:lang w:eastAsia="en-GB"/>
        </w:rPr>
        <w:t>he ages of the children involved</w:t>
      </w:r>
    </w:p>
    <w:p w14:paraId="4DF32441" w14:textId="77777777" w:rsidR="009F336C" w:rsidRPr="00BC2744"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w:t>
      </w:r>
      <w:r w:rsidR="009F336C" w:rsidRPr="00BC2744">
        <w:rPr>
          <w:rFonts w:ascii="Instrument Sans" w:eastAsia="MS Mincho" w:hAnsi="Instrument Sans" w:cs="Arial"/>
          <w:sz w:val="20"/>
          <w:szCs w:val="20"/>
          <w:lang w:eastAsia="en-GB"/>
        </w:rPr>
        <w:t>he developmental stages of the children involved</w:t>
      </w:r>
    </w:p>
    <w:p w14:paraId="03C2C17C" w14:textId="77777777" w:rsidR="009F336C" w:rsidRPr="00BC2744"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w:t>
      </w:r>
      <w:r w:rsidR="009F336C" w:rsidRPr="00BC2744">
        <w:rPr>
          <w:rFonts w:ascii="Instrument Sans" w:eastAsia="MS Mincho" w:hAnsi="Instrument Sans" w:cs="Arial"/>
          <w:sz w:val="20"/>
          <w:szCs w:val="20"/>
          <w:lang w:eastAsia="en-GB"/>
        </w:rPr>
        <w:t xml:space="preserve">ny power imbalance between the children. For example, is/are the alleged perpetrator(s) significantly older, more mature, confident and well known social standing? </w:t>
      </w:r>
    </w:p>
    <w:p w14:paraId="61856CCA" w14:textId="77777777" w:rsidR="009F336C" w:rsidRPr="00BC2744"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w:t>
      </w:r>
      <w:r w:rsidR="009F336C" w:rsidRPr="00BC2744">
        <w:rPr>
          <w:rFonts w:ascii="Instrument Sans" w:eastAsia="MS Mincho" w:hAnsi="Instrument Sans" w:cs="Arial"/>
          <w:sz w:val="20"/>
          <w:szCs w:val="20"/>
          <w:lang w:eastAsia="en-GB"/>
        </w:rPr>
        <w:t>f the victim have a disability or learning difficulty</w:t>
      </w:r>
    </w:p>
    <w:p w14:paraId="56AB6ACE" w14:textId="77777777" w:rsidR="009F336C" w:rsidRPr="00BC2744"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w:t>
      </w:r>
      <w:r w:rsidR="009F336C" w:rsidRPr="00BC2744">
        <w:rPr>
          <w:rFonts w:ascii="Instrument Sans" w:eastAsia="MS Mincho" w:hAnsi="Instrument Sans" w:cs="Arial"/>
          <w:sz w:val="20"/>
          <w:szCs w:val="20"/>
          <w:lang w:eastAsia="en-GB"/>
        </w:rPr>
        <w:t>f the alleged incident is a one-off or a sustained pattern of abuse (sexual abuse can be accompanied by other forms of abuse and a sustained pattern may not just be of a sexual nature)</w:t>
      </w:r>
    </w:p>
    <w:p w14:paraId="092D507C" w14:textId="77777777" w:rsidR="009F336C" w:rsidRPr="00BC2744"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w:t>
      </w:r>
      <w:r w:rsidR="009F336C" w:rsidRPr="00BC2744">
        <w:rPr>
          <w:rFonts w:ascii="Instrument Sans" w:eastAsia="MS Mincho" w:hAnsi="Instrument Sans" w:cs="Arial"/>
          <w:sz w:val="20"/>
          <w:szCs w:val="20"/>
          <w:lang w:eastAsia="en-GB"/>
        </w:rPr>
        <w:t xml:space="preserve">hat sexual violence and sexual harassment can take place within intimate personal relationships between children </w:t>
      </w:r>
    </w:p>
    <w:p w14:paraId="2A754AE3" w14:textId="77777777" w:rsidR="006969A0" w:rsidRPr="00F530BA" w:rsidRDefault="00096481" w:rsidP="00AD19AD">
      <w:pPr>
        <w:pStyle w:val="ListParagraph"/>
        <w:numPr>
          <w:ilvl w:val="1"/>
          <w:numId w:val="12"/>
        </w:numPr>
        <w:spacing w:after="120" w:line="360" w:lineRule="auto"/>
        <w:ind w:left="720"/>
        <w:rPr>
          <w:rFonts w:ascii="Instrument Sans" w:hAnsi="Instrument Sans" w:cstheme="minorHAnsi"/>
          <w:sz w:val="20"/>
          <w:szCs w:val="20"/>
        </w:rPr>
      </w:pPr>
      <w:r w:rsidRPr="00BC2744">
        <w:rPr>
          <w:rFonts w:ascii="Instrument Sans" w:eastAsia="MS Mincho" w:hAnsi="Instrument Sans" w:cs="Arial"/>
          <w:sz w:val="20"/>
          <w:szCs w:val="20"/>
          <w:lang w:eastAsia="en-GB"/>
        </w:rPr>
        <w:t>T</w:t>
      </w:r>
      <w:r w:rsidR="009F336C" w:rsidRPr="00BC2744">
        <w:rPr>
          <w:rFonts w:ascii="Instrument Sans" w:eastAsia="MS Mincho" w:hAnsi="Instrument Sans" w:cs="Arial"/>
          <w:sz w:val="20"/>
          <w:szCs w:val="20"/>
          <w:lang w:eastAsia="en-GB"/>
        </w:rPr>
        <w:t>he importance of understanding intra familial harms and any necessary support for siblings following incidents are there ongoing risks to the victim, other children, or school staff, and other related issues and wider context, including any</w:t>
      </w:r>
      <w:r w:rsidR="009F336C" w:rsidRPr="00F530BA">
        <w:rPr>
          <w:rFonts w:ascii="Instrument Sans" w:hAnsi="Instrument Sans" w:cstheme="minorHAnsi"/>
          <w:sz w:val="20"/>
          <w:szCs w:val="20"/>
        </w:rPr>
        <w:t xml:space="preserve"> links to child sexual exploitation and child criminal exploitation.</w:t>
      </w:r>
    </w:p>
    <w:p w14:paraId="70C6B5E3" w14:textId="77777777" w:rsidR="00020334" w:rsidRPr="00F530BA" w:rsidRDefault="00020334" w:rsidP="00020334">
      <w:pPr>
        <w:spacing w:after="0"/>
        <w:rPr>
          <w:rFonts w:ascii="Instrument Sans" w:hAnsi="Instrument Sans" w:cstheme="minorHAnsi"/>
          <w:b/>
          <w:sz w:val="20"/>
          <w:szCs w:val="20"/>
        </w:rPr>
      </w:pPr>
    </w:p>
    <w:p w14:paraId="123CB3FD" w14:textId="77777777" w:rsidR="00020334" w:rsidRPr="00454F58" w:rsidRDefault="00020334" w:rsidP="00020334">
      <w:pPr>
        <w:spacing w:after="0"/>
        <w:rPr>
          <w:rFonts w:ascii="Instrument Sans" w:hAnsi="Instrument Sans" w:cstheme="minorHAnsi"/>
          <w:b/>
          <w:sz w:val="24"/>
          <w:szCs w:val="24"/>
        </w:rPr>
      </w:pPr>
      <w:r w:rsidRPr="00454F58">
        <w:rPr>
          <w:rFonts w:ascii="Instrument Sans" w:hAnsi="Instrument Sans" w:cstheme="minorHAnsi"/>
          <w:b/>
          <w:sz w:val="24"/>
          <w:szCs w:val="24"/>
        </w:rPr>
        <w:t>County Lines Guidance</w:t>
      </w:r>
    </w:p>
    <w:p w14:paraId="3DD1A164" w14:textId="77777777" w:rsidR="00020334" w:rsidRPr="00F530BA" w:rsidRDefault="00020334" w:rsidP="00020334">
      <w:pPr>
        <w:spacing w:after="0"/>
        <w:rPr>
          <w:rFonts w:ascii="Instrument Sans" w:hAnsi="Instrument Sans" w:cstheme="minorHAnsi"/>
          <w:sz w:val="20"/>
          <w:szCs w:val="20"/>
        </w:rPr>
      </w:pPr>
    </w:p>
    <w:p w14:paraId="2E2940D0"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All staff should immediately report any concerns to the DSL and later ask for a follow up on actions and responses. The DSL will assess case by case and notify the relevant authorities of the incident. A risk assessment will be considered, written and actioned where needed to safeguard all.</w:t>
      </w:r>
    </w:p>
    <w:p w14:paraId="7FA829F9" w14:textId="77777777" w:rsidR="00020334" w:rsidRPr="00F530BA" w:rsidRDefault="00020334" w:rsidP="00020334">
      <w:pPr>
        <w:spacing w:after="0"/>
        <w:rPr>
          <w:rFonts w:ascii="Instrument Sans" w:hAnsi="Instrument Sans" w:cstheme="minorHAnsi"/>
          <w:sz w:val="20"/>
          <w:szCs w:val="20"/>
        </w:rPr>
      </w:pPr>
    </w:p>
    <w:p w14:paraId="715F416C"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The Teaching Staff and the Pastoral Support Team may be asked to do direct work with pupils (victim and perpetrator) as a result of any incidents.</w:t>
      </w:r>
    </w:p>
    <w:p w14:paraId="6E5DB1C2" w14:textId="77777777" w:rsidR="00020334" w:rsidRPr="00F530BA" w:rsidRDefault="00020334" w:rsidP="00020334">
      <w:pPr>
        <w:spacing w:after="0"/>
        <w:rPr>
          <w:rFonts w:ascii="Instrument Sans" w:hAnsi="Instrument Sans" w:cstheme="minorHAnsi"/>
          <w:sz w:val="20"/>
          <w:szCs w:val="20"/>
        </w:rPr>
      </w:pPr>
    </w:p>
    <w:p w14:paraId="1B79647A"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Expert and professional organisations are best placed to provide up-to-date guidance and practical support on specific safeguarding issues. For example, information for schools and colleges can be found on the TES, </w:t>
      </w:r>
      <w:proofErr w:type="spellStart"/>
      <w:r w:rsidRPr="00F530BA">
        <w:rPr>
          <w:rFonts w:ascii="Instrument Sans" w:hAnsi="Instrument Sans" w:cstheme="minorHAnsi"/>
          <w:sz w:val="20"/>
          <w:szCs w:val="20"/>
        </w:rPr>
        <w:t>MindEd</w:t>
      </w:r>
      <w:proofErr w:type="spellEnd"/>
      <w:r w:rsidRPr="00F530BA">
        <w:rPr>
          <w:rFonts w:ascii="Instrument Sans" w:hAnsi="Instrument Sans" w:cstheme="minorHAnsi"/>
          <w:sz w:val="20"/>
          <w:szCs w:val="20"/>
        </w:rPr>
        <w:t xml:space="preserve"> and the NSPCC websites. School staff can access government guidance on the various aspects of child protection, as required via GOV.UK and other government websites.</w:t>
      </w:r>
    </w:p>
    <w:p w14:paraId="1B105FAF" w14:textId="77777777" w:rsidR="00020334" w:rsidRPr="00F530BA" w:rsidRDefault="00020334" w:rsidP="00020334">
      <w:pPr>
        <w:spacing w:after="0"/>
        <w:rPr>
          <w:rFonts w:ascii="Instrument Sans" w:hAnsi="Instrument Sans" w:cstheme="minorHAnsi"/>
          <w:sz w:val="20"/>
          <w:szCs w:val="20"/>
        </w:rPr>
      </w:pPr>
    </w:p>
    <w:p w14:paraId="5E337B5D" w14:textId="77777777" w:rsidR="00020334" w:rsidRPr="00454F58" w:rsidRDefault="00020334" w:rsidP="00020334">
      <w:pPr>
        <w:spacing w:after="0"/>
        <w:rPr>
          <w:rFonts w:ascii="Instrument Sans" w:hAnsi="Instrument Sans" w:cstheme="minorHAnsi"/>
          <w:b/>
          <w:sz w:val="24"/>
          <w:szCs w:val="24"/>
        </w:rPr>
      </w:pPr>
      <w:r w:rsidRPr="00454F58">
        <w:rPr>
          <w:rFonts w:ascii="Instrument Sans" w:hAnsi="Instrument Sans" w:cstheme="minorHAnsi"/>
          <w:b/>
          <w:sz w:val="24"/>
          <w:szCs w:val="24"/>
        </w:rPr>
        <w:t>Sharing of nudes and semi-nudes</w:t>
      </w:r>
      <w:r w:rsidR="00F537AA" w:rsidRPr="00454F58">
        <w:rPr>
          <w:rFonts w:ascii="Instrument Sans" w:hAnsi="Instrument Sans" w:cstheme="minorHAnsi"/>
          <w:b/>
          <w:sz w:val="24"/>
          <w:szCs w:val="24"/>
        </w:rPr>
        <w:t xml:space="preserve"> Guidance</w:t>
      </w:r>
    </w:p>
    <w:p w14:paraId="781080DD" w14:textId="77777777" w:rsidR="00020334" w:rsidRPr="00F530BA" w:rsidRDefault="00020334" w:rsidP="00020334">
      <w:pPr>
        <w:spacing w:after="0"/>
        <w:rPr>
          <w:rFonts w:ascii="Instrument Sans" w:hAnsi="Instrument Sans" w:cstheme="minorHAnsi"/>
          <w:sz w:val="20"/>
          <w:szCs w:val="20"/>
        </w:rPr>
      </w:pPr>
    </w:p>
    <w:p w14:paraId="2C2C9593"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If you are made aware of an incident involving the consensual or non-consensual sharing of nude or semi-nude images/videos (also known as ‘sexting’ or ‘youth produced sexual imagery’), you must report it to the DSL immediately. </w:t>
      </w:r>
    </w:p>
    <w:p w14:paraId="4572E279" w14:textId="77777777" w:rsidR="00020334" w:rsidRPr="00F530BA" w:rsidRDefault="00020334" w:rsidP="00020334">
      <w:pPr>
        <w:spacing w:after="0"/>
        <w:rPr>
          <w:rFonts w:ascii="Instrument Sans" w:hAnsi="Instrument Sans" w:cstheme="minorHAnsi"/>
          <w:sz w:val="20"/>
          <w:szCs w:val="20"/>
        </w:rPr>
      </w:pPr>
    </w:p>
    <w:p w14:paraId="63670D07"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You must </w:t>
      </w:r>
      <w:r w:rsidRPr="00F530BA">
        <w:rPr>
          <w:rFonts w:ascii="Instrument Sans" w:hAnsi="Instrument Sans" w:cstheme="minorHAnsi"/>
          <w:b/>
          <w:sz w:val="20"/>
          <w:szCs w:val="20"/>
        </w:rPr>
        <w:t>not</w:t>
      </w:r>
      <w:r w:rsidRPr="00F530BA">
        <w:rPr>
          <w:rFonts w:ascii="Instrument Sans" w:hAnsi="Instrument Sans" w:cstheme="minorHAnsi"/>
          <w:sz w:val="20"/>
          <w:szCs w:val="20"/>
        </w:rPr>
        <w:t xml:space="preserve">: </w:t>
      </w:r>
    </w:p>
    <w:p w14:paraId="036BB3EB" w14:textId="77777777" w:rsidR="00096481" w:rsidRPr="00F530BA" w:rsidRDefault="00096481" w:rsidP="00020334">
      <w:pPr>
        <w:spacing w:after="0"/>
        <w:rPr>
          <w:rFonts w:ascii="Instrument Sans" w:hAnsi="Instrument Sans" w:cstheme="minorHAnsi"/>
          <w:sz w:val="20"/>
          <w:szCs w:val="20"/>
        </w:rPr>
      </w:pPr>
    </w:p>
    <w:p w14:paraId="55E1E0D6"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View, copy, print, share, store or save the imagery yourself, or ask a pupil to share or download it (if you have already viewed the imagery by accident, you must report this to the DSL)</w:t>
      </w:r>
    </w:p>
    <w:p w14:paraId="557B60DC"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Delete the imagery or ask the pupil to delete it</w:t>
      </w:r>
    </w:p>
    <w:p w14:paraId="793FC012"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Ask the pupil(s) who are involved in the incident to disclose information regarding the imagery (this is the DSL’s responsibility) </w:t>
      </w:r>
    </w:p>
    <w:p w14:paraId="1DB85ED0"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Share information about the incident with other members of staff, the pupil(s) it involves or their, or other, parents and/or carers</w:t>
      </w:r>
    </w:p>
    <w:p w14:paraId="451A172C"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Say or do anything to blame or shame any young people involved</w:t>
      </w:r>
    </w:p>
    <w:p w14:paraId="14F7C303" w14:textId="77777777" w:rsidR="00020334" w:rsidRPr="00F530BA" w:rsidRDefault="00020334" w:rsidP="00020334">
      <w:pPr>
        <w:spacing w:after="0"/>
        <w:rPr>
          <w:rFonts w:ascii="Instrument Sans" w:hAnsi="Instrument Sans" w:cstheme="minorHAnsi"/>
          <w:sz w:val="20"/>
          <w:szCs w:val="20"/>
        </w:rPr>
      </w:pPr>
    </w:p>
    <w:p w14:paraId="0000FD45"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lastRenderedPageBreak/>
        <w:t>You should explain that you need to report the incident, and reassure the pupil(s) that they will receive support and help from the DSL.</w:t>
      </w:r>
    </w:p>
    <w:p w14:paraId="4100F5DD" w14:textId="77777777" w:rsidR="00020334" w:rsidRPr="00454F58" w:rsidRDefault="00020334" w:rsidP="00020334">
      <w:pPr>
        <w:spacing w:after="0"/>
        <w:rPr>
          <w:rFonts w:ascii="Instrument Sans" w:hAnsi="Instrument Sans" w:cstheme="minorHAnsi"/>
          <w:b/>
          <w:sz w:val="24"/>
          <w:szCs w:val="24"/>
        </w:rPr>
      </w:pPr>
      <w:r w:rsidRPr="00454F58">
        <w:rPr>
          <w:rFonts w:ascii="Instrument Sans" w:hAnsi="Instrument Sans" w:cstheme="minorHAnsi"/>
          <w:b/>
          <w:sz w:val="24"/>
          <w:szCs w:val="24"/>
        </w:rPr>
        <w:t>Initial review meeting</w:t>
      </w:r>
    </w:p>
    <w:p w14:paraId="5CE50929" w14:textId="77777777" w:rsidR="00020334" w:rsidRPr="00F530BA" w:rsidRDefault="00020334" w:rsidP="00020334">
      <w:pPr>
        <w:spacing w:after="0"/>
        <w:rPr>
          <w:rFonts w:ascii="Instrument Sans" w:hAnsi="Instrument Sans" w:cstheme="minorHAnsi"/>
          <w:sz w:val="20"/>
          <w:szCs w:val="20"/>
        </w:rPr>
      </w:pPr>
    </w:p>
    <w:p w14:paraId="599D447B"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015913AE" w14:textId="77777777" w:rsidR="00020334" w:rsidRPr="00F530BA" w:rsidRDefault="00020334" w:rsidP="00020334">
      <w:pPr>
        <w:spacing w:after="0"/>
        <w:rPr>
          <w:rFonts w:ascii="Instrument Sans" w:hAnsi="Instrument Sans" w:cstheme="minorHAnsi"/>
          <w:sz w:val="20"/>
          <w:szCs w:val="20"/>
        </w:rPr>
      </w:pPr>
    </w:p>
    <w:p w14:paraId="5154AA64"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Whether there is an immediate risk to pupil(s) </w:t>
      </w:r>
    </w:p>
    <w:p w14:paraId="3819904D"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If a referral needs to be made to the police and/or children’s social care </w:t>
      </w:r>
    </w:p>
    <w:p w14:paraId="47C1B456"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If it is necessary to view the image(s) in order to safeguard the young person (in most cases, images or videos should not be viewed)</w:t>
      </w:r>
    </w:p>
    <w:p w14:paraId="6D302354"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What further information is required to decide on the best response</w:t>
      </w:r>
    </w:p>
    <w:p w14:paraId="6AC8306B"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Whether the image(s) has been shared widely and via what services and/or platforms (this may be unknown)</w:t>
      </w:r>
    </w:p>
    <w:p w14:paraId="1CF67016"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Whether immediate action should be taken to delete or remove images or videos from devices or online services</w:t>
      </w:r>
    </w:p>
    <w:p w14:paraId="3536AF2B"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Any relevant facts about the pupils involved which would influence risk assessment</w:t>
      </w:r>
    </w:p>
    <w:p w14:paraId="0DEAE0C9"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If there is a need to contact another school, college, setting or individual</w:t>
      </w:r>
    </w:p>
    <w:p w14:paraId="06BE4289"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Whether to contact parents or carers of the pupils involved (in most cases parents/carers should be involved)</w:t>
      </w:r>
    </w:p>
    <w:p w14:paraId="4C0B2822"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The DSL will make an immediate referral to police and/or children’s social care if: </w:t>
      </w:r>
    </w:p>
    <w:p w14:paraId="630F7A30" w14:textId="77777777" w:rsidR="00020334" w:rsidRPr="00F530BA" w:rsidRDefault="00020334" w:rsidP="00020334">
      <w:pPr>
        <w:spacing w:after="0"/>
        <w:rPr>
          <w:rFonts w:ascii="Instrument Sans" w:hAnsi="Instrument Sans" w:cstheme="minorHAnsi"/>
          <w:sz w:val="20"/>
          <w:szCs w:val="20"/>
        </w:rPr>
      </w:pPr>
    </w:p>
    <w:p w14:paraId="63CF7B79"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F530BA">
        <w:rPr>
          <w:rFonts w:ascii="Instrument Sans" w:hAnsi="Instrument Sans" w:cstheme="minorHAnsi"/>
          <w:sz w:val="20"/>
          <w:szCs w:val="20"/>
        </w:rPr>
        <w:t xml:space="preserve">The incident involves </w:t>
      </w:r>
      <w:r w:rsidRPr="00BC2744">
        <w:rPr>
          <w:rFonts w:ascii="Instrument Sans" w:eastAsia="MS Mincho" w:hAnsi="Instrument Sans" w:cs="Arial"/>
          <w:sz w:val="20"/>
          <w:szCs w:val="20"/>
          <w:lang w:eastAsia="en-GB"/>
        </w:rPr>
        <w:t xml:space="preserve">an adult </w:t>
      </w:r>
    </w:p>
    <w:p w14:paraId="29C0AA59"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There is reason to believe that a young person has been coerced, blackmailed or groomed, or if there are concerns about their capacity to consent (for example, owing to special educational needs)</w:t>
      </w:r>
    </w:p>
    <w:p w14:paraId="5F53E68E"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What the DSL knows about the images or videos suggests the content depicts sexual acts which are unusual for the young person’s developmental stage, or are violent</w:t>
      </w:r>
    </w:p>
    <w:p w14:paraId="30C0C7B4" w14:textId="77777777" w:rsidR="00020334" w:rsidRPr="00BC2744"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The imagery involves sexual acts and any pupil in the images or videos is under 13</w:t>
      </w:r>
    </w:p>
    <w:p w14:paraId="6EBA105E" w14:textId="77777777" w:rsidR="00020334" w:rsidRPr="00F530BA" w:rsidRDefault="00020334" w:rsidP="00AD19AD">
      <w:pPr>
        <w:pStyle w:val="ListParagraph"/>
        <w:numPr>
          <w:ilvl w:val="1"/>
          <w:numId w:val="12"/>
        </w:numPr>
        <w:spacing w:after="120" w:line="360" w:lineRule="auto"/>
        <w:ind w:left="720"/>
        <w:rPr>
          <w:rFonts w:ascii="Instrument Sans" w:hAnsi="Instrument Sans" w:cstheme="minorHAnsi"/>
          <w:sz w:val="20"/>
          <w:szCs w:val="20"/>
        </w:rPr>
      </w:pPr>
      <w:r w:rsidRPr="00BC2744">
        <w:rPr>
          <w:rFonts w:ascii="Instrument Sans" w:eastAsia="MS Mincho" w:hAnsi="Instrument Sans" w:cs="Arial"/>
          <w:sz w:val="20"/>
          <w:szCs w:val="20"/>
          <w:lang w:eastAsia="en-GB"/>
        </w:rPr>
        <w:t>The DSL has reason to believe a pupil is at immediate risk of harm owing to the sharing of nudes and semi-nudes (for example, the young person is presenting</w:t>
      </w:r>
      <w:r w:rsidRPr="00F530BA">
        <w:rPr>
          <w:rFonts w:ascii="Instrument Sans" w:hAnsi="Instrument Sans" w:cstheme="minorHAnsi"/>
          <w:sz w:val="20"/>
          <w:szCs w:val="20"/>
        </w:rPr>
        <w:t xml:space="preserve"> as suicidal or self-harming)</w:t>
      </w:r>
    </w:p>
    <w:p w14:paraId="7312C707"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If none of the above apply then the DSL, in consultation with the </w:t>
      </w:r>
      <w:r w:rsidR="00110388" w:rsidRPr="00F530BA">
        <w:rPr>
          <w:rFonts w:ascii="Instrument Sans" w:hAnsi="Instrument Sans" w:cstheme="minorHAnsi"/>
          <w:sz w:val="20"/>
          <w:szCs w:val="20"/>
        </w:rPr>
        <w:t>H</w:t>
      </w:r>
      <w:r w:rsidRPr="00F530BA">
        <w:rPr>
          <w:rFonts w:ascii="Instrument Sans" w:hAnsi="Instrument Sans" w:cstheme="minorHAnsi"/>
          <w:sz w:val="20"/>
          <w:szCs w:val="20"/>
        </w:rPr>
        <w:t>ead</w:t>
      </w:r>
      <w:r w:rsidR="00110388" w:rsidRPr="00F530BA">
        <w:rPr>
          <w:rFonts w:ascii="Instrument Sans" w:hAnsi="Instrument Sans" w:cstheme="minorHAnsi"/>
          <w:sz w:val="20"/>
          <w:szCs w:val="20"/>
        </w:rPr>
        <w:t xml:space="preserve"> T</w:t>
      </w:r>
      <w:r w:rsidRPr="00F530BA">
        <w:rPr>
          <w:rFonts w:ascii="Instrument Sans" w:hAnsi="Instrument Sans" w:cstheme="minorHAnsi"/>
          <w:sz w:val="20"/>
          <w:szCs w:val="20"/>
        </w:rPr>
        <w:t xml:space="preserve">eacher and other members of staff as appropriate, may decide to respond to the incident without involving the police or children’s social care. The decision will be made and recorded in line with the procedures set out in this policy.  </w:t>
      </w:r>
    </w:p>
    <w:p w14:paraId="326A5280" w14:textId="77777777" w:rsidR="00020334" w:rsidRPr="00F530BA" w:rsidRDefault="00020334" w:rsidP="00020334">
      <w:pPr>
        <w:spacing w:after="0"/>
        <w:rPr>
          <w:rFonts w:ascii="Instrument Sans" w:hAnsi="Instrument Sans" w:cstheme="minorHAnsi"/>
          <w:sz w:val="20"/>
          <w:szCs w:val="20"/>
        </w:rPr>
      </w:pPr>
    </w:p>
    <w:p w14:paraId="33EBD530" w14:textId="77777777" w:rsidR="00020334" w:rsidRPr="00454F58" w:rsidRDefault="00020334" w:rsidP="00020334">
      <w:pPr>
        <w:spacing w:after="0"/>
        <w:rPr>
          <w:rFonts w:ascii="Instrument Sans" w:hAnsi="Instrument Sans" w:cstheme="minorHAnsi"/>
          <w:b/>
          <w:sz w:val="24"/>
          <w:szCs w:val="24"/>
        </w:rPr>
      </w:pPr>
      <w:r w:rsidRPr="00454F58">
        <w:rPr>
          <w:rFonts w:ascii="Instrument Sans" w:hAnsi="Instrument Sans" w:cstheme="minorHAnsi"/>
          <w:b/>
          <w:sz w:val="24"/>
          <w:szCs w:val="24"/>
        </w:rPr>
        <w:t>Further review by the DSL</w:t>
      </w:r>
    </w:p>
    <w:p w14:paraId="795E605C" w14:textId="77777777" w:rsidR="00020334" w:rsidRPr="00F530BA" w:rsidRDefault="00020334" w:rsidP="00020334">
      <w:pPr>
        <w:spacing w:after="0"/>
        <w:rPr>
          <w:rFonts w:ascii="Instrument Sans" w:hAnsi="Instrument Sans" w:cstheme="minorHAnsi"/>
          <w:sz w:val="20"/>
          <w:szCs w:val="20"/>
        </w:rPr>
      </w:pPr>
    </w:p>
    <w:p w14:paraId="34A3A607"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If at the initial review stage a decision has been made not to refer to police and/or children’s social care, the DSL will conduct a further review to establish the facts and assess the risks.  They will hold interviews with the pupils involved (if appropriate).  If at any point in the process there is a concern that a pupil has been harmed or is at risk of harm, a referral will be made to children’s social care and/or the police immediately. </w:t>
      </w:r>
    </w:p>
    <w:p w14:paraId="05253715" w14:textId="77777777" w:rsidR="00020334" w:rsidRPr="00F530BA" w:rsidRDefault="00020334" w:rsidP="00020334">
      <w:pPr>
        <w:spacing w:after="0"/>
        <w:rPr>
          <w:rFonts w:ascii="Instrument Sans" w:hAnsi="Instrument Sans" w:cstheme="minorHAnsi"/>
          <w:sz w:val="20"/>
          <w:szCs w:val="20"/>
        </w:rPr>
      </w:pPr>
    </w:p>
    <w:p w14:paraId="7FBEE09D" w14:textId="77777777" w:rsidR="00020334" w:rsidRPr="00454F58" w:rsidRDefault="00020334" w:rsidP="00020334">
      <w:pPr>
        <w:spacing w:after="0"/>
        <w:rPr>
          <w:rFonts w:ascii="Instrument Sans" w:hAnsi="Instrument Sans" w:cstheme="minorHAnsi"/>
          <w:b/>
          <w:sz w:val="24"/>
          <w:szCs w:val="24"/>
        </w:rPr>
      </w:pPr>
      <w:r w:rsidRPr="00454F58">
        <w:rPr>
          <w:rFonts w:ascii="Instrument Sans" w:hAnsi="Instrument Sans" w:cstheme="minorHAnsi"/>
          <w:b/>
          <w:sz w:val="24"/>
          <w:szCs w:val="24"/>
        </w:rPr>
        <w:t>Informing parents/carers</w:t>
      </w:r>
    </w:p>
    <w:p w14:paraId="58BBEBE2" w14:textId="77777777" w:rsidR="00020334" w:rsidRPr="00F530BA" w:rsidRDefault="00020334" w:rsidP="00020334">
      <w:pPr>
        <w:spacing w:after="0"/>
        <w:rPr>
          <w:rFonts w:ascii="Instrument Sans" w:hAnsi="Instrument Sans" w:cstheme="minorHAnsi"/>
          <w:sz w:val="20"/>
          <w:szCs w:val="20"/>
        </w:rPr>
      </w:pPr>
    </w:p>
    <w:p w14:paraId="3C5518E4"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The DSL will inform parents/carers at an early stage and keep them involved in the process, unless there is a good reason to believe that involving them would put the pupil at risk of harm. </w:t>
      </w:r>
    </w:p>
    <w:p w14:paraId="27A8A9DD" w14:textId="77777777" w:rsidR="00020334" w:rsidRPr="00F530BA" w:rsidRDefault="00020334" w:rsidP="00020334">
      <w:pPr>
        <w:spacing w:after="0"/>
        <w:rPr>
          <w:rFonts w:ascii="Instrument Sans" w:hAnsi="Instrument Sans" w:cstheme="minorHAnsi"/>
          <w:sz w:val="20"/>
          <w:szCs w:val="20"/>
        </w:rPr>
      </w:pPr>
    </w:p>
    <w:p w14:paraId="0C893E42" w14:textId="77777777" w:rsidR="00020334" w:rsidRPr="00454F58" w:rsidRDefault="00020334" w:rsidP="00020334">
      <w:pPr>
        <w:spacing w:after="0"/>
        <w:rPr>
          <w:rFonts w:ascii="Instrument Sans" w:hAnsi="Instrument Sans" w:cstheme="minorHAnsi"/>
          <w:b/>
          <w:sz w:val="24"/>
          <w:szCs w:val="24"/>
        </w:rPr>
      </w:pPr>
      <w:r w:rsidRPr="00454F58">
        <w:rPr>
          <w:rFonts w:ascii="Instrument Sans" w:hAnsi="Instrument Sans" w:cstheme="minorHAnsi"/>
          <w:b/>
          <w:sz w:val="24"/>
          <w:szCs w:val="24"/>
        </w:rPr>
        <w:t>Referring to the police</w:t>
      </w:r>
    </w:p>
    <w:p w14:paraId="08261B95" w14:textId="77777777" w:rsidR="00020334" w:rsidRPr="00F530BA" w:rsidRDefault="00020334" w:rsidP="00020334">
      <w:pPr>
        <w:spacing w:after="0"/>
        <w:rPr>
          <w:rFonts w:ascii="Instrument Sans" w:hAnsi="Instrument Sans" w:cstheme="minorHAnsi"/>
          <w:sz w:val="20"/>
          <w:szCs w:val="20"/>
        </w:rPr>
      </w:pPr>
    </w:p>
    <w:p w14:paraId="38FCE00C" w14:textId="77777777" w:rsidR="00020334" w:rsidRPr="00F530BA" w:rsidRDefault="00020334" w:rsidP="00020334">
      <w:pPr>
        <w:spacing w:after="0"/>
        <w:rPr>
          <w:rFonts w:ascii="Instrument Sans" w:hAnsi="Instrument Sans" w:cstheme="minorHAnsi"/>
          <w:sz w:val="20"/>
          <w:szCs w:val="20"/>
        </w:rPr>
      </w:pPr>
      <w:r w:rsidRPr="00F530BA">
        <w:rPr>
          <w:rFonts w:ascii="Instrument Sans" w:hAnsi="Instrument Sans" w:cstheme="minorHAnsi"/>
          <w:sz w:val="20"/>
          <w:szCs w:val="20"/>
        </w:rPr>
        <w:t xml:space="preserve">If it is necessary to refer an incident to the police, this will be done via the linked </w:t>
      </w:r>
      <w:proofErr w:type="spellStart"/>
      <w:r w:rsidRPr="00F530BA">
        <w:rPr>
          <w:rFonts w:ascii="Instrument Sans" w:hAnsi="Instrument Sans" w:cstheme="minorHAnsi"/>
          <w:sz w:val="20"/>
          <w:szCs w:val="20"/>
        </w:rPr>
        <w:t>Schoolbeat</w:t>
      </w:r>
      <w:proofErr w:type="spellEnd"/>
      <w:r w:rsidRPr="00F530BA">
        <w:rPr>
          <w:rFonts w:ascii="Instrument Sans" w:hAnsi="Instrument Sans" w:cstheme="minorHAnsi"/>
          <w:sz w:val="20"/>
          <w:szCs w:val="20"/>
        </w:rPr>
        <w:t xml:space="preserve"> officer or by ringing 101.</w:t>
      </w:r>
    </w:p>
    <w:p w14:paraId="582BF9AF" w14:textId="77777777" w:rsidR="009F336C" w:rsidRPr="00F530BA" w:rsidRDefault="009F336C" w:rsidP="006969A0">
      <w:pPr>
        <w:spacing w:after="0"/>
        <w:rPr>
          <w:rFonts w:ascii="Instrument Sans" w:hAnsi="Instrument Sans" w:cstheme="minorHAnsi"/>
          <w:b/>
          <w:sz w:val="20"/>
          <w:szCs w:val="20"/>
        </w:rPr>
      </w:pPr>
    </w:p>
    <w:p w14:paraId="2A1699CC" w14:textId="77777777" w:rsidR="006969A0" w:rsidRPr="00454F58" w:rsidRDefault="00F537AA" w:rsidP="006969A0">
      <w:pPr>
        <w:spacing w:after="0"/>
        <w:rPr>
          <w:rFonts w:ascii="Instrument Sans" w:hAnsi="Instrument Sans" w:cstheme="minorHAnsi"/>
          <w:b/>
          <w:sz w:val="24"/>
          <w:szCs w:val="24"/>
        </w:rPr>
      </w:pPr>
      <w:r w:rsidRPr="00454F58">
        <w:rPr>
          <w:rFonts w:ascii="Instrument Sans" w:hAnsi="Instrument Sans" w:cstheme="minorHAnsi"/>
          <w:b/>
          <w:sz w:val="24"/>
          <w:szCs w:val="24"/>
        </w:rPr>
        <w:t>Guidance for i</w:t>
      </w:r>
      <w:r w:rsidR="006969A0" w:rsidRPr="00454F58">
        <w:rPr>
          <w:rFonts w:ascii="Instrument Sans" w:hAnsi="Instrument Sans" w:cstheme="minorHAnsi"/>
          <w:b/>
          <w:sz w:val="24"/>
          <w:szCs w:val="24"/>
        </w:rPr>
        <w:t>f you discover that FGM has taken place or a pupil is at risk of FGM</w:t>
      </w:r>
    </w:p>
    <w:p w14:paraId="4016FE2D" w14:textId="77777777" w:rsidR="006969A0" w:rsidRPr="00F530BA" w:rsidRDefault="006969A0" w:rsidP="006969A0">
      <w:pPr>
        <w:spacing w:after="0"/>
        <w:rPr>
          <w:rFonts w:ascii="Instrument Sans" w:hAnsi="Instrument Sans" w:cstheme="minorHAnsi"/>
          <w:sz w:val="20"/>
          <w:szCs w:val="20"/>
        </w:rPr>
      </w:pPr>
    </w:p>
    <w:p w14:paraId="4D21E0BC" w14:textId="77777777" w:rsidR="006969A0" w:rsidRPr="00F530BA" w:rsidRDefault="006969A0" w:rsidP="006969A0">
      <w:pPr>
        <w:spacing w:after="0"/>
        <w:rPr>
          <w:rFonts w:ascii="Instrument Sans" w:hAnsi="Instrument Sans" w:cstheme="minorHAnsi"/>
          <w:sz w:val="20"/>
          <w:szCs w:val="20"/>
        </w:rPr>
      </w:pPr>
      <w:r w:rsidRPr="00F530BA">
        <w:rPr>
          <w:rFonts w:ascii="Instrument Sans" w:hAnsi="Instrument Sans" w:cstheme="minorHAnsi"/>
          <w:sz w:val="20"/>
          <w:szCs w:val="20"/>
        </w:rPr>
        <w:t>Keeping Children Safe in Education explains that FGM comprises “all procedures involving partial or total removal of the external female genitalia, or other injury to the female genital organs”.  FGM is illegal in the UK and a form of child abuse with long-lasting, harmful consequences. It is also known as ‘female genital cutting’, ‘circumcision’ or ‘initiation’.  Possible indicators that a pupil has already been subjected to FGM, and factors that suggest a pupil may be at risk</w:t>
      </w:r>
      <w:r w:rsidR="00F537AA" w:rsidRPr="00F530BA">
        <w:rPr>
          <w:rFonts w:ascii="Instrument Sans" w:hAnsi="Instrument Sans" w:cstheme="minorHAnsi"/>
          <w:sz w:val="20"/>
          <w:szCs w:val="20"/>
        </w:rPr>
        <w:t>.</w:t>
      </w:r>
      <w:r w:rsidRPr="00F530BA">
        <w:rPr>
          <w:rFonts w:ascii="Instrument Sans" w:hAnsi="Instrument Sans" w:cstheme="minorHAnsi"/>
          <w:sz w:val="20"/>
          <w:szCs w:val="20"/>
        </w:rPr>
        <w:t xml:space="preserve"> </w:t>
      </w:r>
    </w:p>
    <w:p w14:paraId="27B764B7" w14:textId="77777777" w:rsidR="006969A0" w:rsidRPr="00F530BA" w:rsidRDefault="006969A0" w:rsidP="006969A0">
      <w:pPr>
        <w:spacing w:after="0"/>
        <w:rPr>
          <w:rFonts w:ascii="Instrument Sans" w:hAnsi="Instrument Sans" w:cstheme="minorHAnsi"/>
          <w:sz w:val="20"/>
          <w:szCs w:val="20"/>
        </w:rPr>
      </w:pPr>
    </w:p>
    <w:p w14:paraId="419F80D8" w14:textId="77777777" w:rsidR="006969A0" w:rsidRPr="00F530BA" w:rsidRDefault="006969A0" w:rsidP="006969A0">
      <w:pPr>
        <w:spacing w:after="0"/>
        <w:rPr>
          <w:rFonts w:ascii="Instrument Sans" w:hAnsi="Instrument Sans" w:cstheme="minorHAnsi"/>
          <w:sz w:val="20"/>
          <w:szCs w:val="20"/>
        </w:rPr>
      </w:pPr>
      <w:r w:rsidRPr="00F530BA">
        <w:rPr>
          <w:rFonts w:ascii="Instrument Sans" w:hAnsi="Instrument Sans" w:cstheme="minorHAnsi"/>
          <w:sz w:val="20"/>
          <w:szCs w:val="20"/>
        </w:rPr>
        <w:t>Any adult who is informed by a girl under 18 that an act of FGM has been carried out on her; or observes physical signs which appear to show that an act of FGM has been carried out on a girl under 18 and they have no reason to believe that the act was necessary for the girl’s physical or mental health or for purposes connected with labour or birth; must immediately report this to the police, personally. This is a mandatory statutory duty, and teachers will face disciplinary sanctions for failing to meet it.</w:t>
      </w:r>
    </w:p>
    <w:p w14:paraId="1F1EB96F" w14:textId="77777777" w:rsidR="006969A0" w:rsidRPr="00F530BA" w:rsidRDefault="006969A0" w:rsidP="006969A0">
      <w:pPr>
        <w:spacing w:after="0"/>
        <w:rPr>
          <w:rFonts w:ascii="Instrument Sans" w:hAnsi="Instrument Sans" w:cstheme="minorHAnsi"/>
          <w:sz w:val="20"/>
          <w:szCs w:val="20"/>
        </w:rPr>
      </w:pPr>
    </w:p>
    <w:p w14:paraId="78BC9E6E" w14:textId="77777777" w:rsidR="006969A0" w:rsidRPr="00F530BA" w:rsidRDefault="006969A0" w:rsidP="006969A0">
      <w:pPr>
        <w:spacing w:after="0"/>
        <w:rPr>
          <w:rFonts w:ascii="Instrument Sans" w:hAnsi="Instrument Sans" w:cstheme="minorHAnsi"/>
          <w:sz w:val="20"/>
          <w:szCs w:val="20"/>
        </w:rPr>
      </w:pPr>
      <w:r w:rsidRPr="00F530BA">
        <w:rPr>
          <w:rFonts w:ascii="Instrument Sans" w:hAnsi="Instrument Sans" w:cstheme="minorHAnsi"/>
          <w:sz w:val="20"/>
          <w:szCs w:val="20"/>
        </w:rPr>
        <w:t>Unless they have been specifically told not to disclose, they should also discuss the case with the DSL and involve children’s social care as appropriate.  Any other member of staff who discovers that an act of FGM appears to have been carried out on a pupil under 18 must speak to the DSL and follow our local safeguarding procedures.  The duty for teachers mentioned above does not apply in cases where a pupil is at risk of FGM or FGM is suspected but is not known to have been carried out. Staff should not examine pupils.</w:t>
      </w:r>
    </w:p>
    <w:p w14:paraId="7716CA42" w14:textId="77777777" w:rsidR="00FD0B73" w:rsidRPr="00F530BA" w:rsidRDefault="00FD0B73" w:rsidP="006969A0">
      <w:pPr>
        <w:spacing w:after="0"/>
        <w:rPr>
          <w:rFonts w:ascii="Instrument Sans" w:hAnsi="Instrument Sans" w:cstheme="minorHAnsi"/>
          <w:sz w:val="20"/>
          <w:szCs w:val="20"/>
        </w:rPr>
      </w:pPr>
    </w:p>
    <w:p w14:paraId="405A402F" w14:textId="77777777" w:rsidR="00FD0B73" w:rsidRPr="00454F58" w:rsidRDefault="00FD0B73" w:rsidP="00FD0B73">
      <w:pPr>
        <w:spacing w:after="0"/>
        <w:rPr>
          <w:rFonts w:ascii="Instrument Sans" w:hAnsi="Instrument Sans" w:cstheme="minorHAnsi"/>
          <w:b/>
          <w:sz w:val="24"/>
          <w:szCs w:val="24"/>
        </w:rPr>
      </w:pPr>
      <w:r w:rsidRPr="00454F58">
        <w:rPr>
          <w:rFonts w:ascii="Instrument Sans" w:hAnsi="Instrument Sans" w:cstheme="minorHAnsi"/>
          <w:b/>
          <w:sz w:val="24"/>
          <w:szCs w:val="24"/>
        </w:rPr>
        <w:t>Guidance for if you have concerns about extremism</w:t>
      </w:r>
    </w:p>
    <w:p w14:paraId="615D2ECD" w14:textId="77777777" w:rsidR="00FD0B73" w:rsidRPr="00F530BA" w:rsidRDefault="00FD0B73" w:rsidP="00FD0B73">
      <w:pPr>
        <w:spacing w:after="0"/>
        <w:rPr>
          <w:rFonts w:ascii="Instrument Sans" w:hAnsi="Instrument Sans" w:cstheme="minorHAnsi"/>
          <w:sz w:val="20"/>
          <w:szCs w:val="20"/>
        </w:rPr>
      </w:pPr>
    </w:p>
    <w:p w14:paraId="4ED9659C" w14:textId="77777777" w:rsidR="00FD0B73" w:rsidRPr="00F530BA" w:rsidRDefault="00FD0B73" w:rsidP="00FD0B73">
      <w:pPr>
        <w:spacing w:after="0"/>
        <w:rPr>
          <w:rFonts w:ascii="Instrument Sans" w:hAnsi="Instrument Sans" w:cstheme="minorHAnsi"/>
          <w:sz w:val="20"/>
          <w:szCs w:val="20"/>
        </w:rPr>
      </w:pPr>
      <w:r w:rsidRPr="00F530BA">
        <w:rPr>
          <w:rFonts w:ascii="Instrument Sans" w:hAnsi="Instrument Sans" w:cstheme="minorHAnsi"/>
          <w:sz w:val="20"/>
          <w:szCs w:val="20"/>
        </w:rPr>
        <w:t>If a child is not suffering or likely to suffer from harm, or in immediate danger, where possible speak to the DSL first to agree a course of action.  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051BE42C" w14:textId="77777777" w:rsidR="00FD0B73" w:rsidRPr="00F530BA" w:rsidRDefault="00FD0B73" w:rsidP="00FD0B73">
      <w:pPr>
        <w:spacing w:after="0"/>
        <w:rPr>
          <w:rFonts w:ascii="Instrument Sans" w:hAnsi="Instrument Sans" w:cstheme="minorHAnsi"/>
          <w:sz w:val="20"/>
          <w:szCs w:val="20"/>
        </w:rPr>
      </w:pPr>
    </w:p>
    <w:p w14:paraId="1A0D1EF0" w14:textId="77777777" w:rsidR="00FD0B73" w:rsidRPr="00F530BA" w:rsidRDefault="00FD0B73" w:rsidP="00FD0B73">
      <w:pPr>
        <w:spacing w:after="0"/>
        <w:rPr>
          <w:rFonts w:ascii="Instrument Sans" w:hAnsi="Instrument Sans" w:cstheme="minorHAnsi"/>
          <w:sz w:val="20"/>
          <w:szCs w:val="20"/>
        </w:rPr>
      </w:pPr>
      <w:r w:rsidRPr="00F530BA">
        <w:rPr>
          <w:rFonts w:ascii="Instrument Sans" w:hAnsi="Instrument Sans" w:cstheme="minorHAnsi"/>
          <w:sz w:val="20"/>
          <w:szCs w:val="20"/>
        </w:rPr>
        <w:t xml:space="preserve">Where there is a concern, the DSL will consider the level of risk and decide which agency to make a referral to. This could include Channel, the government’s programme for identifying and supporting individuals at risk of being drawn into terrorism, or the local authority children’s social care team.  The Department for Education also has a dedicated telephone helpline, 020 7340 7264, which school staff and governors can call to raise concerns about extremism with respect to a pupil. You can also email </w:t>
      </w:r>
      <w:hyperlink r:id="rId22" w:history="1">
        <w:r w:rsidR="001B3A9C" w:rsidRPr="00F530BA">
          <w:rPr>
            <w:rStyle w:val="Hyperlink"/>
            <w:rFonts w:ascii="Instrument Sans" w:hAnsi="Instrument Sans" w:cstheme="minorHAnsi"/>
            <w:sz w:val="20"/>
            <w:szCs w:val="20"/>
          </w:rPr>
          <w:t>counter.extremism@education.gov.uk</w:t>
        </w:r>
      </w:hyperlink>
      <w:r w:rsidR="001B3A9C" w:rsidRPr="00F530BA">
        <w:rPr>
          <w:rFonts w:ascii="Instrument Sans" w:hAnsi="Instrument Sans" w:cstheme="minorHAnsi"/>
          <w:sz w:val="20"/>
          <w:szCs w:val="20"/>
        </w:rPr>
        <w:t xml:space="preserve"> </w:t>
      </w:r>
      <w:r w:rsidRPr="00F530BA">
        <w:rPr>
          <w:rFonts w:ascii="Instrument Sans" w:hAnsi="Instrument Sans" w:cstheme="minorHAnsi"/>
          <w:sz w:val="20"/>
          <w:szCs w:val="20"/>
        </w:rPr>
        <w:t>. Note that this is not for use in emergency situations.</w:t>
      </w:r>
    </w:p>
    <w:p w14:paraId="0468A473" w14:textId="77777777" w:rsidR="00FD0B73" w:rsidRPr="00F530BA" w:rsidRDefault="00FD0B73" w:rsidP="00FD0B73">
      <w:pPr>
        <w:spacing w:after="0"/>
        <w:rPr>
          <w:rFonts w:ascii="Instrument Sans" w:hAnsi="Instrument Sans" w:cstheme="minorHAnsi"/>
          <w:sz w:val="20"/>
          <w:szCs w:val="20"/>
        </w:rPr>
      </w:pPr>
    </w:p>
    <w:p w14:paraId="3D79794A" w14:textId="77777777" w:rsidR="00FD0B73" w:rsidRPr="00F530BA" w:rsidRDefault="00FD0B73" w:rsidP="00FD0B73">
      <w:pPr>
        <w:spacing w:after="0"/>
        <w:rPr>
          <w:rFonts w:ascii="Instrument Sans" w:hAnsi="Instrument Sans" w:cstheme="minorHAnsi"/>
          <w:sz w:val="20"/>
          <w:szCs w:val="20"/>
        </w:rPr>
      </w:pPr>
      <w:r w:rsidRPr="00F530BA">
        <w:rPr>
          <w:rFonts w:ascii="Instrument Sans" w:hAnsi="Instrument Sans" w:cstheme="minorHAnsi"/>
          <w:sz w:val="20"/>
          <w:szCs w:val="20"/>
        </w:rPr>
        <w:t xml:space="preserve">In an emergency, call 999 or the confidential anti-terrorist hotline on 0800 789 321 if you: </w:t>
      </w:r>
    </w:p>
    <w:p w14:paraId="782ED77B" w14:textId="77777777" w:rsidR="00096481" w:rsidRPr="00F530BA" w:rsidRDefault="00096481" w:rsidP="00FD0B73">
      <w:pPr>
        <w:spacing w:after="0"/>
        <w:rPr>
          <w:rFonts w:ascii="Instrument Sans" w:hAnsi="Instrument Sans" w:cstheme="minorHAnsi"/>
          <w:sz w:val="20"/>
          <w:szCs w:val="20"/>
        </w:rPr>
      </w:pPr>
    </w:p>
    <w:p w14:paraId="380D9474" w14:textId="77777777" w:rsidR="00FD0B73" w:rsidRPr="00BC2744" w:rsidRDefault="00FD0B7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F530BA">
        <w:rPr>
          <w:rFonts w:ascii="Instrument Sans" w:hAnsi="Instrument Sans" w:cstheme="minorHAnsi"/>
          <w:sz w:val="20"/>
          <w:szCs w:val="20"/>
        </w:rPr>
        <w:t xml:space="preserve">Think someone is in </w:t>
      </w:r>
      <w:r w:rsidRPr="00BC2744">
        <w:rPr>
          <w:rFonts w:ascii="Instrument Sans" w:eastAsia="MS Mincho" w:hAnsi="Instrument Sans" w:cs="Arial"/>
          <w:sz w:val="20"/>
          <w:szCs w:val="20"/>
          <w:lang w:eastAsia="en-GB"/>
        </w:rPr>
        <w:t>immediate danger</w:t>
      </w:r>
    </w:p>
    <w:p w14:paraId="7C04E8E6" w14:textId="77777777" w:rsidR="00FD0B73" w:rsidRPr="00BC2744" w:rsidRDefault="00FD0B7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Think someone may be planning to travel to join an extremist group</w:t>
      </w:r>
    </w:p>
    <w:p w14:paraId="6367B9B0" w14:textId="77777777" w:rsidR="00FD0B73" w:rsidRPr="00BC2744" w:rsidRDefault="00FD0B7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See or hear something that may be terrorist-related</w:t>
      </w:r>
    </w:p>
    <w:p w14:paraId="1D4B71C7" w14:textId="77777777" w:rsidR="006969A0" w:rsidRPr="00454F58" w:rsidRDefault="006969A0" w:rsidP="006969A0">
      <w:pPr>
        <w:spacing w:after="0"/>
        <w:rPr>
          <w:rFonts w:ascii="Instrument Sans" w:hAnsi="Instrument Sans" w:cstheme="minorHAnsi"/>
          <w:b/>
          <w:sz w:val="24"/>
          <w:szCs w:val="24"/>
        </w:rPr>
      </w:pPr>
      <w:r w:rsidRPr="00454F58">
        <w:rPr>
          <w:rFonts w:ascii="Instrument Sans" w:hAnsi="Instrument Sans" w:cstheme="minorHAnsi"/>
          <w:b/>
          <w:sz w:val="24"/>
          <w:szCs w:val="24"/>
        </w:rPr>
        <w:t>If you have concerns about a child (as opposed to believing a child is suffering or likely to suffer from harm, or is in immediate danger)</w:t>
      </w:r>
    </w:p>
    <w:p w14:paraId="725894CA" w14:textId="77777777" w:rsidR="006969A0" w:rsidRPr="00F530BA" w:rsidRDefault="006969A0" w:rsidP="006969A0">
      <w:pPr>
        <w:spacing w:after="0"/>
        <w:rPr>
          <w:rFonts w:ascii="Instrument Sans" w:hAnsi="Instrument Sans" w:cstheme="minorHAnsi"/>
          <w:sz w:val="20"/>
          <w:szCs w:val="20"/>
        </w:rPr>
      </w:pPr>
    </w:p>
    <w:p w14:paraId="4B50FDBF" w14:textId="77777777" w:rsidR="006969A0" w:rsidRPr="00F530BA" w:rsidRDefault="006969A0" w:rsidP="006969A0">
      <w:pPr>
        <w:spacing w:after="0"/>
        <w:rPr>
          <w:rFonts w:ascii="Instrument Sans" w:hAnsi="Instrument Sans" w:cstheme="minorHAnsi"/>
          <w:sz w:val="20"/>
          <w:szCs w:val="20"/>
        </w:rPr>
      </w:pPr>
      <w:r w:rsidRPr="00F530BA">
        <w:rPr>
          <w:rFonts w:ascii="Instrument Sans" w:hAnsi="Instrument Sans" w:cstheme="minorHAnsi"/>
          <w:sz w:val="20"/>
          <w:szCs w:val="20"/>
        </w:rPr>
        <w:t>If you believe that the child is not in immediate danger, a log on CPOMS should be made which copies in the Safeguarding Team.  Where possible, speak to the DSL first to agree a course of action.  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via CPOMS as soon as practically possible.  A referral can be made to local authority children’s social care directly, if appropriate (see ‘Referral’ below). Share any action taken with the DSL via CPOMS as soon as possible.</w:t>
      </w:r>
    </w:p>
    <w:p w14:paraId="7D2365AB" w14:textId="77777777" w:rsidR="006969A0" w:rsidRPr="00F530BA" w:rsidRDefault="006969A0" w:rsidP="006969A0">
      <w:pPr>
        <w:spacing w:after="0"/>
        <w:rPr>
          <w:rFonts w:ascii="Instrument Sans" w:hAnsi="Instrument Sans" w:cstheme="minorHAnsi"/>
          <w:sz w:val="20"/>
          <w:szCs w:val="20"/>
        </w:rPr>
      </w:pPr>
    </w:p>
    <w:p w14:paraId="520056CB" w14:textId="77777777" w:rsidR="006969A0" w:rsidRPr="00F530BA" w:rsidRDefault="006969A0" w:rsidP="006969A0">
      <w:pPr>
        <w:spacing w:after="0"/>
        <w:rPr>
          <w:rFonts w:ascii="Instrument Sans" w:hAnsi="Instrument Sans" w:cstheme="minorHAnsi"/>
          <w:sz w:val="20"/>
          <w:szCs w:val="20"/>
        </w:rPr>
      </w:pPr>
      <w:r w:rsidRPr="00F530BA">
        <w:rPr>
          <w:rFonts w:ascii="Instrument Sans" w:hAnsi="Instrument Sans" w:cstheme="minorHAnsi"/>
          <w:noProof/>
          <w:sz w:val="20"/>
          <w:szCs w:val="20"/>
          <w:lang w:eastAsia="en-GB"/>
        </w:rPr>
        <w:lastRenderedPageBreak/>
        <w:drawing>
          <wp:anchor distT="0" distB="0" distL="114300" distR="114300" simplePos="0" relativeHeight="251658240" behindDoc="1" locked="0" layoutInCell="1" allowOverlap="1" wp14:anchorId="02041B27" wp14:editId="72924F07">
            <wp:simplePos x="0" y="0"/>
            <wp:positionH relativeFrom="margin">
              <wp:align>center</wp:align>
            </wp:positionH>
            <wp:positionV relativeFrom="paragraph">
              <wp:posOffset>0</wp:posOffset>
            </wp:positionV>
            <wp:extent cx="5395595" cy="5047615"/>
            <wp:effectExtent l="0" t="0" r="0" b="635"/>
            <wp:wrapTight wrapText="bothSides">
              <wp:wrapPolygon edited="0">
                <wp:start x="0" y="0"/>
                <wp:lineTo x="0" y="21521"/>
                <wp:lineTo x="21506" y="21521"/>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5595" cy="5047615"/>
                    </a:xfrm>
                    <a:prstGeom prst="rect">
                      <a:avLst/>
                    </a:prstGeom>
                    <a:noFill/>
                  </pic:spPr>
                </pic:pic>
              </a:graphicData>
            </a:graphic>
          </wp:anchor>
        </w:drawing>
      </w:r>
    </w:p>
    <w:p w14:paraId="720E8561" w14:textId="77777777" w:rsidR="006969A0" w:rsidRPr="00F530BA" w:rsidRDefault="006969A0" w:rsidP="006969A0">
      <w:pPr>
        <w:spacing w:after="0"/>
        <w:rPr>
          <w:rFonts w:ascii="Instrument Sans" w:hAnsi="Instrument Sans" w:cstheme="minorHAnsi"/>
          <w:sz w:val="20"/>
          <w:szCs w:val="20"/>
        </w:rPr>
      </w:pPr>
    </w:p>
    <w:p w14:paraId="321FE010" w14:textId="77777777" w:rsidR="006969A0" w:rsidRPr="00F530BA" w:rsidRDefault="006969A0" w:rsidP="006969A0">
      <w:pPr>
        <w:spacing w:after="0"/>
        <w:rPr>
          <w:rFonts w:ascii="Instrument Sans" w:hAnsi="Instrument Sans" w:cstheme="minorHAnsi"/>
          <w:sz w:val="20"/>
          <w:szCs w:val="20"/>
        </w:rPr>
      </w:pPr>
    </w:p>
    <w:p w14:paraId="0BE3892D" w14:textId="77777777" w:rsidR="006969A0" w:rsidRPr="00F530BA" w:rsidRDefault="006969A0" w:rsidP="006969A0">
      <w:pPr>
        <w:spacing w:after="0"/>
        <w:rPr>
          <w:rFonts w:ascii="Instrument Sans" w:hAnsi="Instrument Sans" w:cstheme="minorHAnsi"/>
          <w:sz w:val="20"/>
          <w:szCs w:val="20"/>
        </w:rPr>
      </w:pPr>
    </w:p>
    <w:p w14:paraId="33124224" w14:textId="77777777" w:rsidR="006969A0" w:rsidRPr="00F530BA" w:rsidRDefault="006969A0" w:rsidP="006969A0">
      <w:pPr>
        <w:spacing w:after="0"/>
        <w:rPr>
          <w:rFonts w:ascii="Instrument Sans" w:hAnsi="Instrument Sans" w:cstheme="minorHAnsi"/>
          <w:sz w:val="20"/>
          <w:szCs w:val="20"/>
        </w:rPr>
      </w:pPr>
    </w:p>
    <w:p w14:paraId="5E801ACB" w14:textId="77777777" w:rsidR="006969A0" w:rsidRPr="00F530BA" w:rsidRDefault="006969A0" w:rsidP="006969A0">
      <w:pPr>
        <w:spacing w:after="0"/>
        <w:rPr>
          <w:rFonts w:ascii="Instrument Sans" w:hAnsi="Instrument Sans" w:cstheme="minorHAnsi"/>
          <w:sz w:val="20"/>
          <w:szCs w:val="20"/>
        </w:rPr>
      </w:pPr>
    </w:p>
    <w:p w14:paraId="7390D507" w14:textId="77777777" w:rsidR="006969A0" w:rsidRPr="00F530BA" w:rsidRDefault="006969A0" w:rsidP="006969A0">
      <w:pPr>
        <w:spacing w:after="0"/>
        <w:rPr>
          <w:rFonts w:ascii="Instrument Sans" w:hAnsi="Instrument Sans" w:cstheme="minorHAnsi"/>
          <w:sz w:val="20"/>
          <w:szCs w:val="20"/>
        </w:rPr>
      </w:pPr>
    </w:p>
    <w:p w14:paraId="16497458" w14:textId="77777777" w:rsidR="006969A0" w:rsidRPr="00F530BA" w:rsidRDefault="006969A0" w:rsidP="006969A0">
      <w:pPr>
        <w:spacing w:after="0"/>
        <w:rPr>
          <w:rFonts w:ascii="Instrument Sans" w:hAnsi="Instrument Sans" w:cstheme="minorHAnsi"/>
          <w:sz w:val="20"/>
          <w:szCs w:val="20"/>
        </w:rPr>
      </w:pPr>
    </w:p>
    <w:p w14:paraId="1B00FEC1" w14:textId="77777777" w:rsidR="006969A0" w:rsidRPr="00F530BA" w:rsidRDefault="006969A0" w:rsidP="006969A0">
      <w:pPr>
        <w:spacing w:after="0"/>
        <w:rPr>
          <w:rFonts w:ascii="Instrument Sans" w:hAnsi="Instrument Sans" w:cstheme="minorHAnsi"/>
          <w:sz w:val="20"/>
          <w:szCs w:val="20"/>
        </w:rPr>
      </w:pPr>
    </w:p>
    <w:p w14:paraId="103A0117" w14:textId="77777777" w:rsidR="006969A0" w:rsidRPr="00F530BA" w:rsidRDefault="006969A0" w:rsidP="006969A0">
      <w:pPr>
        <w:spacing w:after="0"/>
        <w:rPr>
          <w:rFonts w:ascii="Instrument Sans" w:hAnsi="Instrument Sans" w:cstheme="minorHAnsi"/>
          <w:sz w:val="20"/>
          <w:szCs w:val="20"/>
        </w:rPr>
      </w:pPr>
    </w:p>
    <w:p w14:paraId="1C489411" w14:textId="77777777" w:rsidR="006969A0" w:rsidRPr="00F530BA" w:rsidRDefault="006969A0" w:rsidP="006969A0">
      <w:pPr>
        <w:spacing w:after="0"/>
        <w:rPr>
          <w:rFonts w:ascii="Instrument Sans" w:hAnsi="Instrument Sans" w:cstheme="minorHAnsi"/>
          <w:sz w:val="20"/>
          <w:szCs w:val="20"/>
        </w:rPr>
      </w:pPr>
    </w:p>
    <w:p w14:paraId="2765194F" w14:textId="77777777" w:rsidR="006969A0" w:rsidRPr="00F530BA" w:rsidRDefault="006969A0" w:rsidP="006969A0">
      <w:pPr>
        <w:spacing w:after="0"/>
        <w:rPr>
          <w:rFonts w:ascii="Instrument Sans" w:hAnsi="Instrument Sans" w:cstheme="minorHAnsi"/>
          <w:sz w:val="20"/>
          <w:szCs w:val="20"/>
        </w:rPr>
      </w:pPr>
    </w:p>
    <w:p w14:paraId="6C88A9F6" w14:textId="77777777" w:rsidR="006969A0" w:rsidRPr="00F530BA" w:rsidRDefault="006969A0" w:rsidP="006969A0">
      <w:pPr>
        <w:spacing w:after="0"/>
        <w:rPr>
          <w:rFonts w:ascii="Instrument Sans" w:hAnsi="Instrument Sans" w:cstheme="minorHAnsi"/>
          <w:sz w:val="20"/>
          <w:szCs w:val="20"/>
        </w:rPr>
      </w:pPr>
    </w:p>
    <w:p w14:paraId="51ED4065" w14:textId="77777777" w:rsidR="006969A0" w:rsidRPr="00F530BA" w:rsidRDefault="006969A0" w:rsidP="006969A0">
      <w:pPr>
        <w:spacing w:after="0"/>
        <w:rPr>
          <w:rFonts w:ascii="Instrument Sans" w:hAnsi="Instrument Sans" w:cstheme="minorHAnsi"/>
          <w:sz w:val="20"/>
          <w:szCs w:val="20"/>
        </w:rPr>
      </w:pPr>
    </w:p>
    <w:p w14:paraId="15CC509D" w14:textId="77777777" w:rsidR="006969A0" w:rsidRPr="00F530BA" w:rsidRDefault="006969A0" w:rsidP="006969A0">
      <w:pPr>
        <w:spacing w:after="0"/>
        <w:rPr>
          <w:rFonts w:ascii="Instrument Sans" w:hAnsi="Instrument Sans" w:cstheme="minorHAnsi"/>
          <w:sz w:val="20"/>
          <w:szCs w:val="20"/>
        </w:rPr>
      </w:pPr>
    </w:p>
    <w:p w14:paraId="5A3D5C6B" w14:textId="77777777" w:rsidR="006969A0" w:rsidRPr="00F530BA" w:rsidRDefault="006969A0" w:rsidP="006969A0">
      <w:pPr>
        <w:spacing w:after="0"/>
        <w:rPr>
          <w:rFonts w:ascii="Instrument Sans" w:hAnsi="Instrument Sans" w:cstheme="minorHAnsi"/>
          <w:sz w:val="20"/>
          <w:szCs w:val="20"/>
        </w:rPr>
      </w:pPr>
    </w:p>
    <w:p w14:paraId="7F0F5659" w14:textId="77777777" w:rsidR="006969A0" w:rsidRPr="00F530BA" w:rsidRDefault="006969A0" w:rsidP="006969A0">
      <w:pPr>
        <w:spacing w:after="0"/>
        <w:rPr>
          <w:rFonts w:ascii="Instrument Sans" w:hAnsi="Instrument Sans" w:cstheme="minorHAnsi"/>
          <w:sz w:val="20"/>
          <w:szCs w:val="20"/>
        </w:rPr>
      </w:pPr>
    </w:p>
    <w:p w14:paraId="0A70A09A" w14:textId="77777777" w:rsidR="006969A0" w:rsidRPr="00F530BA" w:rsidRDefault="006969A0" w:rsidP="006969A0">
      <w:pPr>
        <w:spacing w:after="0"/>
        <w:rPr>
          <w:rFonts w:ascii="Instrument Sans" w:hAnsi="Instrument Sans" w:cstheme="minorHAnsi"/>
          <w:sz w:val="20"/>
          <w:szCs w:val="20"/>
        </w:rPr>
      </w:pPr>
    </w:p>
    <w:p w14:paraId="1DCDE89F" w14:textId="77777777" w:rsidR="006969A0" w:rsidRPr="00F530BA" w:rsidRDefault="006969A0" w:rsidP="006969A0">
      <w:pPr>
        <w:spacing w:after="0"/>
        <w:rPr>
          <w:rFonts w:ascii="Instrument Sans" w:hAnsi="Instrument Sans" w:cstheme="minorHAnsi"/>
          <w:sz w:val="20"/>
          <w:szCs w:val="20"/>
        </w:rPr>
      </w:pPr>
    </w:p>
    <w:p w14:paraId="7F61E9D5" w14:textId="77777777" w:rsidR="006969A0" w:rsidRPr="00F530BA" w:rsidRDefault="006969A0" w:rsidP="006969A0">
      <w:pPr>
        <w:spacing w:after="0"/>
        <w:rPr>
          <w:rFonts w:ascii="Instrument Sans" w:hAnsi="Instrument Sans" w:cstheme="minorHAnsi"/>
          <w:sz w:val="20"/>
          <w:szCs w:val="20"/>
        </w:rPr>
      </w:pPr>
    </w:p>
    <w:p w14:paraId="6A549AEB" w14:textId="77777777" w:rsidR="006969A0" w:rsidRPr="00F530BA" w:rsidRDefault="006969A0" w:rsidP="006969A0">
      <w:pPr>
        <w:spacing w:after="0"/>
        <w:rPr>
          <w:rFonts w:ascii="Instrument Sans" w:hAnsi="Instrument Sans" w:cstheme="minorHAnsi"/>
          <w:sz w:val="20"/>
          <w:szCs w:val="20"/>
        </w:rPr>
      </w:pPr>
    </w:p>
    <w:p w14:paraId="4AC82407" w14:textId="77777777" w:rsidR="006969A0" w:rsidRPr="00F530BA" w:rsidRDefault="006969A0" w:rsidP="006969A0">
      <w:pPr>
        <w:spacing w:after="0"/>
        <w:rPr>
          <w:rFonts w:ascii="Instrument Sans" w:hAnsi="Instrument Sans" w:cstheme="minorHAnsi"/>
          <w:sz w:val="20"/>
          <w:szCs w:val="20"/>
        </w:rPr>
      </w:pPr>
    </w:p>
    <w:p w14:paraId="7B1B07A4" w14:textId="77777777" w:rsidR="006969A0" w:rsidRPr="00F530BA" w:rsidRDefault="006969A0" w:rsidP="006969A0">
      <w:pPr>
        <w:spacing w:after="0"/>
        <w:rPr>
          <w:rFonts w:ascii="Instrument Sans" w:hAnsi="Instrument Sans" w:cstheme="minorHAnsi"/>
          <w:sz w:val="20"/>
          <w:szCs w:val="20"/>
        </w:rPr>
      </w:pPr>
    </w:p>
    <w:p w14:paraId="57011C62" w14:textId="77777777" w:rsidR="006969A0" w:rsidRPr="00F530BA" w:rsidRDefault="006969A0" w:rsidP="006969A0">
      <w:pPr>
        <w:spacing w:after="0"/>
        <w:rPr>
          <w:rFonts w:ascii="Instrument Sans" w:hAnsi="Instrument Sans" w:cstheme="minorHAnsi"/>
          <w:sz w:val="20"/>
          <w:szCs w:val="20"/>
        </w:rPr>
      </w:pPr>
    </w:p>
    <w:p w14:paraId="60AAB48A" w14:textId="77777777" w:rsidR="006969A0" w:rsidRPr="00F530BA" w:rsidRDefault="006969A0" w:rsidP="006969A0">
      <w:pPr>
        <w:spacing w:after="0"/>
        <w:rPr>
          <w:rFonts w:ascii="Instrument Sans" w:hAnsi="Instrument Sans" w:cstheme="minorHAnsi"/>
          <w:sz w:val="20"/>
          <w:szCs w:val="20"/>
        </w:rPr>
      </w:pPr>
    </w:p>
    <w:p w14:paraId="0FDD0347" w14:textId="77777777" w:rsidR="006969A0" w:rsidRPr="00F530BA" w:rsidRDefault="006969A0" w:rsidP="006969A0">
      <w:pPr>
        <w:spacing w:after="0"/>
        <w:rPr>
          <w:rFonts w:ascii="Instrument Sans" w:hAnsi="Instrument Sans" w:cstheme="minorHAnsi"/>
          <w:sz w:val="20"/>
          <w:szCs w:val="20"/>
        </w:rPr>
      </w:pPr>
    </w:p>
    <w:p w14:paraId="2CD378E9" w14:textId="77777777" w:rsidR="006969A0" w:rsidRPr="00F530BA" w:rsidRDefault="006969A0" w:rsidP="006969A0">
      <w:pPr>
        <w:spacing w:after="0"/>
        <w:rPr>
          <w:rFonts w:ascii="Instrument Sans" w:hAnsi="Instrument Sans" w:cstheme="minorHAnsi"/>
          <w:sz w:val="20"/>
          <w:szCs w:val="20"/>
        </w:rPr>
      </w:pPr>
    </w:p>
    <w:p w14:paraId="47D24C60" w14:textId="77777777" w:rsidR="006969A0" w:rsidRPr="00F530BA" w:rsidRDefault="006969A0" w:rsidP="006969A0">
      <w:pPr>
        <w:spacing w:after="0"/>
        <w:rPr>
          <w:rFonts w:ascii="Instrument Sans" w:hAnsi="Instrument Sans" w:cstheme="minorHAnsi"/>
          <w:sz w:val="20"/>
          <w:szCs w:val="20"/>
        </w:rPr>
      </w:pPr>
    </w:p>
    <w:p w14:paraId="69C8CE86" w14:textId="77777777" w:rsidR="006969A0" w:rsidRPr="00F530BA" w:rsidRDefault="006969A0" w:rsidP="006969A0">
      <w:pPr>
        <w:spacing w:after="0"/>
        <w:rPr>
          <w:rFonts w:ascii="Instrument Sans" w:hAnsi="Instrument Sans" w:cstheme="minorHAnsi"/>
          <w:sz w:val="20"/>
          <w:szCs w:val="20"/>
        </w:rPr>
      </w:pPr>
    </w:p>
    <w:p w14:paraId="57A7C7BD" w14:textId="77777777" w:rsidR="00C71C0C" w:rsidRDefault="00C71C0C" w:rsidP="006969A0">
      <w:pPr>
        <w:spacing w:after="0"/>
        <w:rPr>
          <w:rFonts w:ascii="Instrument Sans" w:hAnsi="Instrument Sans" w:cstheme="minorHAnsi"/>
          <w:sz w:val="20"/>
          <w:szCs w:val="20"/>
        </w:rPr>
      </w:pPr>
    </w:p>
    <w:p w14:paraId="5AA68E6D" w14:textId="77777777" w:rsidR="002537F4" w:rsidRPr="00AD60D1" w:rsidRDefault="002537F4" w:rsidP="00EA4A20">
      <w:pPr>
        <w:pStyle w:val="ListParagraph"/>
        <w:numPr>
          <w:ilvl w:val="0"/>
          <w:numId w:val="17"/>
        </w:numPr>
        <w:spacing w:after="0"/>
        <w:ind w:left="284" w:hanging="284"/>
        <w:rPr>
          <w:rFonts w:ascii="Instrument Sans" w:hAnsi="Instrument Sans" w:cstheme="minorHAnsi"/>
          <w:b/>
          <w:color w:val="0F232E"/>
          <w:sz w:val="28"/>
          <w:szCs w:val="28"/>
        </w:rPr>
      </w:pPr>
      <w:r w:rsidRPr="00AD60D1">
        <w:rPr>
          <w:rFonts w:ascii="Instrument Sans" w:hAnsi="Instrument Sans" w:cstheme="minorHAnsi"/>
          <w:b/>
          <w:color w:val="0F232E"/>
          <w:sz w:val="28"/>
          <w:szCs w:val="28"/>
        </w:rPr>
        <w:t xml:space="preserve">Reporting </w:t>
      </w:r>
      <w:r w:rsidR="005F6932" w:rsidRPr="00AD60D1">
        <w:rPr>
          <w:rFonts w:ascii="Instrument Sans" w:hAnsi="Instrument Sans" w:cstheme="minorHAnsi"/>
          <w:b/>
          <w:color w:val="0F232E"/>
          <w:sz w:val="28"/>
          <w:szCs w:val="28"/>
        </w:rPr>
        <w:t>S</w:t>
      </w:r>
      <w:r w:rsidRPr="00AD60D1">
        <w:rPr>
          <w:rFonts w:ascii="Instrument Sans" w:hAnsi="Instrument Sans" w:cstheme="minorHAnsi"/>
          <w:b/>
          <w:color w:val="0F232E"/>
          <w:sz w:val="28"/>
          <w:szCs w:val="28"/>
        </w:rPr>
        <w:t xml:space="preserve">ystems for our </w:t>
      </w:r>
      <w:r w:rsidR="005F6932" w:rsidRPr="00AD60D1">
        <w:rPr>
          <w:rFonts w:ascii="Instrument Sans" w:hAnsi="Instrument Sans" w:cstheme="minorHAnsi"/>
          <w:b/>
          <w:color w:val="0F232E"/>
          <w:sz w:val="28"/>
          <w:szCs w:val="28"/>
        </w:rPr>
        <w:t>P</w:t>
      </w:r>
      <w:r w:rsidRPr="00AD60D1">
        <w:rPr>
          <w:rFonts w:ascii="Instrument Sans" w:hAnsi="Instrument Sans" w:cstheme="minorHAnsi"/>
          <w:b/>
          <w:color w:val="0F232E"/>
          <w:sz w:val="28"/>
          <w:szCs w:val="28"/>
        </w:rPr>
        <w:t xml:space="preserve">upils </w:t>
      </w:r>
    </w:p>
    <w:p w14:paraId="42B2D399" w14:textId="77777777" w:rsidR="002537F4" w:rsidRPr="00F530BA" w:rsidRDefault="002537F4" w:rsidP="002537F4">
      <w:pPr>
        <w:spacing w:after="0"/>
        <w:rPr>
          <w:rFonts w:ascii="Instrument Sans" w:hAnsi="Instrument Sans" w:cstheme="minorHAnsi"/>
          <w:sz w:val="20"/>
          <w:szCs w:val="20"/>
        </w:rPr>
      </w:pPr>
    </w:p>
    <w:p w14:paraId="616C72EA" w14:textId="77777777" w:rsidR="002537F4" w:rsidRPr="00F530BA" w:rsidRDefault="002537F4" w:rsidP="002537F4">
      <w:pPr>
        <w:spacing w:after="0"/>
        <w:rPr>
          <w:rFonts w:ascii="Instrument Sans" w:hAnsi="Instrument Sans" w:cstheme="minorHAnsi"/>
          <w:sz w:val="20"/>
          <w:szCs w:val="20"/>
        </w:rPr>
      </w:pPr>
      <w:r w:rsidRPr="00F530BA">
        <w:rPr>
          <w:rFonts w:ascii="Instrument Sans" w:hAnsi="Instrument Sans" w:cstheme="minorHAnsi"/>
          <w:sz w:val="20"/>
          <w:szCs w:val="20"/>
        </w:rPr>
        <w:t xml:space="preserve">Where there is a safeguarding concern, we will take the child’s wishes and feelings into account when determining what action to take and what services to provide. We recognise the importance of ensuring pupils feel safe and comfortable to come forward and report any concerns and/or allegations. </w:t>
      </w:r>
    </w:p>
    <w:p w14:paraId="18816F26" w14:textId="77777777" w:rsidR="005F6932" w:rsidRPr="00F530BA" w:rsidRDefault="005F6932" w:rsidP="002537F4">
      <w:pPr>
        <w:spacing w:after="0"/>
        <w:rPr>
          <w:rFonts w:ascii="Instrument Sans" w:hAnsi="Instrument Sans" w:cstheme="minorHAnsi"/>
          <w:sz w:val="20"/>
          <w:szCs w:val="20"/>
        </w:rPr>
      </w:pPr>
    </w:p>
    <w:p w14:paraId="3891CD1C" w14:textId="77777777" w:rsidR="002537F4" w:rsidRPr="00F530BA" w:rsidRDefault="002537F4" w:rsidP="002537F4">
      <w:pPr>
        <w:spacing w:after="0"/>
        <w:rPr>
          <w:rFonts w:ascii="Instrument Sans" w:hAnsi="Instrument Sans" w:cstheme="minorHAnsi"/>
          <w:sz w:val="20"/>
          <w:szCs w:val="20"/>
        </w:rPr>
      </w:pPr>
      <w:r w:rsidRPr="00F530BA">
        <w:rPr>
          <w:rFonts w:ascii="Instrument Sans" w:hAnsi="Instrument Sans" w:cstheme="minorHAnsi"/>
          <w:sz w:val="20"/>
          <w:szCs w:val="20"/>
        </w:rPr>
        <w:t>To achieve this, we will:</w:t>
      </w:r>
    </w:p>
    <w:p w14:paraId="4C768FE0" w14:textId="77777777" w:rsidR="005F6932" w:rsidRPr="00F530BA" w:rsidRDefault="005F6932" w:rsidP="002537F4">
      <w:pPr>
        <w:spacing w:after="0"/>
        <w:rPr>
          <w:rFonts w:ascii="Instrument Sans" w:hAnsi="Instrument Sans" w:cstheme="minorHAnsi"/>
          <w:sz w:val="20"/>
          <w:szCs w:val="20"/>
        </w:rPr>
      </w:pPr>
    </w:p>
    <w:p w14:paraId="7B7A6302"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Put systems in place for pupils to confidently report abuse</w:t>
      </w:r>
    </w:p>
    <w:p w14:paraId="21352D61"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Ensure our reporting systems are well promoted, easily understood and easily accessible for pupils </w:t>
      </w:r>
    </w:p>
    <w:p w14:paraId="101A9A37"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Make it clear to pupils that their concerns will be taken seriously, and that they can safely express their views and give feedback </w:t>
      </w:r>
    </w:p>
    <w:p w14:paraId="679AD764" w14:textId="77777777" w:rsidR="002537F4" w:rsidRPr="00F530BA" w:rsidRDefault="002537F4" w:rsidP="002537F4">
      <w:pPr>
        <w:spacing w:after="0"/>
        <w:rPr>
          <w:rFonts w:ascii="Instrument Sans" w:hAnsi="Instrument Sans" w:cstheme="minorHAnsi"/>
          <w:sz w:val="20"/>
          <w:szCs w:val="20"/>
        </w:rPr>
      </w:pPr>
      <w:r w:rsidRPr="00F530BA">
        <w:rPr>
          <w:rFonts w:ascii="Instrument Sans" w:hAnsi="Instrument Sans" w:cstheme="minorHAnsi"/>
          <w:sz w:val="20"/>
          <w:szCs w:val="20"/>
        </w:rPr>
        <w:t>We do this by:</w:t>
      </w:r>
    </w:p>
    <w:p w14:paraId="3A4605FF" w14:textId="77777777" w:rsidR="005F6932" w:rsidRPr="00F530BA" w:rsidRDefault="005F6932" w:rsidP="002537F4">
      <w:pPr>
        <w:spacing w:after="0"/>
        <w:rPr>
          <w:rFonts w:ascii="Instrument Sans" w:hAnsi="Instrument Sans" w:cstheme="minorHAnsi"/>
          <w:sz w:val="20"/>
          <w:szCs w:val="20"/>
        </w:rPr>
      </w:pPr>
    </w:p>
    <w:p w14:paraId="2B60EC58"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Doing daily check ins with children as they enter school and acting upon what they tell us about how they’re feeling</w:t>
      </w:r>
    </w:p>
    <w:p w14:paraId="4057A43D"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Being very clear about who children should speak to if they’re worried about something or need help from an adult with work or their feelings</w:t>
      </w:r>
    </w:p>
    <w:p w14:paraId="7D44A1CE"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Checking that all children know the name of people they can share worries with and where they will find them</w:t>
      </w:r>
    </w:p>
    <w:p w14:paraId="4D006062"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 wish my teacher knew’ activities interspersed through the curriculum and opportunities to reflect such as circle time, oracy time and prayer bears</w:t>
      </w:r>
    </w:p>
    <w:p w14:paraId="227E75E1"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lastRenderedPageBreak/>
        <w:t>Talking openly about emotions, doing regular check ins with whole class, small groups and individual children</w:t>
      </w:r>
    </w:p>
    <w:p w14:paraId="687D1041"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Having allocated emotionally available adults for children and especially those with vulnerabilities or protected characteristics</w:t>
      </w:r>
    </w:p>
    <w:p w14:paraId="20E56D73"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Following up on any concerns away from other children taking leads from what a child has said, written, drawn, been observed doing</w:t>
      </w:r>
    </w:p>
    <w:p w14:paraId="1CA49478" w14:textId="77777777" w:rsidR="002537F4" w:rsidRPr="00BC2744"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Spending time at the start of a school year to build strong relationships between a teaching team and their children to help build trusting relationships where open and honest conversation is encouraged, respected and accepted</w:t>
      </w:r>
    </w:p>
    <w:p w14:paraId="70E08234" w14:textId="77777777" w:rsidR="002537F4" w:rsidRPr="00F530BA" w:rsidRDefault="002537F4" w:rsidP="00AD19AD">
      <w:pPr>
        <w:pStyle w:val="ListParagraph"/>
        <w:numPr>
          <w:ilvl w:val="1"/>
          <w:numId w:val="12"/>
        </w:numPr>
        <w:spacing w:after="120" w:line="360" w:lineRule="auto"/>
        <w:ind w:left="720"/>
        <w:rPr>
          <w:rFonts w:ascii="Instrument Sans" w:hAnsi="Instrument Sans" w:cstheme="minorHAnsi"/>
          <w:sz w:val="20"/>
          <w:szCs w:val="20"/>
        </w:rPr>
      </w:pPr>
      <w:r w:rsidRPr="00BC2744">
        <w:rPr>
          <w:rFonts w:ascii="Instrument Sans" w:eastAsia="MS Mincho" w:hAnsi="Instrument Sans" w:cs="Arial"/>
          <w:sz w:val="20"/>
          <w:szCs w:val="20"/>
          <w:lang w:eastAsia="en-GB"/>
        </w:rPr>
        <w:t>Training all staff and volunteers on what to do in the case of a disclosure and the reassurances that they should provide and ensuring everyone</w:t>
      </w:r>
      <w:r w:rsidRPr="00F530BA">
        <w:rPr>
          <w:rFonts w:ascii="Instrument Sans" w:hAnsi="Instrument Sans" w:cstheme="minorHAnsi"/>
          <w:sz w:val="20"/>
          <w:szCs w:val="20"/>
        </w:rPr>
        <w:t xml:space="preserve"> is aware that ‘it could happen here’</w:t>
      </w:r>
      <w:r w:rsidR="005F6932" w:rsidRPr="00F530BA">
        <w:rPr>
          <w:rFonts w:ascii="Instrument Sans" w:hAnsi="Instrument Sans" w:cstheme="minorHAnsi"/>
          <w:sz w:val="20"/>
          <w:szCs w:val="20"/>
        </w:rPr>
        <w:t>.</w:t>
      </w:r>
    </w:p>
    <w:p w14:paraId="6FEFF116" w14:textId="77777777" w:rsidR="005F6932" w:rsidRPr="00454F58" w:rsidRDefault="005F6932" w:rsidP="005F6932">
      <w:pPr>
        <w:pStyle w:val="ListParagraph"/>
        <w:spacing w:after="0"/>
        <w:ind w:left="567"/>
        <w:rPr>
          <w:rFonts w:ascii="Instrument Sans" w:hAnsi="Instrument Sans" w:cstheme="minorHAnsi"/>
          <w:sz w:val="28"/>
          <w:szCs w:val="28"/>
        </w:rPr>
      </w:pPr>
    </w:p>
    <w:p w14:paraId="6300BDEB" w14:textId="77777777" w:rsidR="00C71C0C" w:rsidRPr="00AD60D1" w:rsidRDefault="00C71C0C" w:rsidP="00EA4A20">
      <w:pPr>
        <w:pStyle w:val="ListParagraph"/>
        <w:numPr>
          <w:ilvl w:val="0"/>
          <w:numId w:val="17"/>
        </w:numPr>
        <w:spacing w:after="0"/>
        <w:ind w:left="284" w:hanging="284"/>
        <w:rPr>
          <w:rFonts w:ascii="Instrument Sans" w:hAnsi="Instrument Sans" w:cstheme="minorHAnsi"/>
          <w:b/>
          <w:color w:val="0F232E"/>
          <w:sz w:val="28"/>
          <w:szCs w:val="28"/>
        </w:rPr>
      </w:pPr>
      <w:r w:rsidRPr="00AD60D1">
        <w:rPr>
          <w:rFonts w:ascii="Instrument Sans" w:hAnsi="Instrument Sans" w:cstheme="minorHAnsi"/>
          <w:b/>
          <w:color w:val="0F232E"/>
          <w:sz w:val="28"/>
          <w:szCs w:val="28"/>
        </w:rPr>
        <w:t>Pupil Support</w:t>
      </w:r>
    </w:p>
    <w:p w14:paraId="2E82D3FD" w14:textId="77777777" w:rsidR="00C71C0C" w:rsidRPr="00F530BA" w:rsidRDefault="00C71C0C" w:rsidP="00C71C0C">
      <w:pPr>
        <w:spacing w:after="0"/>
        <w:rPr>
          <w:rFonts w:ascii="Instrument Sans" w:hAnsi="Instrument Sans" w:cstheme="minorHAnsi"/>
          <w:sz w:val="20"/>
          <w:szCs w:val="20"/>
        </w:rPr>
      </w:pPr>
    </w:p>
    <w:p w14:paraId="6C0B4ECC"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We recognise that children who are abused or witness violence may find it difficult to develop a sense of self worth. They may feel helplessness, humiliation and some sense of blame. The school may be the only stable, secure and predictable element in the lives of children at risk. When at school, their behaviour may be challenging and defiant or they may be withdrawn.</w:t>
      </w:r>
    </w:p>
    <w:p w14:paraId="08DAE9AA" w14:textId="77777777" w:rsidR="00C71C0C" w:rsidRPr="00F530BA" w:rsidRDefault="00C71C0C" w:rsidP="00C71C0C">
      <w:pPr>
        <w:spacing w:after="0"/>
        <w:rPr>
          <w:rFonts w:ascii="Instrument Sans" w:hAnsi="Instrument Sans" w:cstheme="minorHAnsi"/>
          <w:sz w:val="20"/>
          <w:szCs w:val="20"/>
        </w:rPr>
      </w:pPr>
    </w:p>
    <w:p w14:paraId="5142D47B"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The school will endeavour to support the pupil through:</w:t>
      </w:r>
    </w:p>
    <w:p w14:paraId="0BDE5598" w14:textId="77777777" w:rsidR="00C71C0C" w:rsidRPr="00F530BA" w:rsidRDefault="00C71C0C" w:rsidP="00C71C0C">
      <w:pPr>
        <w:spacing w:after="0"/>
        <w:rPr>
          <w:rFonts w:ascii="Instrument Sans" w:hAnsi="Instrument Sans" w:cstheme="minorHAnsi"/>
          <w:sz w:val="20"/>
          <w:szCs w:val="20"/>
        </w:rPr>
      </w:pPr>
    </w:p>
    <w:p w14:paraId="6B8652B3" w14:textId="77777777" w:rsidR="00C71C0C" w:rsidRPr="00BC2744"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The content of the curriculum.</w:t>
      </w:r>
    </w:p>
    <w:p w14:paraId="1B1F9CDC" w14:textId="77777777" w:rsidR="00C71C0C" w:rsidRPr="00BC2744"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The school ethos, which promotes a positive, supportive and secure environment and gives pupils a sense of being valued.</w:t>
      </w:r>
    </w:p>
    <w:p w14:paraId="26D152E7" w14:textId="77777777" w:rsidR="00C71C0C" w:rsidRPr="00BC2744"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The school’s Behaviour Policy, which is aimed at supporting all pupils in the school. The school will ensure that the pupil knows that some behaviour is unacceptable but they are valued and not to be blamed for any abuse which has occurred.</w:t>
      </w:r>
    </w:p>
    <w:p w14:paraId="47663D7C" w14:textId="77777777" w:rsidR="00C71C0C" w:rsidRPr="00BC2744"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The school’s Pastoral Support Team who will give children individual support with behavioural, emotional and social difficulties, including ‘keeping safe’.</w:t>
      </w:r>
    </w:p>
    <w:p w14:paraId="3851A885" w14:textId="77777777" w:rsidR="00C71C0C" w:rsidRPr="00BC2744"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We will assess their mental health needs and the school’s TALC lead - Team Around the Locality (TALC) - will submit any referrals or funding requests.</w:t>
      </w:r>
    </w:p>
    <w:p w14:paraId="2FBAD46D"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Liaison with other agencies that support the pupil such as Social Care, CYPS</w:t>
      </w:r>
      <w:r w:rsidR="001622BB"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 </w:t>
      </w:r>
      <w:r w:rsidR="001622BB" w:rsidRPr="00F530BA">
        <w:rPr>
          <w:rFonts w:ascii="Instrument Sans" w:hAnsi="Instrument Sans" w:cstheme="minorHAnsi"/>
          <w:sz w:val="20"/>
          <w:szCs w:val="20"/>
        </w:rPr>
        <w:t>E</w:t>
      </w:r>
      <w:r w:rsidRPr="00F530BA">
        <w:rPr>
          <w:rFonts w:ascii="Instrument Sans" w:hAnsi="Instrument Sans" w:cstheme="minorHAnsi"/>
          <w:sz w:val="20"/>
          <w:szCs w:val="20"/>
        </w:rPr>
        <w:t xml:space="preserve">ducation </w:t>
      </w:r>
      <w:r w:rsidR="00110388" w:rsidRPr="00F530BA">
        <w:rPr>
          <w:rFonts w:ascii="Instrument Sans" w:hAnsi="Instrument Sans" w:cstheme="minorHAnsi"/>
          <w:sz w:val="20"/>
          <w:szCs w:val="20"/>
        </w:rPr>
        <w:t>W</w:t>
      </w:r>
      <w:r w:rsidRPr="00F530BA">
        <w:rPr>
          <w:rFonts w:ascii="Instrument Sans" w:hAnsi="Instrument Sans" w:cstheme="minorHAnsi"/>
          <w:sz w:val="20"/>
          <w:szCs w:val="20"/>
        </w:rPr>
        <w:t xml:space="preserve">elfare and </w:t>
      </w:r>
      <w:r w:rsidR="001622BB" w:rsidRPr="00F530BA">
        <w:rPr>
          <w:rFonts w:ascii="Instrument Sans" w:hAnsi="Instrument Sans" w:cstheme="minorHAnsi"/>
          <w:sz w:val="20"/>
          <w:szCs w:val="20"/>
        </w:rPr>
        <w:t>E</w:t>
      </w:r>
      <w:r w:rsidRPr="00F530BA">
        <w:rPr>
          <w:rFonts w:ascii="Instrument Sans" w:hAnsi="Instrument Sans" w:cstheme="minorHAnsi"/>
          <w:sz w:val="20"/>
          <w:szCs w:val="20"/>
        </w:rPr>
        <w:t xml:space="preserve">ducational </w:t>
      </w:r>
      <w:r w:rsidR="001622BB" w:rsidRPr="00F530BA">
        <w:rPr>
          <w:rFonts w:ascii="Instrument Sans" w:hAnsi="Instrument Sans" w:cstheme="minorHAnsi"/>
          <w:sz w:val="20"/>
          <w:szCs w:val="20"/>
        </w:rPr>
        <w:t>P</w:t>
      </w:r>
      <w:r w:rsidRPr="00F530BA">
        <w:rPr>
          <w:rFonts w:ascii="Instrument Sans" w:hAnsi="Instrument Sans" w:cstheme="minorHAnsi"/>
          <w:sz w:val="20"/>
          <w:szCs w:val="20"/>
        </w:rPr>
        <w:t xml:space="preserve">sychology </w:t>
      </w:r>
      <w:r w:rsidR="001622BB" w:rsidRPr="00F530BA">
        <w:rPr>
          <w:rFonts w:ascii="Instrument Sans" w:hAnsi="Instrument Sans" w:cstheme="minorHAnsi"/>
          <w:sz w:val="20"/>
          <w:szCs w:val="20"/>
        </w:rPr>
        <w:t>S</w:t>
      </w:r>
      <w:r w:rsidRPr="00F530BA">
        <w:rPr>
          <w:rFonts w:ascii="Instrument Sans" w:hAnsi="Instrument Sans" w:cstheme="minorHAnsi"/>
          <w:sz w:val="20"/>
          <w:szCs w:val="20"/>
        </w:rPr>
        <w:t xml:space="preserve">ervice. </w:t>
      </w:r>
      <w:r w:rsidR="009E200E"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We will be proactive in this, making sure that we keep other agencies informed and follow up referrals we have made and contribute to any plans with clear actions and outcomes. </w:t>
      </w:r>
    </w:p>
    <w:p w14:paraId="2D7438D5" w14:textId="77777777" w:rsidR="00C71C0C" w:rsidRPr="00F530BA" w:rsidRDefault="00C71C0C" w:rsidP="00C71C0C">
      <w:pPr>
        <w:spacing w:after="0"/>
        <w:rPr>
          <w:rFonts w:ascii="Instrument Sans" w:hAnsi="Instrument Sans" w:cstheme="minorHAnsi"/>
          <w:sz w:val="20"/>
          <w:szCs w:val="20"/>
        </w:rPr>
      </w:pPr>
    </w:p>
    <w:p w14:paraId="5EB5180C" w14:textId="77777777" w:rsidR="00C71C0C" w:rsidRPr="00454F58" w:rsidRDefault="00C71C0C" w:rsidP="00C71C0C">
      <w:pPr>
        <w:spacing w:after="0"/>
        <w:rPr>
          <w:rFonts w:ascii="Instrument Sans" w:hAnsi="Instrument Sans" w:cstheme="minorHAnsi"/>
          <w:b/>
          <w:sz w:val="24"/>
          <w:szCs w:val="24"/>
        </w:rPr>
      </w:pPr>
      <w:r w:rsidRPr="00454F58">
        <w:rPr>
          <w:rFonts w:ascii="Instrument Sans" w:hAnsi="Instrument Sans" w:cstheme="minorHAnsi"/>
          <w:b/>
          <w:sz w:val="24"/>
          <w:szCs w:val="24"/>
        </w:rPr>
        <w:t>Children potentially at greater risk of harm</w:t>
      </w:r>
    </w:p>
    <w:p w14:paraId="646867F0" w14:textId="77777777" w:rsidR="00C71C0C" w:rsidRPr="00F530BA" w:rsidRDefault="00C71C0C" w:rsidP="00C71C0C">
      <w:pPr>
        <w:spacing w:after="0"/>
        <w:rPr>
          <w:rFonts w:ascii="Instrument Sans" w:hAnsi="Instrument Sans" w:cstheme="minorHAnsi"/>
          <w:sz w:val="20"/>
          <w:szCs w:val="20"/>
        </w:rPr>
      </w:pPr>
    </w:p>
    <w:p w14:paraId="14684B64"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Children who need a social worker (Child in Need and Child Protection Plans). 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0020EFB5" w14:textId="77777777" w:rsidR="00C71C0C" w:rsidRPr="00F530BA" w:rsidRDefault="00C71C0C" w:rsidP="00C71C0C">
      <w:pPr>
        <w:spacing w:after="0"/>
        <w:rPr>
          <w:rFonts w:ascii="Instrument Sans" w:hAnsi="Instrument Sans" w:cstheme="minorHAnsi"/>
          <w:sz w:val="20"/>
          <w:szCs w:val="20"/>
        </w:rPr>
      </w:pPr>
    </w:p>
    <w:p w14:paraId="0A98A4F6"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Local authorities should share the fact a child has a social worker, and the Designated Safeguarding Lead should 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and colleges to safeguard and promote the welfare of children.</w:t>
      </w:r>
    </w:p>
    <w:p w14:paraId="1CFD194F" w14:textId="77777777" w:rsidR="00C71C0C" w:rsidRPr="00F530BA" w:rsidRDefault="00C71C0C" w:rsidP="00C71C0C">
      <w:pPr>
        <w:spacing w:after="0"/>
        <w:rPr>
          <w:rFonts w:ascii="Instrument Sans" w:hAnsi="Instrument Sans" w:cstheme="minorHAnsi"/>
          <w:sz w:val="20"/>
          <w:szCs w:val="20"/>
        </w:rPr>
      </w:pPr>
    </w:p>
    <w:p w14:paraId="34C0A66F"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lastRenderedPageBreak/>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5DBDCA80" w14:textId="77777777" w:rsidR="00C71C0C" w:rsidRPr="00F530BA" w:rsidRDefault="00C71C0C" w:rsidP="00C71C0C">
      <w:pPr>
        <w:spacing w:after="0"/>
        <w:rPr>
          <w:rFonts w:ascii="Instrument Sans" w:hAnsi="Instrument Sans" w:cstheme="minorHAnsi"/>
          <w:sz w:val="20"/>
          <w:szCs w:val="20"/>
        </w:rPr>
      </w:pPr>
    </w:p>
    <w:p w14:paraId="550E6E59" w14:textId="77777777" w:rsidR="0097754C" w:rsidRPr="00454F58" w:rsidRDefault="0097754C" w:rsidP="0097754C">
      <w:pPr>
        <w:spacing w:after="0"/>
        <w:rPr>
          <w:rFonts w:ascii="Instrument Sans" w:hAnsi="Instrument Sans" w:cstheme="minorHAnsi"/>
          <w:b/>
          <w:sz w:val="24"/>
          <w:szCs w:val="24"/>
        </w:rPr>
      </w:pPr>
      <w:r w:rsidRPr="00454F58">
        <w:rPr>
          <w:rFonts w:ascii="Instrument Sans" w:hAnsi="Instrument Sans" w:cstheme="minorHAnsi"/>
          <w:b/>
          <w:sz w:val="24"/>
          <w:szCs w:val="24"/>
        </w:rPr>
        <w:t>Looked-after and previously looked-after children</w:t>
      </w:r>
    </w:p>
    <w:p w14:paraId="25AC2666" w14:textId="77777777" w:rsidR="009E200E" w:rsidRPr="00F530BA" w:rsidRDefault="009E200E" w:rsidP="0097754C">
      <w:pPr>
        <w:spacing w:after="0"/>
        <w:rPr>
          <w:rFonts w:ascii="Instrument Sans" w:hAnsi="Instrument Sans" w:cstheme="minorHAnsi"/>
          <w:b/>
          <w:sz w:val="20"/>
          <w:szCs w:val="20"/>
        </w:rPr>
      </w:pPr>
    </w:p>
    <w:p w14:paraId="5849D744" w14:textId="77777777" w:rsidR="0097754C" w:rsidRPr="00F530BA" w:rsidRDefault="0097754C" w:rsidP="0097754C">
      <w:pPr>
        <w:spacing w:after="0"/>
        <w:rPr>
          <w:rFonts w:ascii="Instrument Sans" w:hAnsi="Instrument Sans" w:cstheme="minorHAnsi"/>
          <w:sz w:val="20"/>
          <w:szCs w:val="20"/>
        </w:rPr>
      </w:pPr>
      <w:r w:rsidRPr="00F530BA">
        <w:rPr>
          <w:rFonts w:ascii="Instrument Sans" w:hAnsi="Instrument Sans" w:cstheme="minorHAnsi"/>
          <w:sz w:val="20"/>
          <w:szCs w:val="20"/>
        </w:rPr>
        <w:t xml:space="preserve">We will ensure that staff have the skills, knowledge and understanding to keep looked-after children and previously looked-after children safe. In particular, we will ensure that: </w:t>
      </w:r>
    </w:p>
    <w:p w14:paraId="23D43F18" w14:textId="77777777" w:rsidR="0097754C" w:rsidRPr="00F530BA" w:rsidRDefault="0097754C" w:rsidP="0097754C">
      <w:pPr>
        <w:spacing w:after="0"/>
        <w:rPr>
          <w:rFonts w:ascii="Instrument Sans" w:hAnsi="Instrument Sans" w:cstheme="minorHAnsi"/>
          <w:sz w:val="20"/>
          <w:szCs w:val="20"/>
        </w:rPr>
      </w:pPr>
    </w:p>
    <w:p w14:paraId="20854B12" w14:textId="77777777" w:rsidR="0097754C" w:rsidRPr="00BC2744" w:rsidRDefault="0097754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F530BA">
        <w:rPr>
          <w:rFonts w:ascii="Instrument Sans" w:hAnsi="Instrument Sans" w:cstheme="minorHAnsi"/>
          <w:sz w:val="20"/>
          <w:szCs w:val="20"/>
        </w:rPr>
        <w:t xml:space="preserve">Appropriate staff </w:t>
      </w:r>
      <w:r w:rsidRPr="00BC2744">
        <w:rPr>
          <w:rFonts w:ascii="Instrument Sans" w:eastAsia="MS Mincho" w:hAnsi="Instrument Sans" w:cs="Arial"/>
          <w:sz w:val="20"/>
          <w:szCs w:val="20"/>
          <w:lang w:eastAsia="en-GB"/>
        </w:rPr>
        <w:t>have relevant information about children’s looked after legal status, contact arrangements with birth parents or those with parental responsibility, and care arrangements</w:t>
      </w:r>
    </w:p>
    <w:p w14:paraId="349DB2BA" w14:textId="77777777" w:rsidR="0097754C" w:rsidRPr="00BC2744" w:rsidRDefault="0097754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The DSL has details of children’s social workers and relevant virtual school heads </w:t>
      </w:r>
    </w:p>
    <w:p w14:paraId="20DE6476" w14:textId="77777777" w:rsidR="0097754C" w:rsidRPr="00F530BA" w:rsidRDefault="001622BB" w:rsidP="0097754C">
      <w:pPr>
        <w:spacing w:after="0"/>
        <w:rPr>
          <w:rFonts w:ascii="Instrument Sans" w:hAnsi="Instrument Sans" w:cstheme="minorHAnsi"/>
          <w:sz w:val="20"/>
          <w:szCs w:val="20"/>
        </w:rPr>
      </w:pPr>
      <w:r w:rsidRPr="00F530BA">
        <w:rPr>
          <w:rFonts w:ascii="Instrument Sans" w:hAnsi="Instrument Sans" w:cstheme="minorHAnsi"/>
          <w:sz w:val="20"/>
          <w:szCs w:val="20"/>
        </w:rPr>
        <w:t xml:space="preserve">Each LWCET school </w:t>
      </w:r>
      <w:r w:rsidR="0097754C" w:rsidRPr="00F530BA">
        <w:rPr>
          <w:rFonts w:ascii="Instrument Sans" w:hAnsi="Instrument Sans" w:cstheme="minorHAnsi"/>
          <w:sz w:val="20"/>
          <w:szCs w:val="20"/>
        </w:rPr>
        <w:t>have appointed a designated teacher</w:t>
      </w:r>
      <w:r w:rsidR="00AD17EA" w:rsidRPr="00F530BA">
        <w:rPr>
          <w:rFonts w:ascii="Instrument Sans" w:hAnsi="Instrument Sans" w:cstheme="minorHAnsi"/>
          <w:sz w:val="20"/>
          <w:szCs w:val="20"/>
        </w:rPr>
        <w:t>,</w:t>
      </w:r>
      <w:r w:rsidR="0097754C" w:rsidRPr="00F530BA">
        <w:rPr>
          <w:rFonts w:ascii="Instrument Sans" w:hAnsi="Instrument Sans" w:cstheme="minorHAnsi"/>
          <w:sz w:val="20"/>
          <w:szCs w:val="20"/>
        </w:rPr>
        <w:t xml:space="preserve"> who is responsible for promoting the educational achievement of looked-after children and previously looked-after children in line with statutory guidance.  The designated teacher is appropriately trained and has the relevant qualifications and experience to perform the role.</w:t>
      </w:r>
    </w:p>
    <w:p w14:paraId="0EC0C302" w14:textId="77777777" w:rsidR="0097754C" w:rsidRPr="00F530BA" w:rsidRDefault="0097754C" w:rsidP="0097754C">
      <w:pPr>
        <w:spacing w:after="0"/>
        <w:rPr>
          <w:rFonts w:ascii="Instrument Sans" w:hAnsi="Instrument Sans" w:cstheme="minorHAnsi"/>
          <w:sz w:val="20"/>
          <w:szCs w:val="20"/>
        </w:rPr>
      </w:pPr>
    </w:p>
    <w:p w14:paraId="1405E9CA" w14:textId="77777777" w:rsidR="0097754C" w:rsidRPr="00F530BA" w:rsidRDefault="0097754C" w:rsidP="0097754C">
      <w:pPr>
        <w:spacing w:after="0"/>
        <w:rPr>
          <w:rFonts w:ascii="Instrument Sans" w:hAnsi="Instrument Sans" w:cstheme="minorHAnsi"/>
          <w:sz w:val="20"/>
          <w:szCs w:val="20"/>
        </w:rPr>
      </w:pPr>
      <w:r w:rsidRPr="00F530BA">
        <w:rPr>
          <w:rFonts w:ascii="Instrument Sans" w:hAnsi="Instrument Sans" w:cstheme="minorHAnsi"/>
          <w:sz w:val="20"/>
          <w:szCs w:val="20"/>
        </w:rPr>
        <w:t xml:space="preserve">As part of their role, the designated teacher will: </w:t>
      </w:r>
    </w:p>
    <w:p w14:paraId="41E6977D" w14:textId="77777777" w:rsidR="0097754C" w:rsidRPr="00F530BA" w:rsidRDefault="0097754C" w:rsidP="0097754C">
      <w:pPr>
        <w:spacing w:after="0"/>
        <w:rPr>
          <w:rFonts w:ascii="Instrument Sans" w:hAnsi="Instrument Sans" w:cstheme="minorHAnsi"/>
          <w:sz w:val="20"/>
          <w:szCs w:val="20"/>
        </w:rPr>
      </w:pPr>
    </w:p>
    <w:p w14:paraId="464E7D96" w14:textId="77777777" w:rsidR="0097754C" w:rsidRPr="00BC2744" w:rsidRDefault="0097754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Work closely with the DSL to ensure that any safeguarding concerns regarding looked-after and previously looked-after children are quickly and effectively responded to</w:t>
      </w:r>
    </w:p>
    <w:p w14:paraId="4C34C1E7" w14:textId="77777777" w:rsidR="0097754C" w:rsidRPr="00BC2744" w:rsidRDefault="0097754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1EFF8FAA" w14:textId="77777777" w:rsidR="001622BB" w:rsidRPr="00BC2744" w:rsidRDefault="001622BB"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Other LWCET designated teachers to share best practice</w:t>
      </w:r>
    </w:p>
    <w:p w14:paraId="4D3730F1" w14:textId="77777777" w:rsidR="0097754C" w:rsidRPr="00F530BA" w:rsidRDefault="0097754C" w:rsidP="0097754C">
      <w:pPr>
        <w:spacing w:after="0"/>
        <w:rPr>
          <w:rFonts w:ascii="Instrument Sans" w:hAnsi="Instrument Sans" w:cstheme="minorHAnsi"/>
          <w:sz w:val="20"/>
          <w:szCs w:val="20"/>
        </w:rPr>
      </w:pPr>
    </w:p>
    <w:p w14:paraId="595D72A1" w14:textId="77777777" w:rsidR="0097754C" w:rsidRPr="00454F58" w:rsidRDefault="004E2506" w:rsidP="0097754C">
      <w:pPr>
        <w:spacing w:after="0"/>
        <w:rPr>
          <w:rFonts w:ascii="Instrument Sans" w:hAnsi="Instrument Sans" w:cstheme="minorHAnsi"/>
          <w:b/>
          <w:sz w:val="24"/>
          <w:szCs w:val="24"/>
        </w:rPr>
      </w:pPr>
      <w:r w:rsidRPr="00454F58">
        <w:rPr>
          <w:rFonts w:ascii="Instrument Sans" w:hAnsi="Instrument Sans" w:cstheme="minorHAnsi"/>
          <w:b/>
          <w:sz w:val="24"/>
          <w:szCs w:val="24"/>
        </w:rPr>
        <w:t>Pupils with a Social W</w:t>
      </w:r>
      <w:r w:rsidR="0097754C" w:rsidRPr="00454F58">
        <w:rPr>
          <w:rFonts w:ascii="Instrument Sans" w:hAnsi="Instrument Sans" w:cstheme="minorHAnsi"/>
          <w:b/>
          <w:sz w:val="24"/>
          <w:szCs w:val="24"/>
        </w:rPr>
        <w:t xml:space="preserve">orker </w:t>
      </w:r>
    </w:p>
    <w:p w14:paraId="71036599" w14:textId="77777777" w:rsidR="0097754C" w:rsidRPr="00F530BA" w:rsidRDefault="0097754C" w:rsidP="0097754C">
      <w:pPr>
        <w:spacing w:after="0"/>
        <w:rPr>
          <w:rFonts w:ascii="Instrument Sans" w:hAnsi="Instrument Sans" w:cstheme="minorHAnsi"/>
          <w:sz w:val="20"/>
          <w:szCs w:val="20"/>
        </w:rPr>
      </w:pPr>
    </w:p>
    <w:p w14:paraId="2A5D99FE" w14:textId="77777777" w:rsidR="0097754C" w:rsidRPr="00F530BA" w:rsidRDefault="0097754C" w:rsidP="0097754C">
      <w:pPr>
        <w:spacing w:after="0"/>
        <w:rPr>
          <w:rFonts w:ascii="Instrument Sans" w:hAnsi="Instrument Sans" w:cstheme="minorHAnsi"/>
          <w:sz w:val="20"/>
          <w:szCs w:val="20"/>
        </w:rPr>
      </w:pPr>
      <w:r w:rsidRPr="00F530BA">
        <w:rPr>
          <w:rFonts w:ascii="Instrument Sans" w:hAnsi="Instrument Sans" w:cstheme="minorHAnsi"/>
          <w:sz w:val="20"/>
          <w:szCs w:val="20"/>
        </w:rPr>
        <w:t>Pupils may need a social worker due to safeguarding or welfare needs. We recognise that a child’s experiences of adversity and trauma can leave them vulnerable to further harm as well as potentially creating barriers to attendance, learning, behaviour and mental health.  The DSL and all members of staff will work with and support social workers to help protect vulnerable children.  Where we are aware that a pupil has a social worker, the DSL will always consider this fact to ensure any decisions are made in the best interests of the pupil’s safety, welfare and educational outcomes. For example, it will inform decisions about responding to unauthorised absence or missing education where there are known safeguarding risks and the provision of pastoral and/or academic support</w:t>
      </w:r>
    </w:p>
    <w:p w14:paraId="63E95F0B" w14:textId="77777777" w:rsidR="0097754C" w:rsidRPr="00F530BA" w:rsidRDefault="0097754C" w:rsidP="0097754C">
      <w:pPr>
        <w:spacing w:after="0"/>
        <w:rPr>
          <w:rFonts w:ascii="Instrument Sans" w:hAnsi="Instrument Sans" w:cstheme="minorHAnsi"/>
          <w:sz w:val="20"/>
          <w:szCs w:val="20"/>
        </w:rPr>
      </w:pPr>
      <w:r w:rsidRPr="00F530BA">
        <w:rPr>
          <w:rFonts w:ascii="Instrument Sans" w:hAnsi="Instrument Sans" w:cstheme="minorHAnsi"/>
          <w:sz w:val="20"/>
          <w:szCs w:val="20"/>
        </w:rPr>
        <w:t xml:space="preserve"> </w:t>
      </w:r>
      <w:r w:rsidRPr="00F530BA">
        <w:rPr>
          <w:rFonts w:ascii="Instrument Sans" w:hAnsi="Instrument Sans" w:cstheme="minorHAnsi"/>
          <w:sz w:val="20"/>
          <w:szCs w:val="20"/>
        </w:rPr>
        <w:tab/>
      </w:r>
    </w:p>
    <w:p w14:paraId="0AF00490" w14:textId="77777777" w:rsidR="00C71C0C" w:rsidRPr="00454F58" w:rsidRDefault="00C71C0C" w:rsidP="00C71C0C">
      <w:pPr>
        <w:spacing w:after="0"/>
        <w:rPr>
          <w:rFonts w:ascii="Instrument Sans" w:hAnsi="Instrument Sans" w:cstheme="minorHAnsi"/>
          <w:b/>
          <w:sz w:val="24"/>
          <w:szCs w:val="24"/>
        </w:rPr>
      </w:pPr>
      <w:r w:rsidRPr="00454F58">
        <w:rPr>
          <w:rFonts w:ascii="Instrument Sans" w:hAnsi="Instrument Sans" w:cstheme="minorHAnsi"/>
          <w:b/>
          <w:sz w:val="24"/>
          <w:szCs w:val="24"/>
        </w:rPr>
        <w:t>Special Educational Needs</w:t>
      </w:r>
    </w:p>
    <w:p w14:paraId="34EBBA71" w14:textId="77777777" w:rsidR="00C71C0C" w:rsidRPr="00F530BA" w:rsidRDefault="00C71C0C" w:rsidP="00C71C0C">
      <w:pPr>
        <w:spacing w:after="0"/>
        <w:rPr>
          <w:rFonts w:ascii="Instrument Sans" w:hAnsi="Instrument Sans" w:cstheme="minorHAnsi"/>
          <w:sz w:val="20"/>
          <w:szCs w:val="20"/>
        </w:rPr>
      </w:pPr>
    </w:p>
    <w:p w14:paraId="525C4862"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Governors recognise that children with special educational needs or disabilities may be especially vulnerable to abuse and expect staff to take extra care to interpret correctly apparent signs of abuse or neglect. Indications of abuse will be reported as they are for other pupils. They may be increasingly vulnerable to being bullied, at higher risk of sexual exploitation, online grooming and radicalisation. Staff should work closely with parents/carers in meeting any particular needs and providing any appropriate safeguarding advice.</w:t>
      </w:r>
    </w:p>
    <w:p w14:paraId="3951AE72" w14:textId="77777777" w:rsidR="00C71C0C" w:rsidRPr="00F530BA" w:rsidRDefault="00C71C0C" w:rsidP="00C71C0C">
      <w:pPr>
        <w:spacing w:after="0"/>
        <w:rPr>
          <w:rFonts w:ascii="Instrument Sans" w:hAnsi="Instrument Sans" w:cstheme="minorHAnsi"/>
          <w:sz w:val="20"/>
          <w:szCs w:val="20"/>
        </w:rPr>
      </w:pPr>
    </w:p>
    <w:p w14:paraId="0D9E12E6"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Children with special educational needs or disabilities (SEND) or certain medical or physical health conditions can face additional safeguarding challenges both online and offline. Our Child Protection policy reflects the fact that additional barriers can exist when recognising abuse and neglect in this group of children. These can include assumptions that indicators of possible abuse such as behaviour, mood and injury relate to the child’s condition. Without further exploration</w:t>
      </w:r>
      <w:r w:rsidR="009E200E" w:rsidRPr="00F530BA">
        <w:rPr>
          <w:rFonts w:ascii="Instrument Sans" w:hAnsi="Instrument Sans" w:cstheme="minorHAnsi"/>
          <w:sz w:val="20"/>
          <w:szCs w:val="20"/>
        </w:rPr>
        <w:t>,</w:t>
      </w:r>
      <w:r w:rsidRPr="00F530BA">
        <w:rPr>
          <w:rFonts w:ascii="Instrument Sans" w:hAnsi="Instrument Sans" w:cstheme="minorHAnsi"/>
          <w:sz w:val="20"/>
          <w:szCs w:val="20"/>
        </w:rPr>
        <w:t xml:space="preserve"> these children could be more prone to peer group isolation or bullying (including prejudice-based bullying) than other children.  There is also the potential for children with SEND or certain medical conditions being disproportionally impacted by behaviours such as bullying, without outwardly</w:t>
      </w:r>
      <w:r w:rsidR="001622BB"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showing any signs.  </w:t>
      </w:r>
    </w:p>
    <w:p w14:paraId="0447BFF9" w14:textId="77777777" w:rsidR="00C71C0C" w:rsidRPr="00F530BA" w:rsidRDefault="00C71C0C" w:rsidP="00C71C0C">
      <w:pPr>
        <w:spacing w:after="0"/>
        <w:rPr>
          <w:rFonts w:ascii="Instrument Sans" w:hAnsi="Instrument Sans" w:cstheme="minorHAnsi"/>
          <w:sz w:val="20"/>
          <w:szCs w:val="20"/>
        </w:rPr>
      </w:pPr>
    </w:p>
    <w:p w14:paraId="4F9C72B2"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lastRenderedPageBreak/>
        <w:t xml:space="preserve">There may also be communication barriers and difficulties in managing or reporting these challenges.  SEND pupils may lack the cognitive understanding to be able to understand the difference between fact and fiction in online content and then repeating the content/behaviours in school or the consequences of doing so. </w:t>
      </w:r>
    </w:p>
    <w:p w14:paraId="3FE8FC31" w14:textId="77777777" w:rsidR="00C71C0C" w:rsidRPr="00F530BA" w:rsidRDefault="00C71C0C" w:rsidP="00C71C0C">
      <w:pPr>
        <w:spacing w:after="0"/>
        <w:rPr>
          <w:rFonts w:ascii="Instrument Sans" w:hAnsi="Instrument Sans" w:cstheme="minorHAnsi"/>
          <w:sz w:val="20"/>
          <w:szCs w:val="20"/>
        </w:rPr>
      </w:pPr>
    </w:p>
    <w:p w14:paraId="681FC25C"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Governors will provide a school environment in which pupils with special educational needs or disabilities feel confident and able to discuss their concerns. Whenever possible, pupils will be given the chance to express themselves to a member of staff with appropriate communication skills. The Designated Safeguarding Lead will work with the Special Educational Needs Co-ordinator (SENDCo) to identify pupils with particular communication needs.</w:t>
      </w:r>
    </w:p>
    <w:p w14:paraId="2570261B" w14:textId="77777777" w:rsidR="00C71C0C" w:rsidRPr="00F530BA" w:rsidRDefault="00C71C0C" w:rsidP="00C71C0C">
      <w:pPr>
        <w:spacing w:after="0"/>
        <w:rPr>
          <w:rFonts w:ascii="Instrument Sans" w:hAnsi="Instrument Sans" w:cstheme="minorHAnsi"/>
          <w:sz w:val="20"/>
          <w:szCs w:val="20"/>
        </w:rPr>
      </w:pPr>
    </w:p>
    <w:p w14:paraId="5A7295C0"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Any reports of abuse involving children with SEND will therefore require close liaison with the designated safeguarding lead (or deputy) and the SENCO or the named person with oversight for SEND in school. Schools should consider extra pastoral support and attention for these children, along with ensuring any appropriate support for communication is in place.</w:t>
      </w:r>
    </w:p>
    <w:p w14:paraId="78E7CC93" w14:textId="77777777" w:rsidR="00C71C0C" w:rsidRPr="00F530BA" w:rsidRDefault="00C71C0C" w:rsidP="00C71C0C">
      <w:pPr>
        <w:spacing w:after="0"/>
        <w:rPr>
          <w:rFonts w:ascii="Instrument Sans" w:hAnsi="Instrument Sans" w:cstheme="minorHAnsi"/>
          <w:sz w:val="20"/>
          <w:szCs w:val="20"/>
        </w:rPr>
      </w:pPr>
    </w:p>
    <w:p w14:paraId="6FA01DD5"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 xml:space="preserve">Further information can be found in the department’s: </w:t>
      </w:r>
    </w:p>
    <w:p w14:paraId="6CA56D16" w14:textId="77777777" w:rsidR="0097754C" w:rsidRPr="00F530BA" w:rsidRDefault="0097754C" w:rsidP="00C71C0C">
      <w:pPr>
        <w:spacing w:after="0"/>
        <w:rPr>
          <w:rFonts w:ascii="Instrument Sans" w:hAnsi="Instrument Sans" w:cstheme="minorHAnsi"/>
          <w:sz w:val="20"/>
          <w:szCs w:val="20"/>
        </w:rPr>
      </w:pPr>
    </w:p>
    <w:p w14:paraId="2156D6CF" w14:textId="77777777" w:rsidR="00C71C0C" w:rsidRPr="00BC2744"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SEND Code of Practice 0 to 25 years, and </w:t>
      </w:r>
    </w:p>
    <w:p w14:paraId="1B7B99BE" w14:textId="77777777" w:rsidR="00C71C0C" w:rsidRPr="00BC2744"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Supporting Pupils at School with Medical Conditions. And from specialist organisations such as:</w:t>
      </w:r>
    </w:p>
    <w:p w14:paraId="6FC5DFFE" w14:textId="77777777" w:rsidR="00C71C0C" w:rsidRPr="00BC2744"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 xml:space="preserve">The Special Educational Needs and Disabilities Information and Support Services (SENDIASS) – SENDIASS offers information, advice and support for parents and carers of children and young people with SEND. All local authorities have such a service: Find your local IAS service (councilfordisabledchildren.org.uk) </w:t>
      </w:r>
    </w:p>
    <w:p w14:paraId="152F088A" w14:textId="77777777" w:rsidR="00C71C0C" w:rsidRPr="00BC2744"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Mencap – Represents people with learning disabilities, with specific advice and information for people who work with children and young people.</w:t>
      </w:r>
    </w:p>
    <w:p w14:paraId="486753F3" w14:textId="77777777" w:rsidR="00C71C0C" w:rsidRPr="00454F58" w:rsidRDefault="00C71C0C" w:rsidP="00C71C0C">
      <w:pPr>
        <w:spacing w:after="0"/>
        <w:rPr>
          <w:rFonts w:ascii="Instrument Sans" w:hAnsi="Instrument Sans" w:cstheme="minorHAnsi"/>
          <w:b/>
          <w:sz w:val="24"/>
          <w:szCs w:val="24"/>
        </w:rPr>
      </w:pPr>
      <w:r w:rsidRPr="00454F58">
        <w:rPr>
          <w:rFonts w:ascii="Instrument Sans" w:hAnsi="Instrument Sans" w:cstheme="minorHAnsi"/>
          <w:b/>
          <w:sz w:val="24"/>
          <w:szCs w:val="24"/>
        </w:rPr>
        <w:t xml:space="preserve">Children requiring </w:t>
      </w:r>
      <w:r w:rsidR="00FB2437" w:rsidRPr="00454F58">
        <w:rPr>
          <w:rFonts w:ascii="Instrument Sans" w:hAnsi="Instrument Sans" w:cstheme="minorHAnsi"/>
          <w:b/>
          <w:sz w:val="24"/>
          <w:szCs w:val="24"/>
        </w:rPr>
        <w:t>M</w:t>
      </w:r>
      <w:r w:rsidRPr="00454F58">
        <w:rPr>
          <w:rFonts w:ascii="Instrument Sans" w:hAnsi="Instrument Sans" w:cstheme="minorHAnsi"/>
          <w:b/>
          <w:sz w:val="24"/>
          <w:szCs w:val="24"/>
        </w:rPr>
        <w:t xml:space="preserve">ental </w:t>
      </w:r>
      <w:r w:rsidR="00FB2437" w:rsidRPr="00454F58">
        <w:rPr>
          <w:rFonts w:ascii="Instrument Sans" w:hAnsi="Instrument Sans" w:cstheme="minorHAnsi"/>
          <w:b/>
          <w:sz w:val="24"/>
          <w:szCs w:val="24"/>
        </w:rPr>
        <w:t>H</w:t>
      </w:r>
      <w:r w:rsidRPr="00454F58">
        <w:rPr>
          <w:rFonts w:ascii="Instrument Sans" w:hAnsi="Instrument Sans" w:cstheme="minorHAnsi"/>
          <w:b/>
          <w:sz w:val="24"/>
          <w:szCs w:val="24"/>
        </w:rPr>
        <w:t xml:space="preserve">ealth </w:t>
      </w:r>
      <w:r w:rsidR="00FB2437" w:rsidRPr="00454F58">
        <w:rPr>
          <w:rFonts w:ascii="Instrument Sans" w:hAnsi="Instrument Sans" w:cstheme="minorHAnsi"/>
          <w:b/>
          <w:sz w:val="24"/>
          <w:szCs w:val="24"/>
        </w:rPr>
        <w:t>S</w:t>
      </w:r>
      <w:r w:rsidRPr="00454F58">
        <w:rPr>
          <w:rFonts w:ascii="Instrument Sans" w:hAnsi="Instrument Sans" w:cstheme="minorHAnsi"/>
          <w:b/>
          <w:sz w:val="24"/>
          <w:szCs w:val="24"/>
        </w:rPr>
        <w:t>upport</w:t>
      </w:r>
    </w:p>
    <w:p w14:paraId="3F0C657F" w14:textId="77777777" w:rsidR="00C71C0C" w:rsidRPr="00F530BA" w:rsidRDefault="00C71C0C" w:rsidP="00C71C0C">
      <w:pPr>
        <w:spacing w:after="0"/>
        <w:rPr>
          <w:rFonts w:ascii="Instrument Sans" w:hAnsi="Instrument Sans" w:cstheme="minorHAnsi"/>
          <w:sz w:val="20"/>
          <w:szCs w:val="20"/>
        </w:rPr>
      </w:pPr>
    </w:p>
    <w:p w14:paraId="599E9945"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Schools and colleges have an important role to play in supporting the mental health and wellbeing of their pupils. Mental health problems can, in some cases, be an indicator that a child has suffered or is at risk of suffering abuse, neglect or exploitation.</w:t>
      </w:r>
    </w:p>
    <w:p w14:paraId="346AC7A1" w14:textId="77777777" w:rsidR="00C71C0C" w:rsidRPr="00F530BA" w:rsidRDefault="00C71C0C" w:rsidP="00C71C0C">
      <w:pPr>
        <w:spacing w:after="0"/>
        <w:rPr>
          <w:rFonts w:ascii="Instrument Sans" w:hAnsi="Instrument Sans" w:cstheme="minorHAnsi"/>
          <w:sz w:val="20"/>
          <w:szCs w:val="20"/>
        </w:rPr>
      </w:pPr>
    </w:p>
    <w:p w14:paraId="7F7943FA" w14:textId="77777777" w:rsidR="00C71C0C" w:rsidRPr="00454F58" w:rsidRDefault="00C71C0C" w:rsidP="00C71C0C">
      <w:pPr>
        <w:spacing w:after="0"/>
        <w:rPr>
          <w:rFonts w:ascii="Instrument Sans" w:hAnsi="Instrument Sans" w:cstheme="minorHAnsi"/>
          <w:b/>
          <w:sz w:val="24"/>
          <w:szCs w:val="24"/>
        </w:rPr>
      </w:pPr>
      <w:r w:rsidRPr="00454F58">
        <w:rPr>
          <w:rFonts w:ascii="Instrument Sans" w:hAnsi="Instrument Sans" w:cstheme="minorHAnsi"/>
          <w:b/>
          <w:sz w:val="24"/>
          <w:szCs w:val="24"/>
        </w:rPr>
        <w:t xml:space="preserve">Children who are </w:t>
      </w:r>
      <w:r w:rsidR="00AB46A7" w:rsidRPr="00454F58">
        <w:rPr>
          <w:rFonts w:ascii="Instrument Sans" w:hAnsi="Instrument Sans" w:cstheme="minorHAnsi"/>
          <w:b/>
          <w:sz w:val="24"/>
          <w:szCs w:val="24"/>
        </w:rPr>
        <w:t>L</w:t>
      </w:r>
      <w:r w:rsidRPr="00454F58">
        <w:rPr>
          <w:rFonts w:ascii="Instrument Sans" w:hAnsi="Instrument Sans" w:cstheme="minorHAnsi"/>
          <w:b/>
          <w:sz w:val="24"/>
          <w:szCs w:val="24"/>
        </w:rPr>
        <w:t xml:space="preserve">esbian, </w:t>
      </w:r>
      <w:r w:rsidR="00AB46A7" w:rsidRPr="00454F58">
        <w:rPr>
          <w:rFonts w:ascii="Instrument Sans" w:hAnsi="Instrument Sans" w:cstheme="minorHAnsi"/>
          <w:b/>
          <w:sz w:val="24"/>
          <w:szCs w:val="24"/>
        </w:rPr>
        <w:t>G</w:t>
      </w:r>
      <w:r w:rsidRPr="00454F58">
        <w:rPr>
          <w:rFonts w:ascii="Instrument Sans" w:hAnsi="Instrument Sans" w:cstheme="minorHAnsi"/>
          <w:b/>
          <w:sz w:val="24"/>
          <w:szCs w:val="24"/>
        </w:rPr>
        <w:t xml:space="preserve">ay, </w:t>
      </w:r>
      <w:r w:rsidR="00AB46A7" w:rsidRPr="00454F58">
        <w:rPr>
          <w:rFonts w:ascii="Instrument Sans" w:hAnsi="Instrument Sans" w:cstheme="minorHAnsi"/>
          <w:b/>
          <w:sz w:val="24"/>
          <w:szCs w:val="24"/>
        </w:rPr>
        <w:t>B</w:t>
      </w:r>
      <w:r w:rsidRPr="00454F58">
        <w:rPr>
          <w:rFonts w:ascii="Instrument Sans" w:hAnsi="Instrument Sans" w:cstheme="minorHAnsi"/>
          <w:b/>
          <w:sz w:val="24"/>
          <w:szCs w:val="24"/>
        </w:rPr>
        <w:t xml:space="preserve">i, or </w:t>
      </w:r>
      <w:r w:rsidR="00AB46A7" w:rsidRPr="00454F58">
        <w:rPr>
          <w:rFonts w:ascii="Instrument Sans" w:hAnsi="Instrument Sans" w:cstheme="minorHAnsi"/>
          <w:b/>
          <w:sz w:val="24"/>
          <w:szCs w:val="24"/>
        </w:rPr>
        <w:t>T</w:t>
      </w:r>
      <w:r w:rsidRPr="00454F58">
        <w:rPr>
          <w:rFonts w:ascii="Instrument Sans" w:hAnsi="Instrument Sans" w:cstheme="minorHAnsi"/>
          <w:b/>
          <w:sz w:val="24"/>
          <w:szCs w:val="24"/>
        </w:rPr>
        <w:t>rans (LGBTQ+)</w:t>
      </w:r>
    </w:p>
    <w:p w14:paraId="6A31BB83" w14:textId="77777777" w:rsidR="00C71C0C" w:rsidRPr="00F530BA" w:rsidRDefault="00C71C0C" w:rsidP="00C71C0C">
      <w:pPr>
        <w:spacing w:after="0"/>
        <w:rPr>
          <w:rFonts w:ascii="Instrument Sans" w:hAnsi="Instrument Sans" w:cstheme="minorHAnsi"/>
          <w:sz w:val="20"/>
          <w:szCs w:val="20"/>
        </w:rPr>
      </w:pPr>
    </w:p>
    <w:p w14:paraId="10F38DCC"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The fact that a child or a young person may be LGBTQ+ is not in itself an inherent risk factor for harm. However, children who are LGBTQ+ can be targeted by other children. In some cases, a child who is perceived by other children to be LGBTQ+ (whether they are or not) can be just as vulnerable as children who identify as LGBTQ+. Risks can be compounded where children who are LGBTQ+ lack a trusted adult with whom they can be open. It is therefore vital that staff endeavour to reduce the addition</w:t>
      </w:r>
      <w:r w:rsidR="001622BB" w:rsidRPr="00F530BA">
        <w:rPr>
          <w:rFonts w:ascii="Instrument Sans" w:hAnsi="Instrument Sans" w:cstheme="minorHAnsi"/>
          <w:sz w:val="20"/>
          <w:szCs w:val="20"/>
        </w:rPr>
        <w:t xml:space="preserve">al </w:t>
      </w:r>
      <w:r w:rsidRPr="00F530BA">
        <w:rPr>
          <w:rFonts w:ascii="Instrument Sans" w:hAnsi="Instrument Sans" w:cstheme="minorHAnsi"/>
          <w:sz w:val="20"/>
          <w:szCs w:val="20"/>
        </w:rPr>
        <w:t>barriers faced and provide a safe space for them to speak out or share their concerns with members of staff.</w:t>
      </w:r>
    </w:p>
    <w:p w14:paraId="6A939297" w14:textId="77777777" w:rsidR="00C71C0C" w:rsidRPr="00F530BA" w:rsidRDefault="00C71C0C" w:rsidP="00C71C0C">
      <w:pPr>
        <w:spacing w:after="0"/>
        <w:rPr>
          <w:rFonts w:ascii="Instrument Sans" w:hAnsi="Instrument Sans" w:cstheme="minorHAnsi"/>
          <w:sz w:val="20"/>
          <w:szCs w:val="20"/>
        </w:rPr>
      </w:pPr>
    </w:p>
    <w:p w14:paraId="3A6B8FA2" w14:textId="77777777" w:rsidR="00C71C0C" w:rsidRPr="00F530BA" w:rsidRDefault="00C71C0C" w:rsidP="00C71C0C">
      <w:pPr>
        <w:spacing w:after="0"/>
        <w:rPr>
          <w:rFonts w:ascii="Instrument Sans" w:hAnsi="Instrument Sans" w:cstheme="minorHAnsi"/>
          <w:sz w:val="20"/>
          <w:szCs w:val="20"/>
        </w:rPr>
      </w:pPr>
      <w:r w:rsidRPr="00F530BA">
        <w:rPr>
          <w:rFonts w:ascii="Instrument Sans" w:hAnsi="Instrument Sans" w:cstheme="minorHAnsi"/>
          <w:sz w:val="20"/>
          <w:szCs w:val="20"/>
        </w:rPr>
        <w:t xml:space="preserve">LGBT inclusion is part of the statutory Relationships Education, Relationship and Sex Education and Health Education curriculum and there is a range of support available to counter homophobic, </w:t>
      </w:r>
      <w:proofErr w:type="spellStart"/>
      <w:r w:rsidRPr="00F530BA">
        <w:rPr>
          <w:rFonts w:ascii="Instrument Sans" w:hAnsi="Instrument Sans" w:cstheme="minorHAnsi"/>
          <w:sz w:val="20"/>
          <w:szCs w:val="20"/>
        </w:rPr>
        <w:t>biphobic</w:t>
      </w:r>
      <w:proofErr w:type="spellEnd"/>
      <w:r w:rsidRPr="00F530BA">
        <w:rPr>
          <w:rFonts w:ascii="Instrument Sans" w:hAnsi="Instrument Sans" w:cstheme="minorHAnsi"/>
          <w:sz w:val="20"/>
          <w:szCs w:val="20"/>
        </w:rPr>
        <w:t xml:space="preserve"> and transphobic bullying and abuse.</w:t>
      </w:r>
    </w:p>
    <w:p w14:paraId="4B721F74" w14:textId="77777777" w:rsidR="00381CFD" w:rsidRPr="00F530BA" w:rsidRDefault="00381CFD" w:rsidP="00C71C0C">
      <w:pPr>
        <w:spacing w:after="0"/>
        <w:rPr>
          <w:rFonts w:ascii="Instrument Sans" w:hAnsi="Instrument Sans" w:cstheme="minorHAnsi"/>
          <w:sz w:val="20"/>
          <w:szCs w:val="20"/>
        </w:rPr>
      </w:pPr>
    </w:p>
    <w:p w14:paraId="742D8AAA" w14:textId="77777777" w:rsidR="00381CFD" w:rsidRPr="00454F58" w:rsidRDefault="00381CFD" w:rsidP="00C71C0C">
      <w:pPr>
        <w:spacing w:after="0"/>
        <w:rPr>
          <w:rFonts w:ascii="Instrument Sans" w:hAnsi="Instrument Sans" w:cstheme="minorHAnsi"/>
          <w:b/>
          <w:sz w:val="24"/>
          <w:szCs w:val="24"/>
        </w:rPr>
      </w:pPr>
      <w:r w:rsidRPr="00454F58">
        <w:rPr>
          <w:rFonts w:ascii="Instrument Sans" w:hAnsi="Instrument Sans" w:cstheme="minorHAnsi"/>
          <w:b/>
          <w:sz w:val="24"/>
          <w:szCs w:val="24"/>
        </w:rPr>
        <w:t>Elective Home Education (EHE)</w:t>
      </w:r>
    </w:p>
    <w:p w14:paraId="122DA0AF" w14:textId="77777777" w:rsidR="0097754C" w:rsidRPr="00F530BA" w:rsidRDefault="0097754C" w:rsidP="00C71C0C">
      <w:pPr>
        <w:spacing w:after="0"/>
        <w:rPr>
          <w:rFonts w:ascii="Instrument Sans" w:hAnsi="Instrument Sans" w:cstheme="minorHAnsi"/>
          <w:sz w:val="20"/>
          <w:szCs w:val="20"/>
        </w:rPr>
      </w:pPr>
    </w:p>
    <w:p w14:paraId="7B7A160A" w14:textId="77777777" w:rsidR="00381CFD" w:rsidRPr="00F530BA" w:rsidRDefault="00381CFD" w:rsidP="00381CFD">
      <w:pPr>
        <w:spacing w:after="0"/>
        <w:rPr>
          <w:rFonts w:ascii="Instrument Sans" w:hAnsi="Instrument Sans" w:cstheme="minorHAnsi"/>
          <w:sz w:val="20"/>
          <w:szCs w:val="20"/>
          <w:lang w:val="en-US"/>
        </w:rPr>
      </w:pPr>
      <w:r w:rsidRPr="00F530BA">
        <w:rPr>
          <w:rFonts w:ascii="Instrument Sans" w:hAnsi="Instrument Sans" w:cstheme="minorHAnsi"/>
          <w:sz w:val="20"/>
          <w:szCs w:val="20"/>
          <w:lang w:val="en-US"/>
        </w:rPr>
        <w:t>Many home educated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keep them safe and supported in line with their needs.</w:t>
      </w:r>
    </w:p>
    <w:p w14:paraId="15AC6DE1" w14:textId="77777777" w:rsidR="00381CFD" w:rsidRPr="00F530BA" w:rsidRDefault="00381CFD" w:rsidP="00381CFD">
      <w:pPr>
        <w:spacing w:after="0"/>
        <w:rPr>
          <w:rFonts w:ascii="Instrument Sans" w:hAnsi="Instrument Sans" w:cstheme="minorHAnsi"/>
          <w:sz w:val="20"/>
          <w:szCs w:val="20"/>
          <w:lang w:val="en-US"/>
        </w:rPr>
      </w:pPr>
    </w:p>
    <w:p w14:paraId="1300081D" w14:textId="77777777" w:rsidR="00381CFD" w:rsidRPr="00F530BA" w:rsidRDefault="00381CFD" w:rsidP="00381CFD">
      <w:pPr>
        <w:spacing w:after="0"/>
        <w:rPr>
          <w:rFonts w:ascii="Instrument Sans" w:hAnsi="Instrument Sans" w:cstheme="minorHAnsi"/>
          <w:sz w:val="20"/>
          <w:szCs w:val="20"/>
          <w:lang w:val="en-US"/>
        </w:rPr>
      </w:pPr>
      <w:r w:rsidRPr="00F530BA">
        <w:rPr>
          <w:rFonts w:ascii="Instrument Sans" w:hAnsi="Instrument Sans" w:cstheme="minorHAnsi"/>
          <w:sz w:val="20"/>
          <w:szCs w:val="20"/>
          <w:lang w:val="en-US"/>
        </w:rPr>
        <w:t xml:space="preserve">From September 2016 the Education (Pupil Registration) (England) Regulations 2006 were amended so that schools must inform their LA of all deletions from their admission register when a child is taken off roll. </w:t>
      </w:r>
      <w:r w:rsidR="00953CD3">
        <w:rPr>
          <w:rFonts w:ascii="Instrument Sans" w:hAnsi="Instrument Sans" w:cstheme="minorHAnsi"/>
          <w:sz w:val="20"/>
          <w:szCs w:val="20"/>
          <w:lang w:val="en-US"/>
        </w:rPr>
        <w:t xml:space="preserve"> Within our Trust, we </w:t>
      </w:r>
      <w:r w:rsidRPr="00F530BA">
        <w:rPr>
          <w:rFonts w:ascii="Instrument Sans" w:hAnsi="Instrument Sans" w:cstheme="minorHAnsi"/>
          <w:sz w:val="20"/>
          <w:szCs w:val="20"/>
          <w:lang w:val="en-US"/>
        </w:rPr>
        <w:t xml:space="preserve"> ensure that the intention to electively home educate is discussed with the parent/carer, ensuring that the child’s best interests are fully considered. This is particularly important where a child has SEND, is vulnerable, and/or has a social worker. We request a letter of the parent/carers decision and inform the Local Authority immediately of their intentions.</w:t>
      </w:r>
    </w:p>
    <w:p w14:paraId="0343FCEE" w14:textId="77777777" w:rsidR="00381CFD" w:rsidRPr="00F530BA" w:rsidRDefault="00381CFD" w:rsidP="00381CFD">
      <w:pPr>
        <w:spacing w:after="0"/>
        <w:rPr>
          <w:rFonts w:ascii="Instrument Sans" w:hAnsi="Instrument Sans" w:cstheme="minorHAnsi"/>
          <w:sz w:val="20"/>
          <w:szCs w:val="20"/>
          <w:lang w:val="en-US"/>
        </w:rPr>
      </w:pPr>
    </w:p>
    <w:p w14:paraId="624AF95F" w14:textId="77777777" w:rsidR="00381CFD" w:rsidRPr="00F530BA" w:rsidRDefault="00381CFD" w:rsidP="00381CFD">
      <w:pPr>
        <w:spacing w:after="0"/>
        <w:rPr>
          <w:rFonts w:ascii="Instrument Sans" w:hAnsi="Instrument Sans" w:cstheme="minorHAnsi"/>
          <w:sz w:val="20"/>
          <w:szCs w:val="20"/>
          <w:lang w:val="en-US"/>
        </w:rPr>
      </w:pPr>
      <w:r w:rsidRPr="00F530BA">
        <w:rPr>
          <w:rFonts w:ascii="Instrument Sans" w:hAnsi="Instrument Sans" w:cstheme="minorHAnsi"/>
          <w:sz w:val="20"/>
          <w:szCs w:val="20"/>
          <w:lang w:val="en-US"/>
        </w:rPr>
        <w:t>DfE guidance for</w:t>
      </w:r>
      <w:r w:rsidR="007717CD" w:rsidRPr="00F530BA">
        <w:rPr>
          <w:rFonts w:ascii="Instrument Sans" w:hAnsi="Instrument Sans" w:cstheme="minorHAnsi"/>
          <w:sz w:val="20"/>
          <w:szCs w:val="20"/>
          <w:lang w:val="en-US"/>
        </w:rPr>
        <w:t xml:space="preserve"> local authorities on </w:t>
      </w:r>
      <w:hyperlink r:id="rId24" w:history="1">
        <w:r w:rsidR="007717CD" w:rsidRPr="00F530BA">
          <w:rPr>
            <w:rStyle w:val="Hyperlink"/>
            <w:rFonts w:ascii="Instrument Sans" w:hAnsi="Instrument Sans" w:cstheme="minorHAnsi"/>
            <w:color w:val="0070C0"/>
            <w:sz w:val="20"/>
            <w:szCs w:val="20"/>
            <w:lang w:val="en-US"/>
          </w:rPr>
          <w:t>Elective Home E</w:t>
        </w:r>
        <w:r w:rsidRPr="00F530BA">
          <w:rPr>
            <w:rStyle w:val="Hyperlink"/>
            <w:rFonts w:ascii="Instrument Sans" w:hAnsi="Instrument Sans" w:cstheme="minorHAnsi"/>
            <w:color w:val="0070C0"/>
            <w:sz w:val="20"/>
            <w:szCs w:val="20"/>
            <w:lang w:val="en-US"/>
          </w:rPr>
          <w:t>ducation</w:t>
        </w:r>
      </w:hyperlink>
      <w:r w:rsidRPr="00F530BA">
        <w:rPr>
          <w:rFonts w:ascii="Instrument Sans" w:hAnsi="Instrument Sans" w:cstheme="minorHAnsi"/>
          <w:sz w:val="20"/>
          <w:szCs w:val="20"/>
          <w:lang w:val="en-US"/>
        </w:rPr>
        <w:t xml:space="preserve"> sets out the role and responsibilities of LAs and their powers to engage with parents in relation to EHE. Although this is primarily aimed at LAs, schools should also be familiar with this guidance. </w:t>
      </w:r>
    </w:p>
    <w:p w14:paraId="714D9338" w14:textId="77777777" w:rsidR="00381CFD" w:rsidRPr="00454F58" w:rsidRDefault="00381CFD" w:rsidP="00C71C0C">
      <w:pPr>
        <w:spacing w:after="0"/>
        <w:rPr>
          <w:rFonts w:ascii="Instrument Sans" w:hAnsi="Instrument Sans" w:cstheme="minorHAnsi"/>
          <w:sz w:val="28"/>
          <w:szCs w:val="28"/>
        </w:rPr>
      </w:pPr>
    </w:p>
    <w:p w14:paraId="4815B6CA" w14:textId="77777777" w:rsidR="0097754C" w:rsidRPr="00AD60D1" w:rsidRDefault="00FB2437" w:rsidP="00EA4A20">
      <w:pPr>
        <w:pStyle w:val="ListParagraph"/>
        <w:numPr>
          <w:ilvl w:val="0"/>
          <w:numId w:val="17"/>
        </w:numPr>
        <w:spacing w:before="120" w:after="120" w:line="240" w:lineRule="auto"/>
        <w:ind w:left="426" w:hanging="426"/>
        <w:outlineLvl w:val="0"/>
        <w:rPr>
          <w:rFonts w:ascii="Instrument Sans" w:hAnsi="Instrument Sans" w:cstheme="minorHAnsi"/>
          <w:b/>
          <w:color w:val="0F232E"/>
          <w:sz w:val="28"/>
          <w:szCs w:val="28"/>
        </w:rPr>
      </w:pPr>
      <w:r w:rsidRPr="00AD60D1">
        <w:rPr>
          <w:rFonts w:ascii="Instrument Sans" w:hAnsi="Instrument Sans" w:cstheme="minorHAnsi"/>
          <w:b/>
          <w:color w:val="0F232E"/>
          <w:sz w:val="28"/>
          <w:szCs w:val="28"/>
        </w:rPr>
        <w:t>Notifying P</w:t>
      </w:r>
      <w:r w:rsidR="0097754C" w:rsidRPr="00AD60D1">
        <w:rPr>
          <w:rFonts w:ascii="Instrument Sans" w:hAnsi="Instrument Sans" w:cstheme="minorHAnsi"/>
          <w:b/>
          <w:color w:val="0F232E"/>
          <w:sz w:val="28"/>
          <w:szCs w:val="28"/>
        </w:rPr>
        <w:t xml:space="preserve">arents or </w:t>
      </w:r>
      <w:r w:rsidRPr="00AD60D1">
        <w:rPr>
          <w:rFonts w:ascii="Instrument Sans" w:hAnsi="Instrument Sans" w:cstheme="minorHAnsi"/>
          <w:b/>
          <w:color w:val="0F232E"/>
          <w:sz w:val="28"/>
          <w:szCs w:val="28"/>
        </w:rPr>
        <w:t>C</w:t>
      </w:r>
      <w:r w:rsidR="0097754C" w:rsidRPr="00AD60D1">
        <w:rPr>
          <w:rFonts w:ascii="Instrument Sans" w:hAnsi="Instrument Sans" w:cstheme="minorHAnsi"/>
          <w:b/>
          <w:color w:val="0F232E"/>
          <w:sz w:val="28"/>
          <w:szCs w:val="28"/>
        </w:rPr>
        <w:t>arers</w:t>
      </w:r>
    </w:p>
    <w:p w14:paraId="04124F82" w14:textId="77777777" w:rsidR="0097754C" w:rsidRPr="00F530BA" w:rsidRDefault="0097754C" w:rsidP="0097754C">
      <w:pPr>
        <w:spacing w:after="0"/>
        <w:rPr>
          <w:rFonts w:ascii="Instrument Sans" w:hAnsi="Instrument Sans" w:cstheme="minorHAnsi"/>
          <w:sz w:val="20"/>
          <w:szCs w:val="20"/>
        </w:rPr>
      </w:pPr>
    </w:p>
    <w:p w14:paraId="4D80E5D3" w14:textId="77777777" w:rsidR="0097754C" w:rsidRPr="00F530BA" w:rsidRDefault="0097754C" w:rsidP="0097754C">
      <w:pPr>
        <w:spacing w:after="0"/>
        <w:rPr>
          <w:rFonts w:ascii="Instrument Sans" w:hAnsi="Instrument Sans" w:cstheme="minorHAnsi"/>
          <w:sz w:val="20"/>
          <w:szCs w:val="20"/>
        </w:rPr>
      </w:pPr>
      <w:r w:rsidRPr="00F530BA">
        <w:rPr>
          <w:rFonts w:ascii="Instrument Sans" w:hAnsi="Instrument Sans" w:cstheme="minorHAnsi"/>
          <w:sz w:val="20"/>
          <w:szCs w:val="20"/>
        </w:rPr>
        <w:t>Where appropriate, we will discuss any concerns about a child with the child’s parents or carers. The DSL will normally do this in the event of a suspicion or disclosure.   Other staff will only talk to parents or carers about any such concerns following consultation with the DSL. If we believe that notifying the parents or carers would increase the risk to the child, we will discuss this with the local authority children’s social care team before doing so.</w:t>
      </w:r>
    </w:p>
    <w:p w14:paraId="64FDA0F3" w14:textId="77777777" w:rsidR="0097754C" w:rsidRPr="00F530BA" w:rsidRDefault="0097754C" w:rsidP="0097754C">
      <w:pPr>
        <w:spacing w:after="0"/>
        <w:rPr>
          <w:rFonts w:ascii="Instrument Sans" w:hAnsi="Instrument Sans" w:cstheme="minorHAnsi"/>
          <w:sz w:val="20"/>
          <w:szCs w:val="20"/>
        </w:rPr>
      </w:pPr>
      <w:r w:rsidRPr="00F530BA">
        <w:rPr>
          <w:rFonts w:ascii="Instrument Sans" w:hAnsi="Instrument Sans" w:cstheme="minorHAnsi"/>
          <w:sz w:val="20"/>
          <w:szCs w:val="20"/>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71146730" w14:textId="77777777" w:rsidR="0097754C" w:rsidRPr="00F530BA" w:rsidRDefault="0097754C" w:rsidP="0097754C">
      <w:pPr>
        <w:spacing w:after="0"/>
        <w:rPr>
          <w:rFonts w:ascii="Instrument Sans" w:hAnsi="Instrument Sans" w:cstheme="minorHAnsi"/>
          <w:sz w:val="20"/>
          <w:szCs w:val="20"/>
        </w:rPr>
      </w:pPr>
    </w:p>
    <w:p w14:paraId="36C77F45" w14:textId="77777777" w:rsidR="0097754C" w:rsidRPr="00F530BA" w:rsidRDefault="0097754C" w:rsidP="0097754C">
      <w:pPr>
        <w:spacing w:after="0"/>
        <w:rPr>
          <w:rFonts w:ascii="Instrument Sans" w:hAnsi="Instrument Sans" w:cstheme="minorHAnsi"/>
          <w:sz w:val="20"/>
          <w:szCs w:val="20"/>
        </w:rPr>
      </w:pPr>
      <w:r w:rsidRPr="00F530BA">
        <w:rPr>
          <w:rFonts w:ascii="Instrument Sans" w:hAnsi="Instrument Sans" w:cstheme="minorHAnsi"/>
          <w:sz w:val="20"/>
          <w:szCs w:val="20"/>
        </w:rPr>
        <w:t xml:space="preserve">The DSL will, along with any relevant agencies (this will be decided on a case-by-case basis): </w:t>
      </w:r>
    </w:p>
    <w:p w14:paraId="1E6A4406" w14:textId="77777777" w:rsidR="0097754C" w:rsidRPr="00F530BA" w:rsidRDefault="0097754C" w:rsidP="0097754C">
      <w:pPr>
        <w:spacing w:after="0"/>
        <w:rPr>
          <w:rFonts w:ascii="Instrument Sans" w:hAnsi="Instrument Sans" w:cstheme="minorHAnsi"/>
          <w:sz w:val="20"/>
          <w:szCs w:val="20"/>
        </w:rPr>
      </w:pPr>
    </w:p>
    <w:p w14:paraId="6DC0585E" w14:textId="77777777" w:rsidR="0097754C" w:rsidRPr="00F530BA" w:rsidRDefault="0097754C" w:rsidP="00AD19AD">
      <w:pPr>
        <w:pStyle w:val="ListParagraph"/>
        <w:numPr>
          <w:ilvl w:val="1"/>
          <w:numId w:val="5"/>
        </w:numPr>
        <w:spacing w:after="0"/>
        <w:ind w:left="567"/>
        <w:rPr>
          <w:rFonts w:ascii="Instrument Sans" w:hAnsi="Instrument Sans" w:cstheme="minorHAnsi"/>
          <w:sz w:val="20"/>
          <w:szCs w:val="20"/>
        </w:rPr>
      </w:pPr>
      <w:r w:rsidRPr="00F530BA">
        <w:rPr>
          <w:rFonts w:ascii="Instrument Sans" w:hAnsi="Instrument Sans" w:cstheme="minorHAnsi"/>
          <w:sz w:val="20"/>
          <w:szCs w:val="20"/>
        </w:rPr>
        <w:t xml:space="preserve">Meet with the victim’s parents or carers, with the victim, to discuss what’s being put in place to safeguard them, and understand their wishes in terms of what support they may need and how the report will be progressed </w:t>
      </w:r>
    </w:p>
    <w:p w14:paraId="070B0537" w14:textId="77777777" w:rsidR="0097754C" w:rsidRPr="00F530BA" w:rsidRDefault="0097754C" w:rsidP="00AD19AD">
      <w:pPr>
        <w:pStyle w:val="ListParagraph"/>
        <w:numPr>
          <w:ilvl w:val="1"/>
          <w:numId w:val="5"/>
        </w:numPr>
        <w:spacing w:after="0"/>
        <w:ind w:left="567"/>
        <w:rPr>
          <w:rFonts w:ascii="Instrument Sans" w:hAnsi="Instrument Sans" w:cstheme="minorHAnsi"/>
          <w:sz w:val="20"/>
          <w:szCs w:val="20"/>
        </w:rPr>
      </w:pPr>
      <w:r w:rsidRPr="00F530BA">
        <w:rPr>
          <w:rFonts w:ascii="Instrument Sans" w:hAnsi="Instrument Sans" w:cstheme="minorHAnsi"/>
          <w:sz w:val="20"/>
          <w:szCs w:val="20"/>
        </w:rPr>
        <w:t xml:space="preserve">Meet with the alleged perpetrator’s parents or carers to discuss support for them, and what’s being put in place that will impact them, e.g. moving them out of classes with the victim, and the reason(s) behind any decision(s)  </w:t>
      </w:r>
    </w:p>
    <w:p w14:paraId="4CD3B438" w14:textId="77777777" w:rsidR="0097754C" w:rsidRPr="00454F58" w:rsidRDefault="0097754C" w:rsidP="00C71C0C">
      <w:pPr>
        <w:spacing w:after="0"/>
        <w:rPr>
          <w:rFonts w:ascii="Instrument Sans" w:hAnsi="Instrument Sans" w:cstheme="minorHAnsi"/>
          <w:sz w:val="28"/>
          <w:szCs w:val="28"/>
        </w:rPr>
      </w:pPr>
    </w:p>
    <w:p w14:paraId="70B5ACBF" w14:textId="77777777" w:rsidR="003741F6" w:rsidRPr="00F35668" w:rsidRDefault="003741F6" w:rsidP="00EA4A20">
      <w:pPr>
        <w:pStyle w:val="ListParagraph"/>
        <w:numPr>
          <w:ilvl w:val="0"/>
          <w:numId w:val="17"/>
        </w:numPr>
        <w:spacing w:before="120" w:after="120" w:line="240" w:lineRule="auto"/>
        <w:ind w:left="426" w:hanging="426"/>
        <w:outlineLvl w:val="0"/>
        <w:rPr>
          <w:rFonts w:ascii="Instrument Sans" w:eastAsia="Arial" w:hAnsi="Instrument Sans" w:cs="Arial"/>
          <w:b/>
          <w:color w:val="0F352E"/>
          <w:sz w:val="28"/>
          <w:szCs w:val="28"/>
          <w:lang w:eastAsia="en-GB"/>
        </w:rPr>
      </w:pPr>
      <w:r w:rsidRPr="00F35668">
        <w:rPr>
          <w:rFonts w:ascii="Instrument Sans" w:eastAsia="Arial" w:hAnsi="Instrument Sans" w:cs="Arial"/>
          <w:b/>
          <w:color w:val="0F352E"/>
          <w:sz w:val="28"/>
          <w:szCs w:val="28"/>
          <w:lang w:eastAsia="en-GB"/>
        </w:rPr>
        <w:t>Confidentiality</w:t>
      </w:r>
    </w:p>
    <w:p w14:paraId="04B10484" w14:textId="77777777" w:rsidR="003741F6" w:rsidRPr="00F530BA" w:rsidRDefault="003741F6" w:rsidP="003741F6">
      <w:pPr>
        <w:spacing w:after="0"/>
        <w:rPr>
          <w:rFonts w:ascii="Instrument Sans" w:hAnsi="Instrument Sans" w:cstheme="minorHAnsi"/>
          <w:b/>
          <w:sz w:val="20"/>
          <w:szCs w:val="20"/>
        </w:rPr>
      </w:pPr>
    </w:p>
    <w:p w14:paraId="1606E970" w14:textId="77777777" w:rsidR="003741F6" w:rsidRPr="00F530BA" w:rsidRDefault="003741F6" w:rsidP="003741F6">
      <w:pPr>
        <w:spacing w:after="0"/>
        <w:rPr>
          <w:rFonts w:ascii="Instrument Sans" w:hAnsi="Instrument Sans" w:cstheme="minorHAnsi"/>
          <w:sz w:val="20"/>
          <w:szCs w:val="20"/>
        </w:rPr>
      </w:pPr>
      <w:r w:rsidRPr="00F530BA">
        <w:rPr>
          <w:rFonts w:ascii="Instrument Sans" w:hAnsi="Instrument Sans" w:cstheme="minorHAnsi"/>
          <w:sz w:val="20"/>
          <w:szCs w:val="20"/>
        </w:rPr>
        <w:t xml:space="preserve">The </w:t>
      </w:r>
      <w:r w:rsidR="00652B09" w:rsidRPr="00F530BA">
        <w:rPr>
          <w:rFonts w:ascii="Instrument Sans" w:hAnsi="Instrument Sans" w:cstheme="minorHAnsi"/>
          <w:sz w:val="20"/>
          <w:szCs w:val="20"/>
        </w:rPr>
        <w:t>Trust</w:t>
      </w:r>
      <w:r w:rsidRPr="00F530BA">
        <w:rPr>
          <w:rFonts w:ascii="Instrument Sans" w:hAnsi="Instrument Sans" w:cstheme="minorHAnsi"/>
          <w:sz w:val="20"/>
          <w:szCs w:val="20"/>
        </w:rPr>
        <w:t xml:space="preserve"> approach to data protection is detailed in the Data Protection and Retention Policy which can be found on </w:t>
      </w:r>
      <w:r w:rsidR="00652B09" w:rsidRPr="00F530BA">
        <w:rPr>
          <w:rFonts w:ascii="Instrument Sans" w:hAnsi="Instrument Sans" w:cstheme="minorHAnsi"/>
          <w:sz w:val="20"/>
          <w:szCs w:val="20"/>
        </w:rPr>
        <w:t xml:space="preserve">our </w:t>
      </w:r>
      <w:r w:rsidRPr="00F530BA">
        <w:rPr>
          <w:rFonts w:ascii="Instrument Sans" w:hAnsi="Instrument Sans" w:cstheme="minorHAnsi"/>
          <w:sz w:val="20"/>
          <w:szCs w:val="20"/>
        </w:rPr>
        <w:t>website.  With respect to sharing safeguarding information within our school and with the three safeguarding partners and other agencies as required, we work within the following principles:</w:t>
      </w:r>
    </w:p>
    <w:p w14:paraId="22362AFB" w14:textId="77777777" w:rsidR="00805BC8" w:rsidRPr="00F530BA" w:rsidRDefault="003741F6" w:rsidP="003741F6">
      <w:pPr>
        <w:spacing w:after="0"/>
        <w:rPr>
          <w:rFonts w:ascii="Instrument Sans" w:hAnsi="Instrument Sans" w:cstheme="minorHAnsi"/>
          <w:sz w:val="20"/>
          <w:szCs w:val="20"/>
        </w:rPr>
      </w:pPr>
      <w:r w:rsidRPr="00F530BA">
        <w:rPr>
          <w:rFonts w:ascii="Instrument Sans" w:hAnsi="Instrument Sans" w:cstheme="minorHAnsi"/>
          <w:sz w:val="20"/>
          <w:szCs w:val="20"/>
        </w:rPr>
        <w:t xml:space="preserve"> </w:t>
      </w:r>
      <w:r w:rsidRPr="00F530BA">
        <w:rPr>
          <w:rFonts w:ascii="Instrument Sans" w:hAnsi="Instrument Sans" w:cstheme="minorHAnsi"/>
          <w:sz w:val="20"/>
          <w:szCs w:val="20"/>
        </w:rPr>
        <w:tab/>
      </w:r>
    </w:p>
    <w:p w14:paraId="131BA8FE" w14:textId="77777777" w:rsidR="003741F6" w:rsidRPr="00BC2744"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Timely information sharing is essential to effective safeguarding</w:t>
      </w:r>
    </w:p>
    <w:p w14:paraId="272EC887" w14:textId="77777777" w:rsidR="003741F6" w:rsidRPr="00BC2744"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Fears about sharing information must not be allowed to stand in the way of the need to promote the welfare, and protect the safety, of children</w:t>
      </w:r>
    </w:p>
    <w:p w14:paraId="48CFBBFC" w14:textId="77777777" w:rsidR="003741F6" w:rsidRPr="00BC2744"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The Data Protection Act (DPA) 2018 and UK GDPR do not prevent, or limit, the sharing of information for the purposes of keeping children safe</w:t>
      </w:r>
    </w:p>
    <w:p w14:paraId="646B7D53" w14:textId="77777777" w:rsidR="003741F6" w:rsidRPr="00BC2744"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0AB3BDA2" w14:textId="77777777" w:rsidR="003741F6" w:rsidRPr="00BC2744"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Staff should never promise a child that they will not tell anyone about a report of abuse, as this may not be in the child’s best interests</w:t>
      </w:r>
    </w:p>
    <w:p w14:paraId="2C7EB995" w14:textId="77777777" w:rsidR="003741F6" w:rsidRPr="00AD19AD"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BC2744">
        <w:rPr>
          <w:rFonts w:ascii="Instrument Sans" w:eastAsia="MS Mincho" w:hAnsi="Instrument Sans" w:cs="Arial"/>
          <w:sz w:val="20"/>
          <w:szCs w:val="20"/>
          <w:lang w:eastAsia="en-GB"/>
        </w:rPr>
        <w:t>If a victim asks the school</w:t>
      </w:r>
      <w:r w:rsidRPr="00AD19AD">
        <w:rPr>
          <w:rFonts w:ascii="Instrument Sans" w:eastAsia="MS Mincho" w:hAnsi="Instrument Sans" w:cs="Arial"/>
          <w:sz w:val="20"/>
          <w:szCs w:val="20"/>
          <w:lang w:eastAsia="en-GB"/>
        </w:rPr>
        <w:t xml:space="preserve"> not to tell anyone about the sexual violence or sexual harassment: </w:t>
      </w:r>
    </w:p>
    <w:p w14:paraId="14A258C8" w14:textId="77777777" w:rsidR="003741F6" w:rsidRPr="00F530BA" w:rsidRDefault="003741F6" w:rsidP="00AD19AD">
      <w:pPr>
        <w:pStyle w:val="ListParagraph"/>
        <w:numPr>
          <w:ilvl w:val="0"/>
          <w:numId w:val="7"/>
        </w:numPr>
        <w:spacing w:after="0"/>
        <w:ind w:left="1134"/>
        <w:rPr>
          <w:rFonts w:ascii="Instrument Sans" w:hAnsi="Instrument Sans" w:cstheme="minorHAnsi"/>
          <w:sz w:val="20"/>
          <w:szCs w:val="20"/>
        </w:rPr>
      </w:pPr>
      <w:r w:rsidRPr="00F530BA">
        <w:rPr>
          <w:rFonts w:ascii="Instrument Sans" w:hAnsi="Instrument Sans" w:cstheme="minorHAnsi"/>
          <w:sz w:val="20"/>
          <w:szCs w:val="20"/>
        </w:rPr>
        <w:t>There’s no definitive answer, because even if a victim doesn’t consent to sharing information, staff may still lawfully share it if there’s another legal basis under the UK GDPR that applies</w:t>
      </w:r>
    </w:p>
    <w:p w14:paraId="3334A75B" w14:textId="77777777" w:rsidR="003741F6" w:rsidRPr="00F530BA" w:rsidRDefault="003741F6" w:rsidP="00AD19AD">
      <w:pPr>
        <w:pStyle w:val="ListParagraph"/>
        <w:numPr>
          <w:ilvl w:val="0"/>
          <w:numId w:val="7"/>
        </w:numPr>
        <w:spacing w:after="0"/>
        <w:ind w:left="1134"/>
        <w:rPr>
          <w:rFonts w:ascii="Instrument Sans" w:hAnsi="Instrument Sans" w:cstheme="minorHAnsi"/>
          <w:sz w:val="20"/>
          <w:szCs w:val="20"/>
        </w:rPr>
      </w:pPr>
      <w:r w:rsidRPr="00F530BA">
        <w:rPr>
          <w:rFonts w:ascii="Instrument Sans" w:hAnsi="Instrument Sans" w:cstheme="minorHAnsi"/>
          <w:sz w:val="20"/>
          <w:szCs w:val="20"/>
        </w:rPr>
        <w:t xml:space="preserve">The DSL will have to balance the victim’s wishes against their duty to protect the victim and other children </w:t>
      </w:r>
    </w:p>
    <w:p w14:paraId="06051877" w14:textId="77777777" w:rsidR="003741F6" w:rsidRPr="00AD19AD"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 xml:space="preserve">The DSL should consider that: </w:t>
      </w:r>
    </w:p>
    <w:p w14:paraId="0C884EDF" w14:textId="77777777" w:rsidR="003741F6" w:rsidRPr="00F530BA" w:rsidRDefault="003741F6" w:rsidP="00AD19AD">
      <w:pPr>
        <w:pStyle w:val="ListParagraph"/>
        <w:numPr>
          <w:ilvl w:val="0"/>
          <w:numId w:val="6"/>
        </w:numPr>
        <w:spacing w:after="0"/>
        <w:ind w:left="1134"/>
        <w:rPr>
          <w:rFonts w:ascii="Instrument Sans" w:hAnsi="Instrument Sans" w:cstheme="minorHAnsi"/>
          <w:sz w:val="20"/>
          <w:szCs w:val="20"/>
        </w:rPr>
      </w:pPr>
      <w:r w:rsidRPr="00F530BA">
        <w:rPr>
          <w:rFonts w:ascii="Instrument Sans" w:hAnsi="Instrument Sans" w:cstheme="minorHAnsi"/>
          <w:sz w:val="20"/>
          <w:szCs w:val="20"/>
        </w:rPr>
        <w:t xml:space="preserve">Parents or carers should normally be informed (unless this would put the victim at greater risk) </w:t>
      </w:r>
    </w:p>
    <w:p w14:paraId="644678FB" w14:textId="77777777" w:rsidR="003741F6" w:rsidRPr="00F530BA" w:rsidRDefault="003741F6" w:rsidP="00AD19AD">
      <w:pPr>
        <w:pStyle w:val="ListParagraph"/>
        <w:numPr>
          <w:ilvl w:val="0"/>
          <w:numId w:val="6"/>
        </w:numPr>
        <w:spacing w:after="0"/>
        <w:ind w:left="1134"/>
        <w:rPr>
          <w:rFonts w:ascii="Instrument Sans" w:hAnsi="Instrument Sans" w:cstheme="minorHAnsi"/>
          <w:sz w:val="20"/>
          <w:szCs w:val="20"/>
        </w:rPr>
      </w:pPr>
      <w:r w:rsidRPr="00F530BA">
        <w:rPr>
          <w:rFonts w:ascii="Instrument Sans" w:hAnsi="Instrument Sans" w:cstheme="minorHAnsi"/>
          <w:sz w:val="20"/>
          <w:szCs w:val="20"/>
        </w:rPr>
        <w:lastRenderedPageBreak/>
        <w:t xml:space="preserve">The basic safeguarding principle is: if a child is at risk of harm, is in immediate danger, or has been harmed, a referral should be made to local authority children’s social care </w:t>
      </w:r>
    </w:p>
    <w:p w14:paraId="7E9C2952" w14:textId="77777777" w:rsidR="003741F6" w:rsidRPr="00F530BA" w:rsidRDefault="003741F6" w:rsidP="00AD19AD">
      <w:pPr>
        <w:pStyle w:val="ListParagraph"/>
        <w:numPr>
          <w:ilvl w:val="0"/>
          <w:numId w:val="6"/>
        </w:numPr>
        <w:spacing w:after="0"/>
        <w:ind w:left="1134"/>
        <w:rPr>
          <w:rFonts w:ascii="Instrument Sans" w:hAnsi="Instrument Sans" w:cstheme="minorHAnsi"/>
          <w:sz w:val="20"/>
          <w:szCs w:val="20"/>
        </w:rPr>
      </w:pPr>
      <w:r w:rsidRPr="00F530BA">
        <w:rPr>
          <w:rFonts w:ascii="Instrument Sans" w:hAnsi="Instrument Sans" w:cstheme="minorHAnsi"/>
          <w:sz w:val="20"/>
          <w:szCs w:val="20"/>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47EA1D75" w14:textId="77777777" w:rsidR="003741F6" w:rsidRPr="00AD19AD"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 xml:space="preserve">Regarding anonymity, all staff will: </w:t>
      </w:r>
    </w:p>
    <w:p w14:paraId="7B78F647" w14:textId="77777777" w:rsidR="003741F6" w:rsidRPr="00F530BA" w:rsidRDefault="003741F6" w:rsidP="00AD19AD">
      <w:pPr>
        <w:pStyle w:val="ListParagraph"/>
        <w:numPr>
          <w:ilvl w:val="0"/>
          <w:numId w:val="8"/>
        </w:numPr>
        <w:spacing w:after="0"/>
        <w:ind w:left="1134"/>
        <w:rPr>
          <w:rFonts w:ascii="Instrument Sans" w:hAnsi="Instrument Sans" w:cstheme="minorHAnsi"/>
          <w:sz w:val="20"/>
          <w:szCs w:val="20"/>
        </w:rPr>
      </w:pPr>
      <w:r w:rsidRPr="00F530BA">
        <w:rPr>
          <w:rFonts w:ascii="Instrument Sans" w:hAnsi="Instrument Sans" w:cstheme="minorHAnsi"/>
          <w:sz w:val="20"/>
          <w:szCs w:val="20"/>
        </w:rPr>
        <w:t xml:space="preserve">Be aware of anonymity, witness support and the criminal process in general where an allegation of sexual violence or sexual harassment is progressing through the criminal justice system </w:t>
      </w:r>
    </w:p>
    <w:p w14:paraId="6A8D0DC2" w14:textId="77777777" w:rsidR="003741F6" w:rsidRPr="00F530BA" w:rsidRDefault="003741F6" w:rsidP="00AD19AD">
      <w:pPr>
        <w:pStyle w:val="ListParagraph"/>
        <w:numPr>
          <w:ilvl w:val="0"/>
          <w:numId w:val="8"/>
        </w:numPr>
        <w:spacing w:after="0"/>
        <w:ind w:left="1134"/>
        <w:rPr>
          <w:rFonts w:ascii="Instrument Sans" w:hAnsi="Instrument Sans" w:cstheme="minorHAnsi"/>
          <w:sz w:val="20"/>
          <w:szCs w:val="20"/>
        </w:rPr>
      </w:pPr>
      <w:r w:rsidRPr="00F530BA">
        <w:rPr>
          <w:rFonts w:ascii="Instrument Sans" w:hAnsi="Instrument Sans" w:cstheme="minorHAnsi"/>
          <w:sz w:val="20"/>
          <w:szCs w:val="20"/>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4055B101" w14:textId="77777777" w:rsidR="003741F6" w:rsidRPr="00F530BA" w:rsidRDefault="003741F6" w:rsidP="00AD19AD">
      <w:pPr>
        <w:pStyle w:val="ListParagraph"/>
        <w:numPr>
          <w:ilvl w:val="0"/>
          <w:numId w:val="8"/>
        </w:numPr>
        <w:spacing w:after="0"/>
        <w:ind w:left="1134"/>
        <w:rPr>
          <w:rFonts w:ascii="Instrument Sans" w:hAnsi="Instrument Sans" w:cstheme="minorHAnsi"/>
          <w:sz w:val="20"/>
          <w:szCs w:val="20"/>
        </w:rPr>
      </w:pPr>
      <w:r w:rsidRPr="00F530BA">
        <w:rPr>
          <w:rFonts w:ascii="Instrument Sans" w:hAnsi="Instrument Sans" w:cstheme="minorHAnsi"/>
          <w:sz w:val="20"/>
          <w:szCs w:val="20"/>
        </w:rPr>
        <w:t>Consider the potential impact of social media in facilitating the spreading of rumours and exposing victims’ identities</w:t>
      </w:r>
    </w:p>
    <w:p w14:paraId="327451ED" w14:textId="77777777" w:rsidR="003741F6" w:rsidRPr="00AD19AD"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The government’s information sharing advice for safeguarding practitioners includes 7 ‘golden rules’ for sharing information, and will support staff who have to make decisions about sharing information</w:t>
      </w:r>
    </w:p>
    <w:p w14:paraId="3377AD6B" w14:textId="77777777" w:rsidR="003741F6" w:rsidRPr="00AD19AD"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If staff are in any doubt about sharing information, they should speak to the DSL (or deputy)</w:t>
      </w:r>
    </w:p>
    <w:p w14:paraId="11449DD1" w14:textId="77777777" w:rsidR="0097754C"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Confidentiality is also addressed in this policy with respect to record-keeping in section 14, and allegations of abuse against staff in appendix 3</w:t>
      </w:r>
    </w:p>
    <w:p w14:paraId="10671A65" w14:textId="77777777" w:rsidR="00AD19AD" w:rsidRPr="00AD19AD" w:rsidRDefault="00AD19AD" w:rsidP="00AD19AD">
      <w:pPr>
        <w:pStyle w:val="ListParagraph"/>
        <w:spacing w:after="120" w:line="360" w:lineRule="auto"/>
        <w:rPr>
          <w:rFonts w:ascii="Instrument Sans" w:eastAsia="MS Mincho" w:hAnsi="Instrument Sans" w:cs="Arial"/>
          <w:sz w:val="28"/>
          <w:szCs w:val="28"/>
          <w:lang w:eastAsia="en-GB"/>
        </w:rPr>
      </w:pPr>
    </w:p>
    <w:p w14:paraId="5E6C4265" w14:textId="77777777" w:rsidR="00BC1890" w:rsidRPr="00F35668" w:rsidRDefault="00BC1890" w:rsidP="00EA4A20">
      <w:pPr>
        <w:pStyle w:val="ListParagraph"/>
        <w:numPr>
          <w:ilvl w:val="0"/>
          <w:numId w:val="17"/>
        </w:numPr>
        <w:tabs>
          <w:tab w:val="left" w:pos="284"/>
        </w:tabs>
        <w:spacing w:before="120" w:after="120" w:line="240" w:lineRule="auto"/>
        <w:ind w:left="426" w:hanging="426"/>
        <w:outlineLvl w:val="0"/>
        <w:rPr>
          <w:rFonts w:ascii="Instrument Sans" w:eastAsia="Arial" w:hAnsi="Instrument Sans" w:cs="Arial"/>
          <w:b/>
          <w:color w:val="0F352E"/>
          <w:sz w:val="28"/>
          <w:szCs w:val="28"/>
          <w:lang w:eastAsia="en-GB"/>
        </w:rPr>
      </w:pPr>
      <w:r w:rsidRPr="00F35668">
        <w:rPr>
          <w:rFonts w:ascii="Instrument Sans" w:eastAsia="Arial" w:hAnsi="Instrument Sans" w:cs="Arial"/>
          <w:b/>
          <w:color w:val="0F352E"/>
          <w:sz w:val="28"/>
          <w:szCs w:val="28"/>
          <w:lang w:eastAsia="en-GB"/>
        </w:rPr>
        <w:t>Curriculum including Online Safety</w:t>
      </w:r>
    </w:p>
    <w:p w14:paraId="7A3C153F" w14:textId="77777777" w:rsidR="00BC1890" w:rsidRPr="00F530BA" w:rsidRDefault="00BC1890" w:rsidP="00BC1890">
      <w:pPr>
        <w:spacing w:after="0"/>
        <w:rPr>
          <w:rFonts w:ascii="Instrument Sans" w:hAnsi="Instrument Sans" w:cstheme="minorHAnsi"/>
          <w:sz w:val="20"/>
          <w:szCs w:val="20"/>
        </w:rPr>
      </w:pPr>
    </w:p>
    <w:p w14:paraId="6E081C0D"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 xml:space="preserve">Personal, Social and Health Education is taught in school, </w:t>
      </w:r>
      <w:r w:rsidR="00652B09" w:rsidRPr="00F530BA">
        <w:rPr>
          <w:rFonts w:ascii="Instrument Sans" w:hAnsi="Instrument Sans" w:cstheme="minorHAnsi"/>
          <w:sz w:val="20"/>
          <w:szCs w:val="20"/>
        </w:rPr>
        <w:t>during</w:t>
      </w:r>
      <w:r w:rsidR="00537AE4" w:rsidRPr="00F530BA">
        <w:rPr>
          <w:rFonts w:ascii="Instrument Sans" w:hAnsi="Instrument Sans" w:cstheme="minorHAnsi"/>
          <w:sz w:val="20"/>
          <w:szCs w:val="20"/>
        </w:rPr>
        <w:t xml:space="preserve"> </w:t>
      </w:r>
      <w:r w:rsidRPr="00F530BA">
        <w:rPr>
          <w:rFonts w:ascii="Instrument Sans" w:hAnsi="Instrument Sans" w:cstheme="minorHAnsi"/>
          <w:sz w:val="20"/>
          <w:szCs w:val="20"/>
        </w:rPr>
        <w:t>PSHE, as well as Spiritual, Moral, Social and Cultural (SMSC) development and British Fundamental Values (BFV) to ensure that children learn how to be good citizens and about other people’s cultures and beliefs. We aim for the children to learn life-skills, how to keep themselves and each other safe. We plan these areas of the curriculum into our assemblies to teach whole school issues e.g. Fire and road safety; E-safety; Pants rule etc. Other areas of the curriculum such as Relationships and Sex Education (RSE) are also important parts of our “keep safe” work, as well as educating the children about family life and choices. See KCSIE for a range of resources to support this work.</w:t>
      </w:r>
    </w:p>
    <w:p w14:paraId="48291CD4" w14:textId="77777777" w:rsidR="00BC1890" w:rsidRPr="00F530BA" w:rsidRDefault="00BC1890" w:rsidP="00BC1890">
      <w:pPr>
        <w:spacing w:after="0"/>
        <w:rPr>
          <w:rFonts w:ascii="Instrument Sans" w:hAnsi="Instrument Sans" w:cstheme="minorHAnsi"/>
          <w:sz w:val="20"/>
          <w:szCs w:val="20"/>
        </w:rPr>
      </w:pPr>
    </w:p>
    <w:p w14:paraId="6C43BF77"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 xml:space="preserve">Our staff are trained in </w:t>
      </w:r>
      <w:r w:rsidR="00652B09" w:rsidRPr="00F530BA">
        <w:rPr>
          <w:rFonts w:ascii="Instrument Sans" w:hAnsi="Instrument Sans" w:cstheme="minorHAnsi"/>
          <w:sz w:val="20"/>
          <w:szCs w:val="20"/>
        </w:rPr>
        <w:t xml:space="preserve">online </w:t>
      </w:r>
      <w:r w:rsidR="00537AE4" w:rsidRPr="00F530BA">
        <w:rPr>
          <w:rFonts w:ascii="Instrument Sans" w:hAnsi="Instrument Sans" w:cstheme="minorHAnsi"/>
          <w:sz w:val="20"/>
          <w:szCs w:val="20"/>
        </w:rPr>
        <w:t>s</w:t>
      </w:r>
      <w:r w:rsidRPr="00F530BA">
        <w:rPr>
          <w:rFonts w:ascii="Instrument Sans" w:hAnsi="Instrument Sans" w:cstheme="minorHAnsi"/>
          <w:sz w:val="20"/>
          <w:szCs w:val="20"/>
        </w:rPr>
        <w:t xml:space="preserve">afety and </w:t>
      </w:r>
      <w:r w:rsidR="00652B09" w:rsidRPr="00F530BA">
        <w:rPr>
          <w:rFonts w:ascii="Instrument Sans" w:hAnsi="Instrument Sans" w:cstheme="minorHAnsi"/>
          <w:sz w:val="20"/>
          <w:szCs w:val="20"/>
        </w:rPr>
        <w:t xml:space="preserve">all LWCET schools welcome outside visitors such as the police to help teach about keeping safe online. </w:t>
      </w:r>
      <w:r w:rsidRPr="00F530BA">
        <w:rPr>
          <w:rFonts w:ascii="Instrument Sans" w:hAnsi="Instrument Sans" w:cstheme="minorHAnsi"/>
          <w:sz w:val="20"/>
          <w:szCs w:val="20"/>
        </w:rPr>
        <w:t xml:space="preserve"> We are aware that</w:t>
      </w:r>
      <w:r w:rsidR="00537AE4" w:rsidRPr="00F530BA">
        <w:rPr>
          <w:rFonts w:ascii="Instrument Sans" w:hAnsi="Instrument Sans" w:cstheme="minorHAnsi"/>
          <w:sz w:val="20"/>
          <w:szCs w:val="20"/>
        </w:rPr>
        <w:t xml:space="preserve"> i</w:t>
      </w:r>
      <w:r w:rsidRPr="00F530BA">
        <w:rPr>
          <w:rFonts w:ascii="Instrument Sans" w:hAnsi="Instrument Sans" w:cstheme="minorHAnsi"/>
          <w:sz w:val="20"/>
          <w:szCs w:val="20"/>
        </w:rPr>
        <w:t xml:space="preserve">t is essential that children are safeguarded from potentially harmful and inappropriate online material. </w:t>
      </w:r>
      <w:r w:rsidR="00537AE4"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An effective whole </w:t>
      </w:r>
      <w:r w:rsidR="00652B09" w:rsidRPr="00F530BA">
        <w:rPr>
          <w:rFonts w:ascii="Instrument Sans" w:hAnsi="Instrument Sans" w:cstheme="minorHAnsi"/>
          <w:sz w:val="20"/>
          <w:szCs w:val="20"/>
        </w:rPr>
        <w:t xml:space="preserve">Trust and </w:t>
      </w:r>
      <w:r w:rsidRPr="00F530BA">
        <w:rPr>
          <w:rFonts w:ascii="Instrument Sans" w:hAnsi="Instrument Sans" w:cstheme="minorHAnsi"/>
          <w:sz w:val="20"/>
          <w:szCs w:val="20"/>
        </w:rPr>
        <w:t>school approach to online safety empowers a school to protect and educate pupils, students, and staff in their use of technology and establishes mechanisms to identify, intervene in, and escalate any concerns where appropriate.</w:t>
      </w:r>
    </w:p>
    <w:p w14:paraId="7E1518E2" w14:textId="77777777" w:rsidR="00BC1890" w:rsidRPr="00F530BA" w:rsidRDefault="00BC1890" w:rsidP="00BC1890">
      <w:pPr>
        <w:spacing w:after="0"/>
        <w:rPr>
          <w:rFonts w:ascii="Instrument Sans" w:hAnsi="Instrument Sans" w:cstheme="minorHAnsi"/>
          <w:sz w:val="20"/>
          <w:szCs w:val="20"/>
        </w:rPr>
      </w:pPr>
    </w:p>
    <w:p w14:paraId="0A68A299"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The breadth of issues classified within online safety is considerable, but can be categorised into four areas of risk:</w:t>
      </w:r>
    </w:p>
    <w:p w14:paraId="6B326ADF" w14:textId="77777777" w:rsidR="00BC1890" w:rsidRPr="00F530BA" w:rsidRDefault="00BC1890" w:rsidP="00BC1890">
      <w:pPr>
        <w:spacing w:after="0"/>
        <w:rPr>
          <w:rFonts w:ascii="Instrument Sans" w:hAnsi="Instrument Sans" w:cstheme="minorHAnsi"/>
          <w:sz w:val="20"/>
          <w:szCs w:val="20"/>
        </w:rPr>
      </w:pPr>
    </w:p>
    <w:p w14:paraId="083ADC0F" w14:textId="77777777" w:rsidR="00BC1890" w:rsidRPr="00AD19AD"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Content</w:t>
      </w:r>
      <w:r w:rsidR="00537AE4" w:rsidRPr="00AD19AD">
        <w:rPr>
          <w:rFonts w:ascii="Instrument Sans" w:eastAsia="MS Mincho" w:hAnsi="Instrument Sans" w:cs="Arial"/>
          <w:sz w:val="20"/>
          <w:szCs w:val="20"/>
          <w:lang w:eastAsia="en-GB"/>
        </w:rPr>
        <w:t xml:space="preserve"> - </w:t>
      </w:r>
      <w:r w:rsidRPr="00AD19AD">
        <w:rPr>
          <w:rFonts w:ascii="Instrument Sans" w:eastAsia="MS Mincho" w:hAnsi="Instrument Sans" w:cs="Arial"/>
          <w:sz w:val="20"/>
          <w:szCs w:val="20"/>
          <w:lang w:eastAsia="en-GB"/>
        </w:rPr>
        <w:t>being exposed to illegal, inappropriate or harmful content, for example: pornography, fake news, racism, misogyny, self-harm, suicide, anti-Semitism, radicalisation and extremism.</w:t>
      </w:r>
    </w:p>
    <w:p w14:paraId="5518E66B" w14:textId="77777777" w:rsidR="00BC1890" w:rsidRPr="00AD19AD"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Contact</w:t>
      </w:r>
      <w:r w:rsidR="00537AE4" w:rsidRPr="00AD19AD">
        <w:rPr>
          <w:rFonts w:ascii="Instrument Sans" w:eastAsia="MS Mincho" w:hAnsi="Instrument Sans" w:cs="Arial"/>
          <w:sz w:val="20"/>
          <w:szCs w:val="20"/>
          <w:lang w:eastAsia="en-GB"/>
        </w:rPr>
        <w:t xml:space="preserve"> - </w:t>
      </w:r>
      <w:r w:rsidRPr="00AD19AD">
        <w:rPr>
          <w:rFonts w:ascii="Instrument Sans" w:eastAsia="MS Mincho" w:hAnsi="Instrument Sans" w:cs="Arial"/>
          <w:sz w:val="20"/>
          <w:szCs w:val="20"/>
          <w:lang w:eastAsia="en-GB"/>
        </w:rPr>
        <w:t>being subjected to harmful online interaction with other users; for example: child to child pressure, commercial advertising and adults posing as children or young adults with the intention to groom or exploit them for sexual, criminal, financial or other purposes.</w:t>
      </w:r>
    </w:p>
    <w:p w14:paraId="374C6ED6" w14:textId="77777777" w:rsidR="00BC1890" w:rsidRPr="00AD19AD"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Conduct</w:t>
      </w:r>
      <w:r w:rsidR="00537AE4" w:rsidRPr="00AD19AD">
        <w:rPr>
          <w:rFonts w:ascii="Instrument Sans" w:eastAsia="MS Mincho" w:hAnsi="Instrument Sans" w:cs="Arial"/>
          <w:sz w:val="20"/>
          <w:szCs w:val="20"/>
          <w:lang w:eastAsia="en-GB"/>
        </w:rPr>
        <w:t xml:space="preserve"> - </w:t>
      </w:r>
      <w:r w:rsidRPr="00AD19AD">
        <w:rPr>
          <w:rFonts w:ascii="Instrument Sans" w:eastAsia="MS Mincho" w:hAnsi="Instrument Sans" w:cs="Arial"/>
          <w:sz w:val="20"/>
          <w:szCs w:val="20"/>
          <w:lang w:eastAsia="en-GB"/>
        </w:rPr>
        <w:t>personal online behaviour that increases the likelihood of, or causes, harm; for example, making, sending and receiving explicit images (e.g. consensual and non-consensual sharing of nudes and semi-nudes and/or pornography, sharing other explicit images and online bullying</w:t>
      </w:r>
      <w:r w:rsidR="00537AE4" w:rsidRPr="00AD19AD">
        <w:rPr>
          <w:rFonts w:ascii="Instrument Sans" w:eastAsia="MS Mincho" w:hAnsi="Instrument Sans" w:cs="Arial"/>
          <w:sz w:val="20"/>
          <w:szCs w:val="20"/>
          <w:lang w:eastAsia="en-GB"/>
        </w:rPr>
        <w:t>.</w:t>
      </w:r>
    </w:p>
    <w:p w14:paraId="0A44EB07" w14:textId="77777777" w:rsidR="00BC1890" w:rsidRPr="00AD19AD"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Commerce</w:t>
      </w:r>
      <w:r w:rsidR="00537AE4" w:rsidRPr="00AD19AD">
        <w:rPr>
          <w:rFonts w:ascii="Instrument Sans" w:eastAsia="MS Mincho" w:hAnsi="Instrument Sans" w:cs="Arial"/>
          <w:sz w:val="20"/>
          <w:szCs w:val="20"/>
          <w:lang w:eastAsia="en-GB"/>
        </w:rPr>
        <w:t xml:space="preserve"> - </w:t>
      </w:r>
      <w:r w:rsidRPr="00AD19AD">
        <w:rPr>
          <w:rFonts w:ascii="Instrument Sans" w:eastAsia="MS Mincho" w:hAnsi="Instrument Sans" w:cs="Arial"/>
          <w:sz w:val="20"/>
          <w:szCs w:val="20"/>
          <w:lang w:eastAsia="en-GB"/>
        </w:rPr>
        <w:t xml:space="preserve">risks such as online gambling, inappropriate advertising, phishing and or financial scams. </w:t>
      </w:r>
      <w:r w:rsidR="00537AE4" w:rsidRPr="00AD19AD">
        <w:rPr>
          <w:rFonts w:ascii="Instrument Sans" w:eastAsia="MS Mincho" w:hAnsi="Instrument Sans" w:cs="Arial"/>
          <w:sz w:val="20"/>
          <w:szCs w:val="20"/>
          <w:lang w:eastAsia="en-GB"/>
        </w:rPr>
        <w:t xml:space="preserve"> </w:t>
      </w:r>
      <w:r w:rsidRPr="00AD19AD">
        <w:rPr>
          <w:rFonts w:ascii="Instrument Sans" w:eastAsia="MS Mincho" w:hAnsi="Instrument Sans" w:cs="Arial"/>
          <w:sz w:val="20"/>
          <w:szCs w:val="20"/>
          <w:lang w:eastAsia="en-GB"/>
        </w:rPr>
        <w:t>If you feel your pupils, students or staff are at risk, please report it to the Anti-Phishing Working Group (https://apwg.org/)</w:t>
      </w:r>
      <w:r w:rsidR="00537AE4" w:rsidRPr="00AD19AD">
        <w:rPr>
          <w:rFonts w:ascii="Instrument Sans" w:eastAsia="MS Mincho" w:hAnsi="Instrument Sans" w:cs="Arial"/>
          <w:sz w:val="20"/>
          <w:szCs w:val="20"/>
          <w:lang w:eastAsia="en-GB"/>
        </w:rPr>
        <w:t>.</w:t>
      </w:r>
    </w:p>
    <w:p w14:paraId="10F91282" w14:textId="77777777" w:rsidR="00BC1890" w:rsidRPr="00F530BA" w:rsidRDefault="00652B09" w:rsidP="00BC1890">
      <w:pPr>
        <w:spacing w:after="0"/>
        <w:rPr>
          <w:rFonts w:ascii="Instrument Sans" w:hAnsi="Instrument Sans" w:cstheme="minorHAnsi"/>
          <w:sz w:val="20"/>
          <w:szCs w:val="20"/>
        </w:rPr>
      </w:pPr>
      <w:r w:rsidRPr="00F530BA">
        <w:rPr>
          <w:rFonts w:ascii="Instrument Sans" w:hAnsi="Instrument Sans" w:cstheme="minorHAnsi"/>
          <w:sz w:val="20"/>
          <w:szCs w:val="20"/>
        </w:rPr>
        <w:lastRenderedPageBreak/>
        <w:t xml:space="preserve">In LWCET schools, </w:t>
      </w:r>
      <w:r w:rsidR="00BC1890" w:rsidRPr="00F530BA">
        <w:rPr>
          <w:rFonts w:ascii="Instrument Sans" w:hAnsi="Instrument Sans" w:cstheme="minorHAnsi"/>
          <w:sz w:val="20"/>
          <w:szCs w:val="20"/>
        </w:rPr>
        <w:t xml:space="preserve">we want to teach children how to keep themselves safe, as well as being responsible and respectful online themselves. </w:t>
      </w:r>
      <w:r w:rsidR="00537AE4" w:rsidRPr="00F530BA">
        <w:rPr>
          <w:rFonts w:ascii="Instrument Sans" w:hAnsi="Instrument Sans" w:cstheme="minorHAnsi"/>
          <w:sz w:val="20"/>
          <w:szCs w:val="20"/>
        </w:rPr>
        <w:t xml:space="preserve"> C</w:t>
      </w:r>
      <w:r w:rsidR="00BC1890" w:rsidRPr="00F530BA">
        <w:rPr>
          <w:rFonts w:ascii="Instrument Sans" w:hAnsi="Instrument Sans" w:cstheme="minorHAnsi"/>
          <w:sz w:val="20"/>
          <w:szCs w:val="20"/>
        </w:rPr>
        <w:t xml:space="preserve">urriculum links to online safety are found in the PSHCE and Computing curriculums. </w:t>
      </w:r>
      <w:r w:rsidR="00537AE4" w:rsidRPr="00F530BA">
        <w:rPr>
          <w:rFonts w:ascii="Instrument Sans" w:hAnsi="Instrument Sans" w:cstheme="minorHAnsi"/>
          <w:sz w:val="20"/>
          <w:szCs w:val="20"/>
        </w:rPr>
        <w:t xml:space="preserve"> </w:t>
      </w:r>
      <w:r w:rsidR="00BC1890" w:rsidRPr="00F530BA">
        <w:rPr>
          <w:rFonts w:ascii="Instrument Sans" w:hAnsi="Instrument Sans" w:cstheme="minorHAnsi"/>
          <w:sz w:val="20"/>
          <w:szCs w:val="20"/>
        </w:rPr>
        <w:t>See Annex D of KCSIE for useful resources to support online safety in schools.</w:t>
      </w:r>
    </w:p>
    <w:p w14:paraId="3E47CA16" w14:textId="77777777" w:rsidR="00BC1890" w:rsidRPr="00F530BA" w:rsidRDefault="00BC1890" w:rsidP="00BC1890">
      <w:pPr>
        <w:spacing w:after="0"/>
        <w:rPr>
          <w:rFonts w:ascii="Instrument Sans" w:hAnsi="Instrument Sans" w:cstheme="minorHAnsi"/>
          <w:sz w:val="20"/>
          <w:szCs w:val="20"/>
        </w:rPr>
      </w:pPr>
    </w:p>
    <w:p w14:paraId="6320850F"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Staff recognise the additional risks that children with special educational needs and disabilities (SEND) face online, for example, from online bullying, grooming and radicalisation and through training and support are confident they have the capability to support children with SEND to stay safe online.</w:t>
      </w:r>
    </w:p>
    <w:p w14:paraId="719D6CD5" w14:textId="77777777" w:rsidR="00BC1890" w:rsidRPr="00F530BA" w:rsidRDefault="00BC1890" w:rsidP="00BC1890">
      <w:pPr>
        <w:spacing w:after="0"/>
        <w:rPr>
          <w:rFonts w:ascii="Instrument Sans" w:hAnsi="Instrument Sans" w:cstheme="minorHAnsi"/>
          <w:sz w:val="20"/>
          <w:szCs w:val="20"/>
        </w:rPr>
      </w:pPr>
    </w:p>
    <w:p w14:paraId="3F652628" w14:textId="77777777" w:rsidR="00BC1890" w:rsidRPr="00454F58" w:rsidRDefault="00BC1890" w:rsidP="00BC1890">
      <w:pPr>
        <w:spacing w:after="0"/>
        <w:rPr>
          <w:rFonts w:ascii="Instrument Sans" w:hAnsi="Instrument Sans" w:cstheme="minorHAnsi"/>
          <w:b/>
          <w:sz w:val="24"/>
          <w:szCs w:val="24"/>
        </w:rPr>
      </w:pPr>
      <w:r w:rsidRPr="00454F58">
        <w:rPr>
          <w:rFonts w:ascii="Instrument Sans" w:hAnsi="Instrument Sans" w:cstheme="minorHAnsi"/>
          <w:b/>
          <w:sz w:val="24"/>
          <w:szCs w:val="24"/>
        </w:rPr>
        <w:t xml:space="preserve">Filtering and monitoring </w:t>
      </w:r>
    </w:p>
    <w:p w14:paraId="2675B343" w14:textId="77777777" w:rsidR="00BC1890" w:rsidRPr="00F530BA" w:rsidRDefault="00BC1890" w:rsidP="00BC1890">
      <w:pPr>
        <w:spacing w:after="0"/>
        <w:rPr>
          <w:rFonts w:ascii="Instrument Sans" w:hAnsi="Instrument Sans" w:cstheme="minorHAnsi"/>
          <w:sz w:val="20"/>
          <w:szCs w:val="20"/>
        </w:rPr>
      </w:pPr>
    </w:p>
    <w:p w14:paraId="0C6AC5F1"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 xml:space="preserve">Whilst considering their responsibility to safeguard and promote the welfare of children and provide them with a safe environment in which to learn, </w:t>
      </w:r>
      <w:r w:rsidR="00652B09" w:rsidRPr="00F530BA">
        <w:rPr>
          <w:rFonts w:ascii="Instrument Sans" w:hAnsi="Instrument Sans" w:cstheme="minorHAnsi"/>
          <w:sz w:val="20"/>
          <w:szCs w:val="20"/>
        </w:rPr>
        <w:t>Local Gover</w:t>
      </w:r>
      <w:r w:rsidR="00537AE4" w:rsidRPr="00F530BA">
        <w:rPr>
          <w:rFonts w:ascii="Instrument Sans" w:hAnsi="Instrument Sans" w:cstheme="minorHAnsi"/>
          <w:sz w:val="20"/>
          <w:szCs w:val="20"/>
        </w:rPr>
        <w:t xml:space="preserve">nance </w:t>
      </w:r>
      <w:r w:rsidR="00652B09" w:rsidRPr="00F530BA">
        <w:rPr>
          <w:rFonts w:ascii="Instrument Sans" w:hAnsi="Instrument Sans" w:cstheme="minorHAnsi"/>
          <w:sz w:val="20"/>
          <w:szCs w:val="20"/>
        </w:rPr>
        <w:t>Committees</w:t>
      </w:r>
      <w:r w:rsidR="00AD17EA"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should be doing all that they reasonably can to limit children’s exposure to the above risks from the school’s IT system. As part of this process, </w:t>
      </w:r>
      <w:r w:rsidR="00652B09" w:rsidRPr="00F530BA">
        <w:rPr>
          <w:rFonts w:ascii="Instrument Sans" w:hAnsi="Instrument Sans" w:cstheme="minorHAnsi"/>
          <w:sz w:val="20"/>
          <w:szCs w:val="20"/>
        </w:rPr>
        <w:t>Local Govern</w:t>
      </w:r>
      <w:r w:rsidR="00FE7235" w:rsidRPr="00F530BA">
        <w:rPr>
          <w:rFonts w:ascii="Instrument Sans" w:hAnsi="Instrument Sans" w:cstheme="minorHAnsi"/>
          <w:sz w:val="20"/>
          <w:szCs w:val="20"/>
        </w:rPr>
        <w:t>ance</w:t>
      </w:r>
      <w:r w:rsidR="00652B09" w:rsidRPr="00F530BA">
        <w:rPr>
          <w:rFonts w:ascii="Instrument Sans" w:hAnsi="Instrument Sans" w:cstheme="minorHAnsi"/>
          <w:sz w:val="20"/>
          <w:szCs w:val="20"/>
        </w:rPr>
        <w:t xml:space="preserve"> Committees </w:t>
      </w:r>
      <w:r w:rsidRPr="00F530BA">
        <w:rPr>
          <w:rFonts w:ascii="Instrument Sans" w:hAnsi="Instrument Sans" w:cstheme="minorHAnsi"/>
          <w:sz w:val="20"/>
          <w:szCs w:val="20"/>
        </w:rPr>
        <w:t>should ensure their school has appropriate filtering and monitoring systems in place and regularly review their effectiveness.</w:t>
      </w:r>
    </w:p>
    <w:p w14:paraId="773875A8" w14:textId="77777777" w:rsidR="00BC1890" w:rsidRPr="00F530BA" w:rsidRDefault="00BC1890" w:rsidP="00BC1890">
      <w:pPr>
        <w:spacing w:after="0"/>
        <w:rPr>
          <w:rFonts w:ascii="Instrument Sans" w:hAnsi="Instrument Sans" w:cstheme="minorHAnsi"/>
          <w:sz w:val="20"/>
          <w:szCs w:val="20"/>
        </w:rPr>
      </w:pPr>
    </w:p>
    <w:p w14:paraId="4C069655" w14:textId="77777777" w:rsidR="00BC1890" w:rsidRPr="00F530BA" w:rsidRDefault="00652B09" w:rsidP="00BC1890">
      <w:pPr>
        <w:spacing w:after="0"/>
        <w:rPr>
          <w:rFonts w:ascii="Instrument Sans" w:hAnsi="Instrument Sans" w:cstheme="minorHAnsi"/>
          <w:sz w:val="20"/>
          <w:szCs w:val="20"/>
        </w:rPr>
      </w:pPr>
      <w:r w:rsidRPr="00F530BA">
        <w:rPr>
          <w:rFonts w:ascii="Instrument Sans" w:hAnsi="Instrument Sans" w:cstheme="minorHAnsi"/>
          <w:sz w:val="20"/>
          <w:szCs w:val="20"/>
        </w:rPr>
        <w:t xml:space="preserve">Each LGC </w:t>
      </w:r>
      <w:r w:rsidR="00BC1890" w:rsidRPr="00F530BA">
        <w:rPr>
          <w:rFonts w:ascii="Instrument Sans" w:hAnsi="Instrument Sans" w:cstheme="minorHAnsi"/>
          <w:sz w:val="20"/>
          <w:szCs w:val="20"/>
        </w:rPr>
        <w:t xml:space="preserve">should ensure that the </w:t>
      </w:r>
      <w:r w:rsidR="00FE7235" w:rsidRPr="00F530BA">
        <w:rPr>
          <w:rFonts w:ascii="Instrument Sans" w:hAnsi="Instrument Sans" w:cstheme="minorHAnsi"/>
          <w:sz w:val="20"/>
          <w:szCs w:val="20"/>
        </w:rPr>
        <w:t>L</w:t>
      </w:r>
      <w:r w:rsidR="00BC1890" w:rsidRPr="00F530BA">
        <w:rPr>
          <w:rFonts w:ascii="Instrument Sans" w:hAnsi="Instrument Sans" w:cstheme="minorHAnsi"/>
          <w:sz w:val="20"/>
          <w:szCs w:val="20"/>
        </w:rPr>
        <w:t xml:space="preserve">eadership </w:t>
      </w:r>
      <w:r w:rsidR="00FE7235" w:rsidRPr="00F530BA">
        <w:rPr>
          <w:rFonts w:ascii="Instrument Sans" w:hAnsi="Instrument Sans" w:cstheme="minorHAnsi"/>
          <w:sz w:val="20"/>
          <w:szCs w:val="20"/>
        </w:rPr>
        <w:t>T</w:t>
      </w:r>
      <w:r w:rsidR="00BC1890" w:rsidRPr="00F530BA">
        <w:rPr>
          <w:rFonts w:ascii="Instrument Sans" w:hAnsi="Instrument Sans" w:cstheme="minorHAnsi"/>
          <w:sz w:val="20"/>
          <w:szCs w:val="20"/>
        </w:rPr>
        <w:t>eam and relevant staff have an awareness and understanding of the provisions in place and manage them effectively</w:t>
      </w:r>
      <w:r w:rsidR="00FE7235" w:rsidRPr="00F530BA">
        <w:rPr>
          <w:rFonts w:ascii="Instrument Sans" w:hAnsi="Instrument Sans" w:cstheme="minorHAnsi"/>
          <w:sz w:val="20"/>
          <w:szCs w:val="20"/>
        </w:rPr>
        <w:t>,</w:t>
      </w:r>
      <w:r w:rsidR="00BC1890" w:rsidRPr="00F530BA">
        <w:rPr>
          <w:rFonts w:ascii="Instrument Sans" w:hAnsi="Instrument Sans" w:cstheme="minorHAnsi"/>
          <w:sz w:val="20"/>
          <w:szCs w:val="20"/>
        </w:rPr>
        <w:t xml:space="preserve"> and know how to escalate concerns when identified. </w:t>
      </w:r>
      <w:r w:rsidRPr="00F530BA">
        <w:rPr>
          <w:rFonts w:ascii="Instrument Sans" w:hAnsi="Instrument Sans" w:cstheme="minorHAnsi"/>
          <w:sz w:val="20"/>
          <w:szCs w:val="20"/>
        </w:rPr>
        <w:t xml:space="preserve">Local </w:t>
      </w:r>
      <w:r w:rsidR="00BC1890" w:rsidRPr="00F530BA">
        <w:rPr>
          <w:rFonts w:ascii="Instrument Sans" w:hAnsi="Instrument Sans" w:cstheme="minorHAnsi"/>
          <w:sz w:val="20"/>
          <w:szCs w:val="20"/>
        </w:rPr>
        <w:t>Govern</w:t>
      </w:r>
      <w:r w:rsidR="00FE7235" w:rsidRPr="00F530BA">
        <w:rPr>
          <w:rFonts w:ascii="Instrument Sans" w:hAnsi="Instrument Sans" w:cstheme="minorHAnsi"/>
          <w:sz w:val="20"/>
          <w:szCs w:val="20"/>
        </w:rPr>
        <w:t>ance</w:t>
      </w:r>
      <w:r w:rsidR="00BC1890" w:rsidRPr="00F530BA">
        <w:rPr>
          <w:rFonts w:ascii="Instrument Sans" w:hAnsi="Instrument Sans" w:cstheme="minorHAnsi"/>
          <w:sz w:val="20"/>
          <w:szCs w:val="20"/>
        </w:rPr>
        <w:t xml:space="preserve"> </w:t>
      </w:r>
      <w:r w:rsidRPr="00F530BA">
        <w:rPr>
          <w:rFonts w:ascii="Instrument Sans" w:hAnsi="Instrument Sans" w:cstheme="minorHAnsi"/>
          <w:sz w:val="20"/>
          <w:szCs w:val="20"/>
        </w:rPr>
        <w:t>Committees</w:t>
      </w:r>
      <w:r w:rsidR="00BC1890" w:rsidRPr="00F530BA">
        <w:rPr>
          <w:rFonts w:ascii="Instrument Sans" w:hAnsi="Instrument Sans" w:cstheme="minorHAnsi"/>
          <w:sz w:val="20"/>
          <w:szCs w:val="20"/>
        </w:rPr>
        <w:t xml:space="preserve"> should consider the number of and age range of their children, those who are potentially at greater risk of harm and how often they access the IT system along with the proportionality of costs versus safeguarding risks.</w:t>
      </w:r>
    </w:p>
    <w:p w14:paraId="33C20EBA" w14:textId="77777777" w:rsidR="00BC1890" w:rsidRPr="00F530BA" w:rsidRDefault="00BC1890" w:rsidP="00BC1890">
      <w:pPr>
        <w:spacing w:after="0"/>
        <w:rPr>
          <w:rFonts w:ascii="Instrument Sans" w:hAnsi="Instrument Sans" w:cstheme="minorHAnsi"/>
          <w:sz w:val="20"/>
          <w:szCs w:val="20"/>
        </w:rPr>
      </w:pPr>
    </w:p>
    <w:p w14:paraId="36BBB2DD" w14:textId="77777777" w:rsidR="00BC1890" w:rsidRPr="00F530BA" w:rsidRDefault="00652B09" w:rsidP="00BC1890">
      <w:pPr>
        <w:spacing w:after="0"/>
        <w:rPr>
          <w:rFonts w:ascii="Instrument Sans" w:hAnsi="Instrument Sans" w:cstheme="minorHAnsi"/>
          <w:sz w:val="20"/>
          <w:szCs w:val="20"/>
        </w:rPr>
      </w:pPr>
      <w:r w:rsidRPr="00F530BA">
        <w:rPr>
          <w:rFonts w:ascii="Instrument Sans" w:hAnsi="Instrument Sans" w:cstheme="minorHAnsi"/>
          <w:sz w:val="20"/>
          <w:szCs w:val="20"/>
        </w:rPr>
        <w:t>Each school has</w:t>
      </w:r>
      <w:r w:rsidR="00BC1890" w:rsidRPr="00F530BA">
        <w:rPr>
          <w:rFonts w:ascii="Instrument Sans" w:hAnsi="Instrument Sans" w:cstheme="minorHAnsi"/>
          <w:sz w:val="20"/>
          <w:szCs w:val="20"/>
        </w:rPr>
        <w:t xml:space="preserve"> filters and monitoring systems in place to limit the risk of children accessing or seeing inappropriate materials. Children are not allowed phones in school and must hand these in to teachers at the start of the day to be locked away. Phones are used for safeguarding purposes for pupils walking to and from school, at their parent/carer’s discretion.</w:t>
      </w:r>
    </w:p>
    <w:p w14:paraId="59C99217" w14:textId="77777777" w:rsidR="00BC1890" w:rsidRPr="00F530BA" w:rsidRDefault="00BC1890" w:rsidP="00BC1890">
      <w:pPr>
        <w:spacing w:after="0"/>
        <w:rPr>
          <w:rFonts w:ascii="Instrument Sans" w:hAnsi="Instrument Sans" w:cstheme="minorHAnsi"/>
          <w:sz w:val="20"/>
          <w:szCs w:val="20"/>
        </w:rPr>
      </w:pPr>
    </w:p>
    <w:p w14:paraId="24F652F9" w14:textId="77777777" w:rsidR="00BC1890" w:rsidRPr="00F530BA" w:rsidRDefault="00652B09" w:rsidP="00BC1890">
      <w:pPr>
        <w:spacing w:after="0"/>
        <w:rPr>
          <w:rFonts w:ascii="Instrument Sans" w:hAnsi="Instrument Sans" w:cstheme="minorHAnsi"/>
          <w:sz w:val="20"/>
          <w:szCs w:val="20"/>
        </w:rPr>
      </w:pPr>
      <w:r w:rsidRPr="00F530BA">
        <w:rPr>
          <w:rFonts w:ascii="Instrument Sans" w:hAnsi="Instrument Sans" w:cstheme="minorHAnsi"/>
          <w:sz w:val="20"/>
          <w:szCs w:val="20"/>
        </w:rPr>
        <w:t>Each school has</w:t>
      </w:r>
      <w:r w:rsidR="00BC1890" w:rsidRPr="00F530BA">
        <w:rPr>
          <w:rFonts w:ascii="Instrument Sans" w:hAnsi="Instrument Sans" w:cstheme="minorHAnsi"/>
          <w:sz w:val="20"/>
          <w:szCs w:val="20"/>
        </w:rPr>
        <w:t xml:space="preserve"> a page on </w:t>
      </w:r>
      <w:r w:rsidRPr="00F530BA">
        <w:rPr>
          <w:rFonts w:ascii="Instrument Sans" w:hAnsi="Instrument Sans" w:cstheme="minorHAnsi"/>
          <w:sz w:val="20"/>
          <w:szCs w:val="20"/>
        </w:rPr>
        <w:t>their</w:t>
      </w:r>
      <w:r w:rsidR="00BC1890" w:rsidRPr="00F530BA">
        <w:rPr>
          <w:rFonts w:ascii="Instrument Sans" w:hAnsi="Instrument Sans" w:cstheme="minorHAnsi"/>
          <w:sz w:val="20"/>
          <w:szCs w:val="20"/>
        </w:rPr>
        <w:t xml:space="preserve"> website relating to remote home learning, referring children and families to resources and other websites with information about how to keep safe online.</w:t>
      </w:r>
    </w:p>
    <w:p w14:paraId="18D9F366" w14:textId="77777777" w:rsidR="00BC1890" w:rsidRPr="00F530BA" w:rsidRDefault="00BC1890" w:rsidP="00BC1890">
      <w:pPr>
        <w:spacing w:after="0"/>
        <w:rPr>
          <w:rFonts w:ascii="Instrument Sans" w:hAnsi="Instrument Sans" w:cstheme="minorHAnsi"/>
          <w:sz w:val="20"/>
          <w:szCs w:val="20"/>
        </w:rPr>
      </w:pPr>
    </w:p>
    <w:p w14:paraId="7C5B5AD4"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The school will be in regular contact with parents and carers to make them aware of what their children are being asked to do online including the sites they will asked to access and be clear who from the school (if anyone) their child is going to be interacting with online.</w:t>
      </w:r>
    </w:p>
    <w:p w14:paraId="57B881DB" w14:textId="77777777" w:rsidR="00BC1890" w:rsidRPr="00AD19AD" w:rsidRDefault="00BC1890" w:rsidP="00BC1890">
      <w:pPr>
        <w:spacing w:after="0"/>
        <w:rPr>
          <w:rFonts w:ascii="Instrument Sans" w:hAnsi="Instrument Sans" w:cstheme="minorHAnsi"/>
          <w:sz w:val="28"/>
          <w:szCs w:val="28"/>
        </w:rPr>
      </w:pPr>
    </w:p>
    <w:p w14:paraId="5C5A9EBA" w14:textId="77777777" w:rsidR="00BC1890" w:rsidRPr="00F530BA" w:rsidRDefault="00F35668" w:rsidP="00F35668">
      <w:pPr>
        <w:spacing w:before="120" w:after="120" w:line="240" w:lineRule="auto"/>
        <w:outlineLvl w:val="0"/>
        <w:rPr>
          <w:rFonts w:ascii="Instrument Sans" w:hAnsi="Instrument Sans" w:cstheme="minorHAnsi"/>
          <w:b/>
          <w:sz w:val="20"/>
          <w:szCs w:val="20"/>
        </w:rPr>
      </w:pPr>
      <w:r>
        <w:rPr>
          <w:rFonts w:ascii="Instrument Sans" w:eastAsia="Arial" w:hAnsi="Instrument Sans" w:cs="Arial"/>
          <w:b/>
          <w:color w:val="0F352E"/>
          <w:sz w:val="28"/>
          <w:szCs w:val="28"/>
          <w:lang w:eastAsia="en-GB"/>
        </w:rPr>
        <w:t xml:space="preserve">12. </w:t>
      </w:r>
      <w:r w:rsidR="00BC1890" w:rsidRPr="00F35668">
        <w:rPr>
          <w:rFonts w:ascii="Instrument Sans" w:eastAsia="Arial" w:hAnsi="Instrument Sans" w:cs="Arial"/>
          <w:b/>
          <w:color w:val="0F352E"/>
          <w:sz w:val="28"/>
          <w:szCs w:val="28"/>
          <w:lang w:eastAsia="en-GB"/>
        </w:rPr>
        <w:t>Cybercrime</w:t>
      </w:r>
    </w:p>
    <w:p w14:paraId="1B881C31" w14:textId="77777777" w:rsidR="00BC1890" w:rsidRPr="00F530BA" w:rsidRDefault="00BC1890" w:rsidP="00BC1890">
      <w:pPr>
        <w:spacing w:after="0"/>
        <w:rPr>
          <w:rFonts w:ascii="Instrument Sans" w:hAnsi="Instrument Sans" w:cstheme="minorHAnsi"/>
          <w:sz w:val="20"/>
          <w:szCs w:val="20"/>
        </w:rPr>
      </w:pPr>
    </w:p>
    <w:p w14:paraId="4FAE3660"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w:t>
      </w:r>
    </w:p>
    <w:p w14:paraId="6968F204" w14:textId="77777777" w:rsidR="00BC1890" w:rsidRPr="00F530BA" w:rsidRDefault="00BC1890" w:rsidP="00BC1890">
      <w:pPr>
        <w:spacing w:after="0"/>
        <w:rPr>
          <w:rFonts w:ascii="Instrument Sans" w:hAnsi="Instrument Sans" w:cstheme="minorHAnsi"/>
          <w:sz w:val="20"/>
          <w:szCs w:val="20"/>
        </w:rPr>
      </w:pPr>
    </w:p>
    <w:p w14:paraId="7A1967EE"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Cyber-dependent crimes include:</w:t>
      </w:r>
    </w:p>
    <w:p w14:paraId="3BB5058E" w14:textId="77777777" w:rsidR="00BC1890" w:rsidRPr="00F530BA" w:rsidRDefault="00BC1890" w:rsidP="00BC1890">
      <w:pPr>
        <w:spacing w:after="0"/>
        <w:rPr>
          <w:rFonts w:ascii="Instrument Sans" w:hAnsi="Instrument Sans" w:cstheme="minorHAnsi"/>
          <w:sz w:val="20"/>
          <w:szCs w:val="20"/>
        </w:rPr>
      </w:pPr>
    </w:p>
    <w:p w14:paraId="2AA2E83D" w14:textId="77777777" w:rsidR="00BC1890" w:rsidRPr="00AD19AD"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unauthorised access to computers (illegal ‘hacking’), for example accessing a school’s computer network to look for test paper answers or change grades awarded;</w:t>
      </w:r>
    </w:p>
    <w:p w14:paraId="46B422DC" w14:textId="77777777" w:rsidR="00BC1890" w:rsidRPr="00AD19AD"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 xml:space="preserve">denial of Service (Dos or DDoS) attacks or ‘booting’. These are attempts to make a computer, network or website unavailable by overwhelming it with internet traffic from multiple sources; </w:t>
      </w:r>
    </w:p>
    <w:p w14:paraId="07AA1C54" w14:textId="77777777" w:rsidR="00BC1890" w:rsidRPr="00F530BA" w:rsidRDefault="00BC1890" w:rsidP="00AD19AD">
      <w:pPr>
        <w:pStyle w:val="ListParagraph"/>
        <w:numPr>
          <w:ilvl w:val="1"/>
          <w:numId w:val="12"/>
        </w:numPr>
        <w:spacing w:after="120" w:line="360" w:lineRule="auto"/>
        <w:ind w:left="720"/>
        <w:rPr>
          <w:rFonts w:ascii="Instrument Sans" w:hAnsi="Instrument Sans" w:cstheme="minorHAnsi"/>
          <w:sz w:val="20"/>
          <w:szCs w:val="20"/>
        </w:rPr>
      </w:pPr>
      <w:r w:rsidRPr="00AD19AD">
        <w:rPr>
          <w:rFonts w:ascii="Instrument Sans" w:eastAsia="MS Mincho" w:hAnsi="Instrument Sans" w:cs="Arial"/>
          <w:sz w:val="20"/>
          <w:szCs w:val="20"/>
          <w:lang w:eastAsia="en-GB"/>
        </w:rPr>
        <w:t>making, supplying or obtaining malware (malicious software) such as viruses, spyware, ransomware, botnets and Remote Access Trojans with the intent to commit further offence, including</w:t>
      </w:r>
      <w:r w:rsidRPr="00F530BA">
        <w:rPr>
          <w:rFonts w:ascii="Instrument Sans" w:hAnsi="Instrument Sans" w:cstheme="minorHAnsi"/>
          <w:sz w:val="20"/>
          <w:szCs w:val="20"/>
        </w:rPr>
        <w:t xml:space="preserve"> those above.</w:t>
      </w:r>
    </w:p>
    <w:p w14:paraId="240D8428"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Children with particular skill and interest in computing and technology may inadvertently or deliberately stray into cyber-dependent crime. If there are concerns about a child in this area, the Designated Safeguarding Lead (or a deput</w:t>
      </w:r>
      <w:r w:rsidR="00953CD3">
        <w:rPr>
          <w:rFonts w:ascii="Instrument Sans" w:hAnsi="Instrument Sans" w:cstheme="minorHAnsi"/>
          <w:sz w:val="20"/>
          <w:szCs w:val="20"/>
        </w:rPr>
        <w:t>ies</w:t>
      </w:r>
      <w:r w:rsidRPr="00F530BA">
        <w:rPr>
          <w:rFonts w:ascii="Instrument Sans" w:hAnsi="Instrument Sans" w:cstheme="minorHAnsi"/>
          <w:sz w:val="20"/>
          <w:szCs w:val="20"/>
        </w:rPr>
        <w:t xml:space="preserve">), should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Note that Cyber Choices does not currently cover ‘cyber-enabled’ crime such as fraud, purchasing of </w:t>
      </w:r>
      <w:r w:rsidRPr="00F530BA">
        <w:rPr>
          <w:rFonts w:ascii="Instrument Sans" w:hAnsi="Instrument Sans" w:cstheme="minorHAnsi"/>
          <w:sz w:val="20"/>
          <w:szCs w:val="20"/>
        </w:rPr>
        <w:lastRenderedPageBreak/>
        <w:t>illegal drugs on-line and child sexual abuse and exploitation, nor other areas of concern such as on-line bullying or general on-line safety. Additional advice can be found at: Cyber Choices, ‘NPCC- When to call the Police’ and National Cyber Security Centre - NCSC.GOV.UK</w:t>
      </w:r>
    </w:p>
    <w:p w14:paraId="3593AA81" w14:textId="77777777" w:rsidR="00BC1890" w:rsidRPr="00454F58" w:rsidRDefault="00BC1890" w:rsidP="00BC1890">
      <w:pPr>
        <w:spacing w:after="0"/>
        <w:rPr>
          <w:rFonts w:ascii="Instrument Sans" w:hAnsi="Instrument Sans" w:cstheme="minorHAnsi"/>
          <w:sz w:val="28"/>
          <w:szCs w:val="28"/>
        </w:rPr>
      </w:pPr>
    </w:p>
    <w:p w14:paraId="7D00E4A3" w14:textId="77777777" w:rsidR="00BC1890" w:rsidRPr="00F35668" w:rsidRDefault="00F35668" w:rsidP="00F35668">
      <w:pPr>
        <w:spacing w:before="120" w:after="120" w:line="240" w:lineRule="auto"/>
        <w:outlineLvl w:val="0"/>
        <w:rPr>
          <w:rFonts w:ascii="Instrument Sans" w:eastAsia="Arial" w:hAnsi="Instrument Sans" w:cs="Arial"/>
          <w:b/>
          <w:color w:val="0F352E"/>
          <w:sz w:val="28"/>
          <w:szCs w:val="28"/>
          <w:lang w:eastAsia="en-GB"/>
        </w:rPr>
      </w:pPr>
      <w:r>
        <w:rPr>
          <w:rFonts w:ascii="Instrument Sans" w:eastAsia="Arial" w:hAnsi="Instrument Sans" w:cs="Arial"/>
          <w:b/>
          <w:color w:val="0F352E"/>
          <w:sz w:val="28"/>
          <w:szCs w:val="28"/>
          <w:lang w:eastAsia="en-GB"/>
        </w:rPr>
        <w:t xml:space="preserve">13. </w:t>
      </w:r>
      <w:r w:rsidR="00BC1890" w:rsidRPr="00F35668">
        <w:rPr>
          <w:rFonts w:ascii="Instrument Sans" w:eastAsia="Arial" w:hAnsi="Instrument Sans" w:cs="Arial"/>
          <w:b/>
          <w:color w:val="0F352E"/>
          <w:sz w:val="28"/>
          <w:szCs w:val="28"/>
          <w:lang w:eastAsia="en-GB"/>
        </w:rPr>
        <w:t>Educational Visits</w:t>
      </w:r>
    </w:p>
    <w:p w14:paraId="26502FE3" w14:textId="77777777" w:rsidR="00BC1890" w:rsidRPr="00F530BA" w:rsidRDefault="00BC1890" w:rsidP="00BC1890">
      <w:pPr>
        <w:spacing w:after="0"/>
        <w:rPr>
          <w:rFonts w:ascii="Instrument Sans" w:hAnsi="Instrument Sans" w:cstheme="minorHAnsi"/>
          <w:sz w:val="20"/>
          <w:szCs w:val="20"/>
        </w:rPr>
      </w:pPr>
    </w:p>
    <w:p w14:paraId="6D49D5E1"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 xml:space="preserve">Teachers will use the GCC risk assessments to record Educational Visit risk assessments before the trip. </w:t>
      </w:r>
      <w:r w:rsidR="00FE7235"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Residential risk assessments will be sent to the SHE department at GCC as per the Local Authority guidance. </w:t>
      </w:r>
      <w:r w:rsidR="00FE7235" w:rsidRPr="00F530BA">
        <w:rPr>
          <w:rFonts w:ascii="Instrument Sans" w:hAnsi="Instrument Sans" w:cstheme="minorHAnsi"/>
          <w:sz w:val="20"/>
          <w:szCs w:val="20"/>
        </w:rPr>
        <w:t xml:space="preserve"> </w:t>
      </w:r>
      <w:r w:rsidRPr="00F530BA">
        <w:rPr>
          <w:rFonts w:ascii="Instrument Sans" w:hAnsi="Instrument Sans" w:cstheme="minorHAnsi"/>
          <w:sz w:val="20"/>
          <w:szCs w:val="20"/>
        </w:rPr>
        <w:t>Children will not go on the trip if their behaviour is deemed to be unsafe to themselves or others. If this is the case, parents/carers will be notified and children will remain at school to be educated. With reference to travel any volunteers or minibus use will be risk assessed against the GCC expectations and Health and Safety policy (</w:t>
      </w:r>
      <w:r w:rsidR="00FE7235" w:rsidRPr="00F530BA">
        <w:rPr>
          <w:rFonts w:ascii="Instrument Sans" w:hAnsi="Instrument Sans" w:cstheme="minorHAnsi"/>
          <w:sz w:val="20"/>
          <w:szCs w:val="20"/>
        </w:rPr>
        <w:t>e</w:t>
      </w:r>
      <w:r w:rsidRPr="00F530BA">
        <w:rPr>
          <w:rFonts w:ascii="Instrument Sans" w:hAnsi="Instrument Sans" w:cstheme="minorHAnsi"/>
          <w:sz w:val="20"/>
          <w:szCs w:val="20"/>
        </w:rPr>
        <w:t>.g. driving license, MOT, insurance and MIDAS checks).</w:t>
      </w:r>
    </w:p>
    <w:p w14:paraId="449EFE57" w14:textId="77777777" w:rsidR="00BC1890" w:rsidRPr="00454F58" w:rsidRDefault="00BC1890" w:rsidP="00BC1890">
      <w:pPr>
        <w:spacing w:after="0"/>
        <w:rPr>
          <w:rFonts w:ascii="Instrument Sans" w:hAnsi="Instrument Sans" w:cstheme="minorHAnsi"/>
          <w:sz w:val="28"/>
          <w:szCs w:val="28"/>
        </w:rPr>
      </w:pPr>
    </w:p>
    <w:p w14:paraId="22903523" w14:textId="77777777" w:rsidR="00BC1890" w:rsidRPr="00F530BA" w:rsidRDefault="00F35668" w:rsidP="00F35668">
      <w:pPr>
        <w:spacing w:before="120" w:after="120" w:line="240" w:lineRule="auto"/>
        <w:outlineLvl w:val="0"/>
        <w:rPr>
          <w:rFonts w:ascii="Instrument Sans" w:hAnsi="Instrument Sans" w:cstheme="minorHAnsi"/>
          <w:b/>
          <w:sz w:val="20"/>
          <w:szCs w:val="20"/>
        </w:rPr>
      </w:pPr>
      <w:r>
        <w:rPr>
          <w:rFonts w:ascii="Instrument Sans" w:eastAsia="Arial" w:hAnsi="Instrument Sans" w:cs="Arial"/>
          <w:b/>
          <w:color w:val="0F352E"/>
          <w:sz w:val="28"/>
          <w:szCs w:val="28"/>
          <w:lang w:eastAsia="en-GB"/>
        </w:rPr>
        <w:t xml:space="preserve">14. </w:t>
      </w:r>
      <w:r w:rsidR="00BC1890" w:rsidRPr="00F35668">
        <w:rPr>
          <w:rFonts w:ascii="Instrument Sans" w:eastAsia="Arial" w:hAnsi="Instrument Sans" w:cs="Arial"/>
          <w:b/>
          <w:color w:val="0F352E"/>
          <w:sz w:val="28"/>
          <w:szCs w:val="28"/>
          <w:lang w:eastAsia="en-GB"/>
        </w:rPr>
        <w:t>Health &amp; Safety</w:t>
      </w:r>
    </w:p>
    <w:p w14:paraId="115337EA" w14:textId="77777777" w:rsidR="00BC1890" w:rsidRPr="00F530BA" w:rsidRDefault="00BC1890" w:rsidP="00BC1890">
      <w:pPr>
        <w:spacing w:after="0"/>
        <w:rPr>
          <w:rFonts w:ascii="Instrument Sans" w:hAnsi="Instrument Sans" w:cstheme="minorHAnsi"/>
          <w:sz w:val="20"/>
          <w:szCs w:val="20"/>
        </w:rPr>
      </w:pPr>
    </w:p>
    <w:p w14:paraId="4094C853" w14:textId="77777777" w:rsidR="00BC1890"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 xml:space="preserve">The Head Teacher </w:t>
      </w:r>
      <w:r w:rsidR="001F7536" w:rsidRPr="00F530BA">
        <w:rPr>
          <w:rFonts w:ascii="Instrument Sans" w:hAnsi="Instrument Sans" w:cstheme="minorHAnsi"/>
          <w:sz w:val="20"/>
          <w:szCs w:val="20"/>
        </w:rPr>
        <w:t xml:space="preserve">of each LWCET school </w:t>
      </w:r>
      <w:r w:rsidRPr="00F530BA">
        <w:rPr>
          <w:rFonts w:ascii="Instrument Sans" w:hAnsi="Instrument Sans" w:cstheme="minorHAnsi"/>
          <w:sz w:val="20"/>
          <w:szCs w:val="20"/>
        </w:rPr>
        <w:t xml:space="preserve">is responsible for ensuring that Health and Safety procedures are in place and this is overseen by the </w:t>
      </w:r>
      <w:r w:rsidR="001F7536" w:rsidRPr="00F530BA">
        <w:rPr>
          <w:rFonts w:ascii="Instrument Sans" w:hAnsi="Instrument Sans" w:cstheme="minorHAnsi"/>
          <w:sz w:val="20"/>
          <w:szCs w:val="20"/>
        </w:rPr>
        <w:t>Local Govern</w:t>
      </w:r>
      <w:r w:rsidR="00FE7235" w:rsidRPr="00F530BA">
        <w:rPr>
          <w:rFonts w:ascii="Instrument Sans" w:hAnsi="Instrument Sans" w:cstheme="minorHAnsi"/>
          <w:sz w:val="20"/>
          <w:szCs w:val="20"/>
        </w:rPr>
        <w:t xml:space="preserve">ance Committee.  </w:t>
      </w:r>
      <w:r w:rsidRPr="00F530BA">
        <w:rPr>
          <w:rFonts w:ascii="Instrument Sans" w:hAnsi="Instrument Sans" w:cstheme="minorHAnsi"/>
          <w:sz w:val="20"/>
          <w:szCs w:val="20"/>
        </w:rPr>
        <w:t>The Local Authority complete</w:t>
      </w:r>
      <w:r w:rsidR="001F7536" w:rsidRPr="00F530BA">
        <w:rPr>
          <w:rFonts w:ascii="Instrument Sans" w:hAnsi="Instrument Sans" w:cstheme="minorHAnsi"/>
          <w:sz w:val="20"/>
          <w:szCs w:val="20"/>
        </w:rPr>
        <w:t xml:space="preserve"> a</w:t>
      </w:r>
      <w:r w:rsidRPr="00F530BA">
        <w:rPr>
          <w:rFonts w:ascii="Instrument Sans" w:hAnsi="Instrument Sans" w:cstheme="minorHAnsi"/>
          <w:sz w:val="20"/>
          <w:szCs w:val="20"/>
        </w:rPr>
        <w:t xml:space="preserve"> compliance and a Health and Safety audit annually. It is all staff’s responsibility to report any Health and Safety issues to the Head Teacher</w:t>
      </w:r>
      <w:r w:rsidR="001F7536" w:rsidRPr="00F530BA">
        <w:rPr>
          <w:rFonts w:ascii="Instrument Sans" w:hAnsi="Instrument Sans" w:cstheme="minorHAnsi"/>
          <w:sz w:val="20"/>
          <w:szCs w:val="20"/>
        </w:rPr>
        <w:t xml:space="preserve"> or Site staff</w:t>
      </w:r>
      <w:r w:rsidRPr="00F530BA">
        <w:rPr>
          <w:rFonts w:ascii="Instrument Sans" w:hAnsi="Instrument Sans" w:cstheme="minorHAnsi"/>
          <w:sz w:val="20"/>
          <w:szCs w:val="20"/>
        </w:rPr>
        <w:t>.</w:t>
      </w:r>
    </w:p>
    <w:p w14:paraId="26D5FA76" w14:textId="77777777" w:rsidR="00EE2B5C" w:rsidRDefault="00EE2B5C" w:rsidP="00BC1890">
      <w:pPr>
        <w:spacing w:after="0"/>
        <w:rPr>
          <w:rFonts w:ascii="Instrument Sans" w:hAnsi="Instrument Sans" w:cstheme="minorHAnsi"/>
          <w:sz w:val="20"/>
          <w:szCs w:val="20"/>
        </w:rPr>
      </w:pPr>
    </w:p>
    <w:p w14:paraId="770ED0F2" w14:textId="77777777" w:rsidR="00BC1890" w:rsidRPr="00454F58" w:rsidRDefault="00BC1890" w:rsidP="00BC1890">
      <w:pPr>
        <w:spacing w:after="0"/>
        <w:rPr>
          <w:rFonts w:ascii="Instrument Sans" w:hAnsi="Instrument Sans" w:cstheme="minorHAnsi"/>
          <w:sz w:val="28"/>
          <w:szCs w:val="28"/>
        </w:rPr>
      </w:pPr>
    </w:p>
    <w:p w14:paraId="0E72CCA0" w14:textId="77777777" w:rsidR="00BC1890" w:rsidRPr="00F35668" w:rsidRDefault="00F35668" w:rsidP="00F35668">
      <w:pPr>
        <w:spacing w:before="120" w:after="120" w:line="240" w:lineRule="auto"/>
        <w:outlineLvl w:val="0"/>
        <w:rPr>
          <w:rFonts w:ascii="Instrument Sans" w:eastAsia="Arial" w:hAnsi="Instrument Sans" w:cs="Arial"/>
          <w:b/>
          <w:color w:val="0F352E"/>
          <w:sz w:val="28"/>
          <w:szCs w:val="28"/>
          <w:lang w:eastAsia="en-GB"/>
        </w:rPr>
      </w:pPr>
      <w:r>
        <w:rPr>
          <w:rFonts w:ascii="Instrument Sans" w:eastAsia="Arial" w:hAnsi="Instrument Sans" w:cs="Arial"/>
          <w:b/>
          <w:color w:val="0F352E"/>
          <w:sz w:val="28"/>
          <w:szCs w:val="28"/>
          <w:lang w:eastAsia="en-GB"/>
        </w:rPr>
        <w:t xml:space="preserve">15. </w:t>
      </w:r>
      <w:r w:rsidR="00BC1890" w:rsidRPr="00F35668">
        <w:rPr>
          <w:rFonts w:ascii="Instrument Sans" w:eastAsia="Arial" w:hAnsi="Instrument Sans" w:cs="Arial"/>
          <w:b/>
          <w:color w:val="0F352E"/>
          <w:sz w:val="28"/>
          <w:szCs w:val="28"/>
          <w:lang w:eastAsia="en-GB"/>
        </w:rPr>
        <w:t>Activities outside school hours</w:t>
      </w:r>
    </w:p>
    <w:p w14:paraId="6520E193" w14:textId="77777777" w:rsidR="00BC1890" w:rsidRPr="00F530BA" w:rsidRDefault="00BC1890" w:rsidP="00BC1890">
      <w:pPr>
        <w:spacing w:after="0"/>
        <w:rPr>
          <w:rFonts w:ascii="Instrument Sans" w:hAnsi="Instrument Sans" w:cstheme="minorHAnsi"/>
          <w:sz w:val="20"/>
          <w:szCs w:val="20"/>
        </w:rPr>
      </w:pPr>
    </w:p>
    <w:p w14:paraId="397AC13C" w14:textId="77777777" w:rsidR="00BC1890" w:rsidRPr="00F530BA" w:rsidRDefault="00BC1890" w:rsidP="00BC1890">
      <w:pPr>
        <w:spacing w:after="0"/>
        <w:rPr>
          <w:rFonts w:ascii="Instrument Sans" w:hAnsi="Instrument Sans" w:cstheme="minorHAnsi"/>
          <w:sz w:val="20"/>
          <w:szCs w:val="20"/>
        </w:rPr>
      </w:pPr>
      <w:r w:rsidRPr="00F530BA">
        <w:rPr>
          <w:rFonts w:ascii="Instrument Sans" w:hAnsi="Instrument Sans" w:cstheme="minorHAnsi"/>
          <w:sz w:val="20"/>
          <w:szCs w:val="20"/>
        </w:rPr>
        <w:t xml:space="preserve">Agencies that use school facilities must ensure that they follow their own safeguarding procedures and are responsible for the children, staff and visitors in their care. They must also adhere to the </w:t>
      </w:r>
      <w:r w:rsidR="001F7536" w:rsidRPr="00F530BA">
        <w:rPr>
          <w:rFonts w:ascii="Instrument Sans" w:hAnsi="Instrument Sans" w:cstheme="minorHAnsi"/>
          <w:sz w:val="20"/>
          <w:szCs w:val="20"/>
        </w:rPr>
        <w:t xml:space="preserve">LWCET </w:t>
      </w:r>
      <w:r w:rsidRPr="00F530BA">
        <w:rPr>
          <w:rFonts w:ascii="Instrument Sans" w:hAnsi="Instrument Sans" w:cstheme="minorHAnsi"/>
          <w:sz w:val="20"/>
          <w:szCs w:val="20"/>
        </w:rPr>
        <w:t xml:space="preserve">policy. </w:t>
      </w:r>
    </w:p>
    <w:p w14:paraId="3553E5CD" w14:textId="77777777" w:rsidR="00DB648F" w:rsidRPr="00454F58" w:rsidRDefault="00DB648F" w:rsidP="00BC1890">
      <w:pPr>
        <w:spacing w:after="0"/>
        <w:rPr>
          <w:rFonts w:ascii="Instrument Sans" w:hAnsi="Instrument Sans" w:cstheme="minorHAnsi"/>
          <w:sz w:val="28"/>
          <w:szCs w:val="28"/>
        </w:rPr>
      </w:pPr>
    </w:p>
    <w:p w14:paraId="6EA3BC7E" w14:textId="77777777" w:rsidR="00974EC3" w:rsidRPr="00F35668" w:rsidRDefault="00F35668" w:rsidP="00F35668">
      <w:pPr>
        <w:spacing w:before="120" w:after="120" w:line="240" w:lineRule="auto"/>
        <w:outlineLvl w:val="0"/>
        <w:rPr>
          <w:rFonts w:ascii="Instrument Sans" w:eastAsia="Arial" w:hAnsi="Instrument Sans" w:cs="Arial"/>
          <w:b/>
          <w:color w:val="0F352E"/>
          <w:sz w:val="28"/>
          <w:szCs w:val="28"/>
          <w:lang w:eastAsia="en-GB"/>
        </w:rPr>
      </w:pPr>
      <w:r>
        <w:rPr>
          <w:rFonts w:ascii="Instrument Sans" w:eastAsia="Arial" w:hAnsi="Instrument Sans" w:cs="Arial"/>
          <w:b/>
          <w:color w:val="0F352E"/>
          <w:sz w:val="28"/>
          <w:szCs w:val="28"/>
          <w:lang w:eastAsia="en-GB"/>
        </w:rPr>
        <w:t xml:space="preserve">16. </w:t>
      </w:r>
      <w:r w:rsidR="00974EC3" w:rsidRPr="00F35668">
        <w:rPr>
          <w:rFonts w:ascii="Instrument Sans" w:eastAsia="Arial" w:hAnsi="Instrument Sans" w:cs="Arial"/>
          <w:b/>
          <w:color w:val="0F352E"/>
          <w:sz w:val="28"/>
          <w:szCs w:val="28"/>
          <w:lang w:eastAsia="en-GB"/>
        </w:rPr>
        <w:t>Record-keeping</w:t>
      </w:r>
    </w:p>
    <w:p w14:paraId="1A831181" w14:textId="77777777" w:rsidR="00974EC3" w:rsidRPr="00F530BA" w:rsidRDefault="00974EC3" w:rsidP="00974EC3">
      <w:pPr>
        <w:spacing w:after="0"/>
        <w:rPr>
          <w:rFonts w:ascii="Instrument Sans" w:hAnsi="Instrument Sans" w:cstheme="minorHAnsi"/>
          <w:sz w:val="20"/>
          <w:szCs w:val="20"/>
        </w:rPr>
      </w:pPr>
    </w:p>
    <w:p w14:paraId="314352B6" w14:textId="77777777" w:rsidR="00BC1890" w:rsidRPr="00F530BA" w:rsidRDefault="00974EC3" w:rsidP="00974EC3">
      <w:pPr>
        <w:spacing w:after="0"/>
        <w:rPr>
          <w:rFonts w:ascii="Instrument Sans" w:hAnsi="Instrument Sans" w:cstheme="minorHAnsi"/>
          <w:sz w:val="20"/>
          <w:szCs w:val="20"/>
        </w:rPr>
      </w:pPr>
      <w:r w:rsidRPr="00F530BA">
        <w:rPr>
          <w:rFonts w:ascii="Instrument Sans" w:hAnsi="Instrument Sans" w:cstheme="minorHAnsi"/>
          <w:sz w:val="20"/>
          <w:szCs w:val="20"/>
        </w:rPr>
        <w:t xml:space="preserve">We will hold records in line with our records retention schedule.  All safeguarding concerns, discussions, decisions made and the reasons for those decisions, must be recorded in writing. If you are in any doubt about whether to record something, discuss it with the DSL.  </w:t>
      </w:r>
    </w:p>
    <w:p w14:paraId="7EC8E994" w14:textId="77777777" w:rsidR="00BC1890" w:rsidRPr="00F530BA" w:rsidRDefault="00BC1890" w:rsidP="00974EC3">
      <w:pPr>
        <w:spacing w:after="0"/>
        <w:rPr>
          <w:rFonts w:ascii="Instrument Sans" w:hAnsi="Instrument Sans" w:cstheme="minorHAnsi"/>
          <w:sz w:val="20"/>
          <w:szCs w:val="20"/>
        </w:rPr>
      </w:pPr>
    </w:p>
    <w:p w14:paraId="7CB5CE52" w14:textId="77777777" w:rsidR="00974EC3" w:rsidRPr="00F530BA" w:rsidRDefault="00974EC3" w:rsidP="00974EC3">
      <w:pPr>
        <w:spacing w:after="0"/>
        <w:rPr>
          <w:rFonts w:ascii="Instrument Sans" w:hAnsi="Instrument Sans" w:cstheme="minorHAnsi"/>
          <w:sz w:val="20"/>
          <w:szCs w:val="20"/>
        </w:rPr>
      </w:pPr>
      <w:r w:rsidRPr="00F530BA">
        <w:rPr>
          <w:rFonts w:ascii="Instrument Sans" w:hAnsi="Instrument Sans" w:cstheme="minorHAnsi"/>
          <w:sz w:val="20"/>
          <w:szCs w:val="20"/>
        </w:rPr>
        <w:t>Records will include:</w:t>
      </w:r>
    </w:p>
    <w:p w14:paraId="65B90DDB" w14:textId="77777777" w:rsidR="00974EC3" w:rsidRPr="00F530BA" w:rsidRDefault="00974EC3" w:rsidP="00974EC3">
      <w:pPr>
        <w:spacing w:after="0"/>
        <w:rPr>
          <w:rFonts w:ascii="Instrument Sans" w:hAnsi="Instrument Sans" w:cstheme="minorHAnsi"/>
          <w:sz w:val="20"/>
          <w:szCs w:val="20"/>
        </w:rPr>
      </w:pPr>
    </w:p>
    <w:p w14:paraId="07558452" w14:textId="77777777" w:rsidR="00974EC3" w:rsidRPr="00AD19AD" w:rsidRDefault="00974EC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F530BA">
        <w:rPr>
          <w:rFonts w:ascii="Instrument Sans" w:hAnsi="Instrument Sans" w:cstheme="minorHAnsi"/>
          <w:sz w:val="20"/>
          <w:szCs w:val="20"/>
        </w:rPr>
        <w:t xml:space="preserve">A clear </w:t>
      </w:r>
      <w:r w:rsidRPr="00AD19AD">
        <w:rPr>
          <w:rFonts w:ascii="Instrument Sans" w:eastAsia="MS Mincho" w:hAnsi="Instrument Sans" w:cs="Arial"/>
          <w:sz w:val="20"/>
          <w:szCs w:val="20"/>
          <w:lang w:eastAsia="en-GB"/>
        </w:rPr>
        <w:t>and comprehensive summary of the concern</w:t>
      </w:r>
    </w:p>
    <w:p w14:paraId="76C1F7A1" w14:textId="77777777" w:rsidR="00974EC3" w:rsidRPr="00AD19AD" w:rsidRDefault="00974EC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Details of how the concern was followed up and resolved</w:t>
      </w:r>
    </w:p>
    <w:p w14:paraId="0A45E463" w14:textId="77777777" w:rsidR="00974EC3" w:rsidRPr="00AD19AD" w:rsidRDefault="00974EC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A note of any action taken, decisions reached and the outcome</w:t>
      </w:r>
    </w:p>
    <w:p w14:paraId="3657580C" w14:textId="77777777" w:rsidR="00974EC3" w:rsidRPr="00F530BA" w:rsidRDefault="00974EC3" w:rsidP="00974EC3">
      <w:pPr>
        <w:spacing w:after="0"/>
        <w:rPr>
          <w:rFonts w:ascii="Instrument Sans" w:hAnsi="Instrument Sans" w:cstheme="minorHAnsi"/>
          <w:sz w:val="20"/>
          <w:szCs w:val="20"/>
        </w:rPr>
      </w:pPr>
      <w:r w:rsidRPr="00F530BA">
        <w:rPr>
          <w:rFonts w:ascii="Instrument Sans" w:hAnsi="Instrument Sans" w:cstheme="minorHAnsi"/>
          <w:sz w:val="20"/>
          <w:szCs w:val="20"/>
        </w:rPr>
        <w:t>Concerns and referrals will be kept in a separate child protection file for each child which is stored using CPOMS</w:t>
      </w:r>
      <w:r w:rsidR="001F7536" w:rsidRPr="00F530BA">
        <w:rPr>
          <w:rFonts w:ascii="Instrument Sans" w:hAnsi="Instrument Sans" w:cstheme="minorHAnsi"/>
          <w:sz w:val="20"/>
          <w:szCs w:val="20"/>
        </w:rPr>
        <w:t xml:space="preserve"> or </w:t>
      </w:r>
      <w:proofErr w:type="spellStart"/>
      <w:r w:rsidR="001F7536" w:rsidRPr="00F530BA">
        <w:rPr>
          <w:rFonts w:ascii="Instrument Sans" w:hAnsi="Instrument Sans" w:cstheme="minorHAnsi"/>
          <w:sz w:val="20"/>
          <w:szCs w:val="20"/>
        </w:rPr>
        <w:t>MyConcern</w:t>
      </w:r>
      <w:proofErr w:type="spellEnd"/>
      <w:r w:rsidRPr="00F530BA">
        <w:rPr>
          <w:rFonts w:ascii="Instrument Sans" w:hAnsi="Instrument Sans" w:cstheme="minorHAnsi"/>
          <w:sz w:val="20"/>
          <w:szCs w:val="20"/>
        </w:rPr>
        <w:t>.</w:t>
      </w:r>
      <w:r w:rsidR="001F7536"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Any non-confidential records will be readily accessible and available. Confidential information and records will be held securely and only available to those who have a right or professional need to see them.  Safeguarding records relating to individual children will be retained for a reasonable period of time after they have left the school. </w:t>
      </w:r>
    </w:p>
    <w:p w14:paraId="4FD99309" w14:textId="77777777" w:rsidR="00974EC3" w:rsidRPr="00F530BA" w:rsidRDefault="00974EC3" w:rsidP="00974EC3">
      <w:pPr>
        <w:spacing w:after="0"/>
        <w:rPr>
          <w:rFonts w:ascii="Instrument Sans" w:hAnsi="Instrument Sans" w:cstheme="minorHAnsi"/>
          <w:sz w:val="20"/>
          <w:szCs w:val="20"/>
        </w:rPr>
      </w:pPr>
    </w:p>
    <w:p w14:paraId="68EA8F77" w14:textId="77777777" w:rsidR="00974EC3" w:rsidRPr="00F530BA" w:rsidRDefault="00974EC3" w:rsidP="00974EC3">
      <w:pPr>
        <w:spacing w:after="0"/>
        <w:rPr>
          <w:rFonts w:ascii="Instrument Sans" w:hAnsi="Instrument Sans" w:cstheme="minorHAnsi"/>
          <w:sz w:val="20"/>
          <w:szCs w:val="20"/>
        </w:rPr>
      </w:pPr>
      <w:r w:rsidRPr="00F530BA">
        <w:rPr>
          <w:rFonts w:ascii="Instrument Sans" w:hAnsi="Instrument Sans" w:cstheme="minorHAnsi"/>
          <w:sz w:val="20"/>
          <w:szCs w:val="20"/>
        </w:rPr>
        <w:t xml:space="preserve">If a child for whom the school has, or has had, safeguarding concerns moves to another school, the DSL will ensure that their child protection file is forwarded as soon as possible, securely, and separately from the main pupil file. </w:t>
      </w:r>
    </w:p>
    <w:p w14:paraId="098EC836" w14:textId="77777777" w:rsidR="00BC1890" w:rsidRPr="00F530BA" w:rsidRDefault="00BC1890" w:rsidP="00974EC3">
      <w:pPr>
        <w:spacing w:after="0"/>
        <w:rPr>
          <w:rFonts w:ascii="Instrument Sans" w:hAnsi="Instrument Sans" w:cstheme="minorHAnsi"/>
          <w:sz w:val="20"/>
          <w:szCs w:val="20"/>
        </w:rPr>
      </w:pPr>
    </w:p>
    <w:p w14:paraId="45A37C62" w14:textId="77777777" w:rsidR="00974EC3" w:rsidRPr="00F530BA" w:rsidRDefault="00974EC3" w:rsidP="00F35668">
      <w:pPr>
        <w:tabs>
          <w:tab w:val="left" w:pos="142"/>
        </w:tabs>
        <w:spacing w:after="0"/>
        <w:rPr>
          <w:rFonts w:ascii="Instrument Sans" w:hAnsi="Instrument Sans" w:cstheme="minorHAnsi"/>
          <w:sz w:val="20"/>
          <w:szCs w:val="20"/>
        </w:rPr>
      </w:pPr>
      <w:r w:rsidRPr="00F530BA">
        <w:rPr>
          <w:rFonts w:ascii="Instrument Sans" w:hAnsi="Instrument Sans" w:cstheme="minorHAnsi"/>
          <w:sz w:val="20"/>
          <w:szCs w:val="20"/>
        </w:rPr>
        <w:t>To allow the new school/college to have support in place when the child arrives, this should be within:</w:t>
      </w:r>
    </w:p>
    <w:p w14:paraId="2BE7A15B" w14:textId="77777777" w:rsidR="00974EC3" w:rsidRPr="00F530BA" w:rsidRDefault="00974EC3" w:rsidP="00974EC3">
      <w:pPr>
        <w:spacing w:after="0"/>
        <w:rPr>
          <w:rFonts w:ascii="Instrument Sans" w:hAnsi="Instrument Sans" w:cstheme="minorHAnsi"/>
          <w:sz w:val="20"/>
          <w:szCs w:val="20"/>
        </w:rPr>
      </w:pPr>
      <w:r w:rsidRPr="00F530BA">
        <w:rPr>
          <w:rFonts w:ascii="Instrument Sans" w:hAnsi="Instrument Sans" w:cstheme="minorHAnsi"/>
          <w:sz w:val="20"/>
          <w:szCs w:val="20"/>
        </w:rPr>
        <w:t xml:space="preserve"> </w:t>
      </w:r>
      <w:r w:rsidRPr="00F530BA">
        <w:rPr>
          <w:rFonts w:ascii="Instrument Sans" w:hAnsi="Instrument Sans" w:cstheme="minorHAnsi"/>
          <w:sz w:val="20"/>
          <w:szCs w:val="20"/>
        </w:rPr>
        <w:tab/>
      </w:r>
    </w:p>
    <w:p w14:paraId="7025ED28" w14:textId="77777777" w:rsidR="00974EC3" w:rsidRPr="00AD19AD" w:rsidRDefault="00974EC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F530BA">
        <w:rPr>
          <w:rFonts w:ascii="Instrument Sans" w:hAnsi="Instrument Sans" w:cstheme="minorHAnsi"/>
          <w:sz w:val="20"/>
          <w:szCs w:val="20"/>
        </w:rPr>
        <w:t xml:space="preserve">5 </w:t>
      </w:r>
      <w:r w:rsidRPr="00AD19AD">
        <w:rPr>
          <w:rFonts w:ascii="Instrument Sans" w:eastAsia="MS Mincho" w:hAnsi="Instrument Sans" w:cs="Arial"/>
          <w:sz w:val="20"/>
          <w:szCs w:val="20"/>
          <w:lang w:eastAsia="en-GB"/>
        </w:rPr>
        <w:t xml:space="preserve">days for an in-year transfer, or within  </w:t>
      </w:r>
    </w:p>
    <w:p w14:paraId="7A081435" w14:textId="77777777" w:rsidR="00974EC3" w:rsidRPr="00AD19AD" w:rsidRDefault="00974EC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 xml:space="preserve">The first 5 days of the start of a new term </w:t>
      </w:r>
    </w:p>
    <w:p w14:paraId="22FC3F0D" w14:textId="77777777" w:rsidR="00BC1890" w:rsidRPr="00F530BA" w:rsidRDefault="00974EC3" w:rsidP="00974EC3">
      <w:pPr>
        <w:spacing w:after="0"/>
        <w:rPr>
          <w:rFonts w:ascii="Instrument Sans" w:hAnsi="Instrument Sans" w:cstheme="minorHAnsi"/>
          <w:sz w:val="20"/>
          <w:szCs w:val="20"/>
        </w:rPr>
      </w:pPr>
      <w:r w:rsidRPr="00F530BA">
        <w:rPr>
          <w:rFonts w:ascii="Instrument Sans" w:hAnsi="Instrument Sans" w:cstheme="minorHAnsi"/>
          <w:sz w:val="20"/>
          <w:szCs w:val="20"/>
        </w:rPr>
        <w:lastRenderedPageBreak/>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All safeguarding records are held electronically on CPOMS.  </w:t>
      </w:r>
    </w:p>
    <w:p w14:paraId="420B8AB2" w14:textId="77777777" w:rsidR="00BC1890" w:rsidRPr="00F530BA" w:rsidRDefault="00BC1890" w:rsidP="00974EC3">
      <w:pPr>
        <w:spacing w:after="0"/>
        <w:rPr>
          <w:rFonts w:ascii="Instrument Sans" w:hAnsi="Instrument Sans" w:cstheme="minorHAnsi"/>
          <w:sz w:val="20"/>
          <w:szCs w:val="20"/>
        </w:rPr>
      </w:pPr>
    </w:p>
    <w:p w14:paraId="4FD4B89D" w14:textId="77777777" w:rsidR="00974EC3" w:rsidRPr="00F530BA" w:rsidRDefault="00974EC3" w:rsidP="00974EC3">
      <w:pPr>
        <w:spacing w:after="0"/>
        <w:rPr>
          <w:rFonts w:ascii="Instrument Sans" w:hAnsi="Instrument Sans" w:cstheme="minorHAnsi"/>
          <w:sz w:val="20"/>
          <w:szCs w:val="20"/>
        </w:rPr>
      </w:pPr>
      <w:r w:rsidRPr="00F530BA">
        <w:rPr>
          <w:rFonts w:ascii="Instrument Sans" w:hAnsi="Instrument Sans" w:cstheme="minorHAnsi"/>
          <w:sz w:val="20"/>
          <w:szCs w:val="20"/>
        </w:rPr>
        <w:t xml:space="preserve">All staff are able to log incidents on this system but only those with </w:t>
      </w:r>
      <w:r w:rsidR="001F7536" w:rsidRPr="00F530BA">
        <w:rPr>
          <w:rFonts w:ascii="Instrument Sans" w:hAnsi="Instrument Sans" w:cstheme="minorHAnsi"/>
          <w:sz w:val="20"/>
          <w:szCs w:val="20"/>
        </w:rPr>
        <w:t xml:space="preserve">enhanced </w:t>
      </w:r>
      <w:r w:rsidRPr="00F530BA">
        <w:rPr>
          <w:rFonts w:ascii="Instrument Sans" w:hAnsi="Instrument Sans" w:cstheme="minorHAnsi"/>
          <w:sz w:val="20"/>
          <w:szCs w:val="20"/>
        </w:rPr>
        <w:t xml:space="preserve">responsibilities </w:t>
      </w:r>
      <w:r w:rsidR="001F7536" w:rsidRPr="00F530BA">
        <w:rPr>
          <w:rFonts w:ascii="Instrument Sans" w:hAnsi="Instrument Sans" w:cstheme="minorHAnsi"/>
          <w:sz w:val="20"/>
          <w:szCs w:val="20"/>
        </w:rPr>
        <w:t xml:space="preserve">such </w:t>
      </w:r>
      <w:r w:rsidRPr="00F530BA">
        <w:rPr>
          <w:rFonts w:ascii="Instrument Sans" w:hAnsi="Instrument Sans" w:cstheme="minorHAnsi"/>
          <w:sz w:val="20"/>
          <w:szCs w:val="20"/>
        </w:rPr>
        <w:t>as DSL, DDSL or SLT member</w:t>
      </w:r>
      <w:r w:rsidR="001F7536" w:rsidRPr="00F530BA">
        <w:rPr>
          <w:rFonts w:ascii="Instrument Sans" w:hAnsi="Instrument Sans" w:cstheme="minorHAnsi"/>
          <w:sz w:val="20"/>
          <w:szCs w:val="20"/>
        </w:rPr>
        <w:t>s</w:t>
      </w:r>
      <w:r w:rsidRPr="00F530BA">
        <w:rPr>
          <w:rFonts w:ascii="Instrument Sans" w:hAnsi="Instrument Sans" w:cstheme="minorHAnsi"/>
          <w:sz w:val="20"/>
          <w:szCs w:val="20"/>
        </w:rPr>
        <w:t xml:space="preserve"> can access previous incidents.  All access is logged.</w:t>
      </w:r>
    </w:p>
    <w:p w14:paraId="2EBB32BB" w14:textId="77777777" w:rsidR="00974EC3" w:rsidRPr="00454F58" w:rsidRDefault="00974EC3" w:rsidP="006969A0">
      <w:pPr>
        <w:spacing w:after="0"/>
        <w:rPr>
          <w:rFonts w:ascii="Instrument Sans" w:hAnsi="Instrument Sans" w:cstheme="minorHAnsi"/>
          <w:sz w:val="28"/>
          <w:szCs w:val="28"/>
        </w:rPr>
      </w:pPr>
    </w:p>
    <w:p w14:paraId="5E9605A6" w14:textId="77777777" w:rsidR="00974EC3" w:rsidRPr="00F35668" w:rsidRDefault="00F35668" w:rsidP="00F35668">
      <w:pPr>
        <w:pStyle w:val="ListParagraph"/>
        <w:spacing w:after="0"/>
        <w:ind w:left="0"/>
        <w:rPr>
          <w:rFonts w:ascii="Instrument Sans" w:eastAsia="Arial" w:hAnsi="Instrument Sans" w:cs="Arial"/>
          <w:b/>
          <w:color w:val="0F352E"/>
          <w:sz w:val="28"/>
          <w:szCs w:val="28"/>
          <w:lang w:eastAsia="en-GB"/>
        </w:rPr>
      </w:pPr>
      <w:r>
        <w:rPr>
          <w:rFonts w:ascii="Instrument Sans" w:eastAsia="Arial" w:hAnsi="Instrument Sans" w:cs="Arial"/>
          <w:b/>
          <w:color w:val="0F352E"/>
          <w:sz w:val="28"/>
          <w:szCs w:val="28"/>
          <w:lang w:eastAsia="en-GB"/>
        </w:rPr>
        <w:t>17.</w:t>
      </w:r>
      <w:r w:rsidR="00974EC3" w:rsidRPr="00F35668">
        <w:rPr>
          <w:rFonts w:ascii="Instrument Sans" w:eastAsia="Arial" w:hAnsi="Instrument Sans" w:cs="Arial"/>
          <w:b/>
          <w:color w:val="0F352E"/>
          <w:sz w:val="28"/>
          <w:szCs w:val="28"/>
          <w:lang w:eastAsia="en-GB"/>
        </w:rPr>
        <w:t>Complaints and concerns about school safeguarding policies</w:t>
      </w:r>
    </w:p>
    <w:p w14:paraId="3C63A9B7" w14:textId="77777777" w:rsidR="00974EC3" w:rsidRPr="00F530BA" w:rsidRDefault="00974EC3" w:rsidP="00974EC3">
      <w:pPr>
        <w:spacing w:after="0"/>
        <w:rPr>
          <w:rFonts w:ascii="Instrument Sans" w:hAnsi="Instrument Sans" w:cstheme="minorHAnsi"/>
          <w:sz w:val="20"/>
          <w:szCs w:val="20"/>
        </w:rPr>
      </w:pPr>
    </w:p>
    <w:p w14:paraId="5672A759" w14:textId="77777777" w:rsidR="00974EC3" w:rsidRPr="00454F58" w:rsidRDefault="00974EC3" w:rsidP="00974EC3">
      <w:pPr>
        <w:spacing w:after="0"/>
        <w:rPr>
          <w:rFonts w:ascii="Instrument Sans" w:hAnsi="Instrument Sans" w:cstheme="minorHAnsi"/>
          <w:b/>
          <w:sz w:val="24"/>
          <w:szCs w:val="24"/>
        </w:rPr>
      </w:pPr>
      <w:r w:rsidRPr="00454F58">
        <w:rPr>
          <w:rFonts w:ascii="Instrument Sans" w:hAnsi="Instrument Sans" w:cstheme="minorHAnsi"/>
          <w:b/>
          <w:sz w:val="24"/>
          <w:szCs w:val="24"/>
        </w:rPr>
        <w:t>Complaints against staff</w:t>
      </w:r>
    </w:p>
    <w:p w14:paraId="078AE152" w14:textId="77777777" w:rsidR="00974EC3" w:rsidRPr="00F530BA" w:rsidRDefault="00974EC3" w:rsidP="00974EC3">
      <w:pPr>
        <w:spacing w:after="0"/>
        <w:rPr>
          <w:rFonts w:ascii="Instrument Sans" w:hAnsi="Instrument Sans" w:cstheme="minorHAnsi"/>
          <w:b/>
          <w:sz w:val="20"/>
          <w:szCs w:val="20"/>
        </w:rPr>
      </w:pPr>
    </w:p>
    <w:p w14:paraId="75F2AE0C" w14:textId="77777777" w:rsidR="00974EC3" w:rsidRPr="00F530BA" w:rsidRDefault="00974EC3" w:rsidP="00974EC3">
      <w:pPr>
        <w:spacing w:after="0"/>
        <w:rPr>
          <w:rFonts w:ascii="Instrument Sans" w:hAnsi="Instrument Sans" w:cstheme="minorHAnsi"/>
          <w:sz w:val="20"/>
          <w:szCs w:val="20"/>
        </w:rPr>
      </w:pPr>
      <w:r w:rsidRPr="00F530BA">
        <w:rPr>
          <w:rFonts w:ascii="Instrument Sans" w:hAnsi="Instrument Sans" w:cstheme="minorHAnsi"/>
          <w:sz w:val="20"/>
          <w:szCs w:val="20"/>
        </w:rPr>
        <w:t>Complaints against staff that are likely to require a child protection investigation will be handled in accordance with our procedures for dealing with allegations of abuse made against staff (see appendix 3).</w:t>
      </w:r>
    </w:p>
    <w:p w14:paraId="7A0C0974" w14:textId="77777777" w:rsidR="00974EC3" w:rsidRPr="00F530BA" w:rsidRDefault="00974EC3" w:rsidP="00974EC3">
      <w:pPr>
        <w:spacing w:after="0"/>
        <w:rPr>
          <w:rFonts w:ascii="Instrument Sans" w:hAnsi="Instrument Sans" w:cstheme="minorHAnsi"/>
          <w:sz w:val="20"/>
          <w:szCs w:val="20"/>
        </w:rPr>
      </w:pPr>
    </w:p>
    <w:p w14:paraId="3AD39429" w14:textId="77777777" w:rsidR="00974EC3" w:rsidRPr="00454F58" w:rsidRDefault="00974EC3" w:rsidP="00974EC3">
      <w:pPr>
        <w:spacing w:after="0"/>
        <w:rPr>
          <w:rFonts w:ascii="Instrument Sans" w:hAnsi="Instrument Sans" w:cstheme="minorHAnsi"/>
          <w:b/>
          <w:sz w:val="24"/>
          <w:szCs w:val="24"/>
        </w:rPr>
      </w:pPr>
      <w:r w:rsidRPr="00454F58">
        <w:rPr>
          <w:rFonts w:ascii="Instrument Sans" w:hAnsi="Instrument Sans" w:cstheme="minorHAnsi"/>
          <w:b/>
          <w:sz w:val="24"/>
          <w:szCs w:val="24"/>
        </w:rPr>
        <w:t>Other complaints</w:t>
      </w:r>
    </w:p>
    <w:p w14:paraId="61E7CDD2" w14:textId="77777777" w:rsidR="00974EC3" w:rsidRPr="00F530BA" w:rsidRDefault="00974EC3" w:rsidP="00974EC3">
      <w:pPr>
        <w:spacing w:after="0"/>
        <w:rPr>
          <w:rFonts w:ascii="Instrument Sans" w:hAnsi="Instrument Sans" w:cstheme="minorHAnsi"/>
          <w:sz w:val="20"/>
          <w:szCs w:val="20"/>
        </w:rPr>
      </w:pPr>
    </w:p>
    <w:p w14:paraId="14CFE4D5" w14:textId="77777777" w:rsidR="00974EC3" w:rsidRPr="00F530BA" w:rsidRDefault="00974EC3" w:rsidP="00974EC3">
      <w:pPr>
        <w:spacing w:after="0"/>
        <w:rPr>
          <w:rFonts w:ascii="Instrument Sans" w:hAnsi="Instrument Sans" w:cstheme="minorHAnsi"/>
          <w:sz w:val="20"/>
          <w:szCs w:val="20"/>
        </w:rPr>
      </w:pPr>
      <w:r w:rsidRPr="00F530BA">
        <w:rPr>
          <w:rFonts w:ascii="Instrument Sans" w:hAnsi="Instrument Sans" w:cstheme="minorHAnsi"/>
          <w:sz w:val="20"/>
          <w:szCs w:val="20"/>
        </w:rPr>
        <w:t>The school operates an open door policy where parents/carers are encouraged to raise any concerns with a member of the Senior Leadership Team.  If a parent/carer wishes to raise a safeguarding related complaint, they should do so by using the individual school’s Complaint Policy and Procedure.</w:t>
      </w:r>
    </w:p>
    <w:p w14:paraId="068A764E" w14:textId="77777777" w:rsidR="00974EC3" w:rsidRPr="00F530BA" w:rsidRDefault="00974EC3" w:rsidP="00974EC3">
      <w:pPr>
        <w:spacing w:after="0"/>
        <w:rPr>
          <w:rFonts w:ascii="Instrument Sans" w:hAnsi="Instrument Sans" w:cstheme="minorHAnsi"/>
          <w:sz w:val="20"/>
          <w:szCs w:val="20"/>
        </w:rPr>
      </w:pPr>
    </w:p>
    <w:p w14:paraId="08E94749" w14:textId="77777777" w:rsidR="00974EC3" w:rsidRPr="00454F58" w:rsidRDefault="00974EC3" w:rsidP="00974EC3">
      <w:pPr>
        <w:spacing w:after="0"/>
        <w:rPr>
          <w:rFonts w:ascii="Instrument Sans" w:hAnsi="Instrument Sans" w:cstheme="minorHAnsi"/>
          <w:b/>
          <w:sz w:val="24"/>
          <w:szCs w:val="24"/>
        </w:rPr>
      </w:pPr>
      <w:r w:rsidRPr="00454F58">
        <w:rPr>
          <w:rFonts w:ascii="Instrument Sans" w:hAnsi="Instrument Sans" w:cstheme="minorHAnsi"/>
          <w:b/>
          <w:sz w:val="24"/>
          <w:szCs w:val="24"/>
        </w:rPr>
        <w:t>Whistle-blowing</w:t>
      </w:r>
    </w:p>
    <w:p w14:paraId="786070CA" w14:textId="77777777" w:rsidR="00974EC3" w:rsidRPr="00F530BA" w:rsidRDefault="00974EC3" w:rsidP="00974EC3">
      <w:pPr>
        <w:spacing w:after="0"/>
        <w:rPr>
          <w:rFonts w:ascii="Instrument Sans" w:hAnsi="Instrument Sans" w:cstheme="minorHAnsi"/>
          <w:sz w:val="20"/>
          <w:szCs w:val="20"/>
        </w:rPr>
      </w:pPr>
    </w:p>
    <w:p w14:paraId="26D3FB35" w14:textId="77777777" w:rsidR="00974EC3" w:rsidRPr="00F530BA" w:rsidRDefault="00974EC3" w:rsidP="00974EC3">
      <w:pPr>
        <w:spacing w:after="0"/>
        <w:rPr>
          <w:rFonts w:ascii="Instrument Sans" w:hAnsi="Instrument Sans" w:cstheme="minorHAnsi"/>
          <w:sz w:val="20"/>
          <w:szCs w:val="20"/>
        </w:rPr>
      </w:pPr>
      <w:r w:rsidRPr="00F530BA">
        <w:rPr>
          <w:rFonts w:ascii="Instrument Sans" w:hAnsi="Instrument Sans" w:cstheme="minorHAnsi"/>
          <w:sz w:val="20"/>
          <w:szCs w:val="20"/>
        </w:rPr>
        <w:t xml:space="preserve">Each school has a separate whistle-blowing policy that covers concerns regarding the way the school safeguards pupils – including poor or unsafe practice, or potential failures.  </w:t>
      </w:r>
    </w:p>
    <w:p w14:paraId="2D58E39E" w14:textId="77777777" w:rsidR="006E3954" w:rsidRPr="00454F58" w:rsidRDefault="006E3954" w:rsidP="006E3954">
      <w:pPr>
        <w:spacing w:after="0"/>
        <w:rPr>
          <w:rFonts w:ascii="Instrument Sans" w:hAnsi="Instrument Sans" w:cstheme="minorHAnsi"/>
          <w:sz w:val="28"/>
          <w:szCs w:val="28"/>
        </w:rPr>
      </w:pPr>
    </w:p>
    <w:p w14:paraId="4620E330" w14:textId="77777777" w:rsidR="00656639" w:rsidRPr="00F35668" w:rsidRDefault="00F35668" w:rsidP="00F35668">
      <w:pPr>
        <w:pStyle w:val="ListParagraph"/>
        <w:spacing w:after="0"/>
        <w:ind w:left="0"/>
        <w:rPr>
          <w:rFonts w:ascii="Instrument Sans" w:eastAsia="Arial" w:hAnsi="Instrument Sans" w:cs="Arial"/>
          <w:b/>
          <w:color w:val="0F352E"/>
          <w:sz w:val="28"/>
          <w:szCs w:val="28"/>
          <w:lang w:eastAsia="en-GB"/>
        </w:rPr>
      </w:pPr>
      <w:r>
        <w:rPr>
          <w:rFonts w:ascii="Instrument Sans" w:eastAsia="Arial" w:hAnsi="Instrument Sans" w:cs="Arial"/>
          <w:b/>
          <w:color w:val="0F352E"/>
          <w:sz w:val="28"/>
          <w:szCs w:val="28"/>
          <w:lang w:eastAsia="en-GB"/>
        </w:rPr>
        <w:t>18.</w:t>
      </w:r>
      <w:r w:rsidR="00656639" w:rsidRPr="00F35668">
        <w:rPr>
          <w:rFonts w:ascii="Instrument Sans" w:eastAsia="Arial" w:hAnsi="Instrument Sans" w:cs="Arial"/>
          <w:b/>
          <w:color w:val="0F352E"/>
          <w:sz w:val="28"/>
          <w:szCs w:val="28"/>
          <w:lang w:eastAsia="en-GB"/>
        </w:rPr>
        <w:t xml:space="preserve">Training </w:t>
      </w:r>
    </w:p>
    <w:p w14:paraId="76B88A84" w14:textId="77777777" w:rsidR="00656639" w:rsidRPr="00F530BA" w:rsidRDefault="00656639" w:rsidP="00656639">
      <w:pPr>
        <w:spacing w:after="0"/>
        <w:rPr>
          <w:rFonts w:ascii="Instrument Sans" w:hAnsi="Instrument Sans" w:cstheme="minorHAnsi"/>
          <w:sz w:val="20"/>
          <w:szCs w:val="20"/>
        </w:rPr>
      </w:pPr>
    </w:p>
    <w:p w14:paraId="20A6E13E" w14:textId="77777777" w:rsidR="00656639" w:rsidRPr="00454F58" w:rsidRDefault="00656639" w:rsidP="00656639">
      <w:pPr>
        <w:spacing w:after="0"/>
        <w:rPr>
          <w:rFonts w:ascii="Instrument Sans" w:hAnsi="Instrument Sans" w:cstheme="minorHAnsi"/>
          <w:b/>
          <w:sz w:val="24"/>
          <w:szCs w:val="24"/>
        </w:rPr>
      </w:pPr>
      <w:r w:rsidRPr="00454F58">
        <w:rPr>
          <w:rFonts w:ascii="Instrument Sans" w:hAnsi="Instrument Sans" w:cstheme="minorHAnsi"/>
          <w:b/>
          <w:sz w:val="24"/>
          <w:szCs w:val="24"/>
        </w:rPr>
        <w:t>All staff</w:t>
      </w:r>
    </w:p>
    <w:p w14:paraId="3D1BC198" w14:textId="77777777" w:rsidR="00656639" w:rsidRPr="00F530BA" w:rsidRDefault="00656639" w:rsidP="00656639">
      <w:pPr>
        <w:spacing w:after="0"/>
        <w:rPr>
          <w:rFonts w:ascii="Instrument Sans" w:hAnsi="Instrument Sans" w:cstheme="minorHAnsi"/>
          <w:sz w:val="20"/>
          <w:szCs w:val="20"/>
        </w:rPr>
      </w:pPr>
    </w:p>
    <w:p w14:paraId="6CDEB54A" w14:textId="77777777" w:rsidR="00656639" w:rsidRPr="00F530BA" w:rsidRDefault="00656639" w:rsidP="00656639">
      <w:pPr>
        <w:spacing w:after="0"/>
        <w:rPr>
          <w:rFonts w:ascii="Instrument Sans" w:hAnsi="Instrument Sans" w:cstheme="minorHAnsi"/>
          <w:sz w:val="20"/>
          <w:szCs w:val="20"/>
        </w:rPr>
      </w:pPr>
      <w:r w:rsidRPr="00F530BA">
        <w:rPr>
          <w:rFonts w:ascii="Instrument Sans" w:hAnsi="Instrument Sans" w:cstheme="minorHAnsi"/>
          <w:sz w:val="20"/>
          <w:szCs w:val="20"/>
        </w:rPr>
        <w:t xml:space="preserve">All </w:t>
      </w:r>
      <w:r w:rsidR="001F7536" w:rsidRPr="00F530BA">
        <w:rPr>
          <w:rFonts w:ascii="Instrument Sans" w:hAnsi="Instrument Sans" w:cstheme="minorHAnsi"/>
          <w:sz w:val="20"/>
          <w:szCs w:val="20"/>
        </w:rPr>
        <w:t xml:space="preserve">LWCET </w:t>
      </w:r>
      <w:r w:rsidRPr="00F530BA">
        <w:rPr>
          <w:rFonts w:ascii="Instrument Sans" w:hAnsi="Instrument Sans" w:cstheme="minorHAnsi"/>
          <w:sz w:val="20"/>
          <w:szCs w:val="20"/>
        </w:rPr>
        <w:t xml:space="preserve">staff members will undertake safeguarding and child protection training at induction, including on whistle-blowing procedures and online safety, to ensure they understand the </w:t>
      </w:r>
      <w:r w:rsidR="001F7536" w:rsidRPr="00F530BA">
        <w:rPr>
          <w:rFonts w:ascii="Instrument Sans" w:hAnsi="Instrument Sans" w:cstheme="minorHAnsi"/>
          <w:sz w:val="20"/>
          <w:szCs w:val="20"/>
        </w:rPr>
        <w:t>Trust</w:t>
      </w:r>
      <w:r w:rsidRPr="00F530BA">
        <w:rPr>
          <w:rFonts w:ascii="Instrument Sans" w:hAnsi="Instrument Sans" w:cstheme="minorHAnsi"/>
          <w:sz w:val="20"/>
          <w:szCs w:val="20"/>
        </w:rPr>
        <w:t>’s safeguarding systems and their responsibilities, and can identify signs of possible abuse or neglect.  This training will be regularly updated and will:</w:t>
      </w:r>
    </w:p>
    <w:p w14:paraId="36DDC641" w14:textId="77777777" w:rsidR="00656639" w:rsidRPr="00F530BA" w:rsidRDefault="00656639" w:rsidP="00656639">
      <w:pPr>
        <w:spacing w:after="0"/>
        <w:rPr>
          <w:rFonts w:ascii="Instrument Sans" w:hAnsi="Instrument Sans" w:cstheme="minorHAnsi"/>
          <w:sz w:val="20"/>
          <w:szCs w:val="20"/>
        </w:rPr>
      </w:pPr>
    </w:p>
    <w:p w14:paraId="750B7484" w14:textId="77777777" w:rsidR="00656639" w:rsidRPr="00AD19AD"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Be integrated, aligned and considered as part of the whole-</w:t>
      </w:r>
      <w:r w:rsidR="001F7536" w:rsidRPr="00AD19AD">
        <w:rPr>
          <w:rFonts w:ascii="Instrument Sans" w:eastAsia="MS Mincho" w:hAnsi="Instrument Sans" w:cs="Arial"/>
          <w:sz w:val="20"/>
          <w:szCs w:val="20"/>
          <w:lang w:eastAsia="en-GB"/>
        </w:rPr>
        <w:t>Trust</w:t>
      </w:r>
      <w:r w:rsidRPr="00AD19AD">
        <w:rPr>
          <w:rFonts w:ascii="Instrument Sans" w:eastAsia="MS Mincho" w:hAnsi="Instrument Sans" w:cs="Arial"/>
          <w:sz w:val="20"/>
          <w:szCs w:val="20"/>
          <w:lang w:eastAsia="en-GB"/>
        </w:rPr>
        <w:t xml:space="preserve"> safeguarding approach and wider staff training, and curriculum planning</w:t>
      </w:r>
    </w:p>
    <w:p w14:paraId="5381E20A" w14:textId="77777777" w:rsidR="00656639" w:rsidRPr="00AD19AD"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Be in line with advice from the 3 safeguarding partners</w:t>
      </w:r>
    </w:p>
    <w:p w14:paraId="38C97DAA" w14:textId="77777777" w:rsidR="00656639" w:rsidRPr="00AD19AD"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Include online safety, including an understanding of the expectations, roles and responsibilities for staff around filtering and monitoring</w:t>
      </w:r>
    </w:p>
    <w:p w14:paraId="24E6A90B" w14:textId="77777777" w:rsidR="00656639" w:rsidRPr="00AD19AD"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Have regard to the Teachers’ Standards to support the expectation that all teachers:</w:t>
      </w:r>
    </w:p>
    <w:p w14:paraId="3FEFCD02" w14:textId="77777777" w:rsidR="00656639" w:rsidRPr="00F530BA" w:rsidRDefault="00656639" w:rsidP="00AD19AD">
      <w:pPr>
        <w:pStyle w:val="ListParagraph"/>
        <w:numPr>
          <w:ilvl w:val="0"/>
          <w:numId w:val="10"/>
        </w:numPr>
        <w:spacing w:after="0"/>
        <w:ind w:left="1134"/>
        <w:rPr>
          <w:rFonts w:ascii="Instrument Sans" w:hAnsi="Instrument Sans" w:cstheme="minorHAnsi"/>
          <w:sz w:val="20"/>
          <w:szCs w:val="20"/>
        </w:rPr>
      </w:pPr>
      <w:r w:rsidRPr="00F530BA">
        <w:rPr>
          <w:rFonts w:ascii="Instrument Sans" w:hAnsi="Instrument Sans" w:cstheme="minorHAnsi"/>
          <w:sz w:val="20"/>
          <w:szCs w:val="20"/>
        </w:rPr>
        <w:t>Manage behaviour effectively to ensure a good and safe environment and recognizing that behavio</w:t>
      </w:r>
      <w:r w:rsidR="00AD17EA" w:rsidRPr="00F530BA">
        <w:rPr>
          <w:rFonts w:ascii="Instrument Sans" w:hAnsi="Instrument Sans" w:cstheme="minorHAnsi"/>
          <w:sz w:val="20"/>
          <w:szCs w:val="20"/>
        </w:rPr>
        <w:t>u</w:t>
      </w:r>
      <w:r w:rsidRPr="00F530BA">
        <w:rPr>
          <w:rFonts w:ascii="Instrument Sans" w:hAnsi="Instrument Sans" w:cstheme="minorHAnsi"/>
          <w:sz w:val="20"/>
          <w:szCs w:val="20"/>
        </w:rPr>
        <w:t>r is a means of communicating unmet needs</w:t>
      </w:r>
    </w:p>
    <w:p w14:paraId="6D98A08A" w14:textId="77777777" w:rsidR="00656639" w:rsidRPr="00F530BA" w:rsidRDefault="00656639" w:rsidP="00AD19AD">
      <w:pPr>
        <w:pStyle w:val="ListParagraph"/>
        <w:numPr>
          <w:ilvl w:val="0"/>
          <w:numId w:val="10"/>
        </w:numPr>
        <w:spacing w:after="0"/>
        <w:ind w:left="1134"/>
        <w:rPr>
          <w:rFonts w:ascii="Instrument Sans" w:hAnsi="Instrument Sans" w:cstheme="minorHAnsi"/>
          <w:sz w:val="20"/>
          <w:szCs w:val="20"/>
        </w:rPr>
      </w:pPr>
      <w:r w:rsidRPr="00F530BA">
        <w:rPr>
          <w:rFonts w:ascii="Instrument Sans" w:hAnsi="Instrument Sans" w:cstheme="minorHAnsi"/>
          <w:sz w:val="20"/>
          <w:szCs w:val="20"/>
        </w:rPr>
        <w:t>Have a clear understanding of the needs of all pupils or seek to identify them</w:t>
      </w:r>
    </w:p>
    <w:p w14:paraId="1353ADAB" w14:textId="77777777" w:rsidR="00656639" w:rsidRPr="00F530BA" w:rsidRDefault="00656639" w:rsidP="00656639">
      <w:pPr>
        <w:spacing w:after="0"/>
        <w:rPr>
          <w:rFonts w:ascii="Instrument Sans" w:hAnsi="Instrument Sans" w:cstheme="minorHAnsi"/>
          <w:sz w:val="20"/>
          <w:szCs w:val="20"/>
        </w:rPr>
      </w:pPr>
    </w:p>
    <w:p w14:paraId="0C3A4361" w14:textId="77777777" w:rsidR="00656639" w:rsidRPr="00F530BA" w:rsidRDefault="00656639" w:rsidP="00656639">
      <w:pPr>
        <w:spacing w:after="0"/>
        <w:rPr>
          <w:rFonts w:ascii="Instrument Sans" w:hAnsi="Instrument Sans" w:cstheme="minorHAnsi"/>
          <w:sz w:val="20"/>
          <w:szCs w:val="20"/>
        </w:rPr>
      </w:pPr>
      <w:r w:rsidRPr="00F530BA">
        <w:rPr>
          <w:rFonts w:ascii="Instrument Sans" w:hAnsi="Instrument Sans" w:cstheme="minorHAnsi"/>
          <w:sz w:val="20"/>
          <w:szCs w:val="20"/>
        </w:rPr>
        <w:t>All staff will have training on the government’s anti-radicalisation strategy, Prevent, to enable them to identify children at risk of being drawn into terrorism and to challenge extremist ideas.  Staff will also receive regular safeguarding and child protection updates, including on online safety, as required but at least annually (for example, through emails, e-bulletins and staff meetings).  Contractors and volunteers will receive appropriate training, if applicable.</w:t>
      </w:r>
    </w:p>
    <w:p w14:paraId="323793F1" w14:textId="77777777" w:rsidR="00656639" w:rsidRPr="00F530BA" w:rsidRDefault="00656639" w:rsidP="00656639">
      <w:pPr>
        <w:spacing w:after="0"/>
        <w:rPr>
          <w:rFonts w:ascii="Instrument Sans" w:hAnsi="Instrument Sans" w:cstheme="minorHAnsi"/>
          <w:sz w:val="20"/>
          <w:szCs w:val="20"/>
        </w:rPr>
      </w:pPr>
    </w:p>
    <w:p w14:paraId="193344C4" w14:textId="77777777" w:rsidR="00656639" w:rsidRPr="00454F58" w:rsidRDefault="00656639" w:rsidP="00656639">
      <w:pPr>
        <w:spacing w:after="0"/>
        <w:rPr>
          <w:rFonts w:ascii="Instrument Sans" w:hAnsi="Instrument Sans" w:cstheme="minorHAnsi"/>
          <w:b/>
          <w:sz w:val="24"/>
          <w:szCs w:val="24"/>
        </w:rPr>
      </w:pPr>
      <w:r w:rsidRPr="00454F58">
        <w:rPr>
          <w:rFonts w:ascii="Instrument Sans" w:hAnsi="Instrument Sans" w:cstheme="minorHAnsi"/>
          <w:b/>
          <w:sz w:val="24"/>
          <w:szCs w:val="24"/>
        </w:rPr>
        <w:t>The DSL and Deputy DSL</w:t>
      </w:r>
    </w:p>
    <w:p w14:paraId="5EE1E03A" w14:textId="77777777" w:rsidR="00656639" w:rsidRPr="00F530BA" w:rsidRDefault="00656639" w:rsidP="00656639">
      <w:pPr>
        <w:spacing w:after="0"/>
        <w:rPr>
          <w:rFonts w:ascii="Instrument Sans" w:hAnsi="Instrument Sans" w:cstheme="minorHAnsi"/>
          <w:sz w:val="20"/>
          <w:szCs w:val="20"/>
        </w:rPr>
      </w:pPr>
    </w:p>
    <w:p w14:paraId="1A6406C9" w14:textId="77777777" w:rsidR="00656639" w:rsidRPr="00F530BA" w:rsidRDefault="00656639" w:rsidP="00656639">
      <w:pPr>
        <w:spacing w:after="0"/>
        <w:rPr>
          <w:rFonts w:ascii="Instrument Sans" w:hAnsi="Instrument Sans" w:cstheme="minorHAnsi"/>
          <w:sz w:val="20"/>
          <w:szCs w:val="20"/>
        </w:rPr>
      </w:pPr>
      <w:r w:rsidRPr="00F530BA">
        <w:rPr>
          <w:rFonts w:ascii="Instrument Sans" w:hAnsi="Instrument Sans" w:cstheme="minorHAnsi"/>
          <w:sz w:val="20"/>
          <w:szCs w:val="20"/>
        </w:rPr>
        <w:lastRenderedPageBreak/>
        <w:t>The DSL and deputies will undertake child protection and safeguarding training at least every 2 years.  In addition, they will update their knowledge and skills at regular intervals and at least annually (for example, through e-bulletins, meeting other DSLs, or taking time to read and digest safeguarding developments).  They will also undertake Prevent awareness training.</w:t>
      </w:r>
    </w:p>
    <w:p w14:paraId="0A650E36" w14:textId="77777777" w:rsidR="00656639" w:rsidRPr="00F530BA" w:rsidRDefault="00656639" w:rsidP="00656639">
      <w:pPr>
        <w:spacing w:after="0"/>
        <w:rPr>
          <w:rFonts w:ascii="Instrument Sans" w:hAnsi="Instrument Sans" w:cstheme="minorHAnsi"/>
          <w:sz w:val="20"/>
          <w:szCs w:val="20"/>
        </w:rPr>
      </w:pPr>
    </w:p>
    <w:p w14:paraId="61DEE224" w14:textId="77777777" w:rsidR="00656639" w:rsidRPr="00454F58" w:rsidRDefault="00656639" w:rsidP="00656639">
      <w:pPr>
        <w:spacing w:after="0"/>
        <w:rPr>
          <w:rFonts w:ascii="Instrument Sans" w:hAnsi="Instrument Sans" w:cstheme="minorHAnsi"/>
          <w:b/>
          <w:sz w:val="24"/>
          <w:szCs w:val="24"/>
        </w:rPr>
      </w:pPr>
      <w:r w:rsidRPr="00454F58">
        <w:rPr>
          <w:rFonts w:ascii="Instrument Sans" w:hAnsi="Instrument Sans" w:cstheme="minorHAnsi"/>
          <w:b/>
          <w:sz w:val="24"/>
          <w:szCs w:val="24"/>
        </w:rPr>
        <w:t>Governors and Trust Board Members</w:t>
      </w:r>
    </w:p>
    <w:p w14:paraId="3E966595" w14:textId="77777777" w:rsidR="00656639" w:rsidRPr="00F530BA" w:rsidRDefault="00656639" w:rsidP="00656639">
      <w:pPr>
        <w:spacing w:after="0"/>
        <w:rPr>
          <w:rFonts w:ascii="Instrument Sans" w:hAnsi="Instrument Sans" w:cstheme="minorHAnsi"/>
          <w:sz w:val="20"/>
          <w:szCs w:val="20"/>
        </w:rPr>
      </w:pPr>
    </w:p>
    <w:p w14:paraId="2AC3CB30" w14:textId="77777777" w:rsidR="00656639" w:rsidRPr="00F530BA" w:rsidRDefault="00656639" w:rsidP="00656639">
      <w:pPr>
        <w:spacing w:after="0"/>
        <w:rPr>
          <w:rFonts w:ascii="Instrument Sans" w:hAnsi="Instrument Sans" w:cstheme="minorHAnsi"/>
          <w:sz w:val="20"/>
          <w:szCs w:val="20"/>
        </w:rPr>
      </w:pPr>
      <w:r w:rsidRPr="00F530BA">
        <w:rPr>
          <w:rFonts w:ascii="Instrument Sans" w:hAnsi="Instrument Sans" w:cstheme="minorHAnsi"/>
          <w:sz w:val="20"/>
          <w:szCs w:val="20"/>
        </w:rPr>
        <w:t xml:space="preserve">All governors </w:t>
      </w:r>
      <w:r w:rsidR="001F7536" w:rsidRPr="00F530BA">
        <w:rPr>
          <w:rFonts w:ascii="Instrument Sans" w:hAnsi="Instrument Sans" w:cstheme="minorHAnsi"/>
          <w:sz w:val="20"/>
          <w:szCs w:val="20"/>
        </w:rPr>
        <w:t xml:space="preserve">on LGCs </w:t>
      </w:r>
      <w:r w:rsidRPr="00F530BA">
        <w:rPr>
          <w:rFonts w:ascii="Instrument Sans" w:hAnsi="Instrument Sans" w:cstheme="minorHAnsi"/>
          <w:sz w:val="20"/>
          <w:szCs w:val="20"/>
        </w:rPr>
        <w:t>receive training about safeguarding and child protection (including online safety) at induction, which is regularly updated. This is to make sure that they:</w:t>
      </w:r>
    </w:p>
    <w:p w14:paraId="3456C3E9" w14:textId="77777777" w:rsidR="00656639" w:rsidRPr="00F530BA" w:rsidRDefault="00656639" w:rsidP="00656639">
      <w:pPr>
        <w:spacing w:after="0"/>
        <w:rPr>
          <w:rFonts w:ascii="Instrument Sans" w:hAnsi="Instrument Sans" w:cstheme="minorHAnsi"/>
          <w:sz w:val="20"/>
          <w:szCs w:val="20"/>
        </w:rPr>
      </w:pPr>
    </w:p>
    <w:p w14:paraId="7FA68274" w14:textId="77777777" w:rsidR="00656639" w:rsidRPr="00AD19AD"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Have the knowledge and information needed to perform their functions and understand their responsibilities, such as providing strategic challenge</w:t>
      </w:r>
    </w:p>
    <w:p w14:paraId="31E7A0EA" w14:textId="77777777" w:rsidR="00656639" w:rsidRPr="00AD19AD"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AD19AD">
        <w:rPr>
          <w:rFonts w:ascii="Instrument Sans" w:eastAsia="MS Mincho" w:hAnsi="Instrument Sans" w:cs="Arial"/>
          <w:sz w:val="20"/>
          <w:szCs w:val="20"/>
          <w:lang w:eastAsia="en-GB"/>
        </w:rPr>
        <w:t xml:space="preserve">Can be assured that safeguarding policies and procedures are effective and support the school to deliver a robust whole-school approach to safeguarding  </w:t>
      </w:r>
    </w:p>
    <w:p w14:paraId="1E1505C1" w14:textId="77777777" w:rsidR="00656639" w:rsidRPr="00F530BA" w:rsidRDefault="00656639" w:rsidP="00656639">
      <w:pPr>
        <w:spacing w:after="0"/>
        <w:rPr>
          <w:rFonts w:ascii="Instrument Sans" w:hAnsi="Instrument Sans" w:cstheme="minorHAnsi"/>
          <w:sz w:val="20"/>
          <w:szCs w:val="20"/>
        </w:rPr>
      </w:pPr>
      <w:r w:rsidRPr="00F530BA">
        <w:rPr>
          <w:rFonts w:ascii="Instrument Sans" w:hAnsi="Instrument Sans" w:cstheme="minorHAnsi"/>
          <w:sz w:val="20"/>
          <w:szCs w:val="20"/>
        </w:rPr>
        <w:t xml:space="preserve">As the </w:t>
      </w:r>
      <w:r w:rsidR="001F7536" w:rsidRPr="00F530BA">
        <w:rPr>
          <w:rFonts w:ascii="Instrument Sans" w:hAnsi="Instrument Sans" w:cstheme="minorHAnsi"/>
          <w:sz w:val="20"/>
          <w:szCs w:val="20"/>
        </w:rPr>
        <w:t>C</w:t>
      </w:r>
      <w:r w:rsidRPr="00F530BA">
        <w:rPr>
          <w:rFonts w:ascii="Instrument Sans" w:hAnsi="Instrument Sans" w:cstheme="minorHAnsi"/>
          <w:sz w:val="20"/>
          <w:szCs w:val="20"/>
        </w:rPr>
        <w:t xml:space="preserve">hair of </w:t>
      </w:r>
      <w:r w:rsidR="001F7536" w:rsidRPr="00F530BA">
        <w:rPr>
          <w:rFonts w:ascii="Instrument Sans" w:hAnsi="Instrument Sans" w:cstheme="minorHAnsi"/>
          <w:sz w:val="20"/>
          <w:szCs w:val="20"/>
        </w:rPr>
        <w:t>G</w:t>
      </w:r>
      <w:r w:rsidRPr="00F530BA">
        <w:rPr>
          <w:rFonts w:ascii="Instrument Sans" w:hAnsi="Instrument Sans" w:cstheme="minorHAnsi"/>
          <w:sz w:val="20"/>
          <w:szCs w:val="20"/>
        </w:rPr>
        <w:t xml:space="preserve">overnors </w:t>
      </w:r>
      <w:r w:rsidR="001F7536" w:rsidRPr="00F530BA">
        <w:rPr>
          <w:rFonts w:ascii="Instrument Sans" w:hAnsi="Instrument Sans" w:cstheme="minorHAnsi"/>
          <w:sz w:val="20"/>
          <w:szCs w:val="20"/>
        </w:rPr>
        <w:t xml:space="preserve">of the LGC </w:t>
      </w:r>
      <w:r w:rsidRPr="00F530BA">
        <w:rPr>
          <w:rFonts w:ascii="Instrument Sans" w:hAnsi="Instrument Sans" w:cstheme="minorHAnsi"/>
          <w:sz w:val="20"/>
          <w:szCs w:val="20"/>
        </w:rPr>
        <w:t>may be required to act as the ‘case manager’ in the event that an allegation of abuse is made against the Head Teacher, they receive training in managing allegations for this purpose.</w:t>
      </w:r>
    </w:p>
    <w:p w14:paraId="278A814D" w14:textId="77777777" w:rsidR="00656639" w:rsidRPr="00F530BA" w:rsidRDefault="00656639" w:rsidP="00656639">
      <w:pPr>
        <w:spacing w:after="0"/>
        <w:rPr>
          <w:rFonts w:ascii="Instrument Sans" w:hAnsi="Instrument Sans" w:cstheme="minorHAnsi"/>
          <w:sz w:val="20"/>
          <w:szCs w:val="20"/>
        </w:rPr>
      </w:pPr>
    </w:p>
    <w:p w14:paraId="078F25B1" w14:textId="77777777" w:rsidR="00656639" w:rsidRPr="00454F58" w:rsidRDefault="00656639" w:rsidP="00656639">
      <w:pPr>
        <w:spacing w:after="0"/>
        <w:rPr>
          <w:rFonts w:ascii="Instrument Sans" w:hAnsi="Instrument Sans" w:cstheme="minorHAnsi"/>
          <w:b/>
          <w:sz w:val="24"/>
          <w:szCs w:val="24"/>
        </w:rPr>
      </w:pPr>
      <w:r w:rsidRPr="00454F58">
        <w:rPr>
          <w:rFonts w:ascii="Instrument Sans" w:hAnsi="Instrument Sans" w:cstheme="minorHAnsi"/>
          <w:b/>
          <w:sz w:val="24"/>
          <w:szCs w:val="24"/>
        </w:rPr>
        <w:t>Recruitment – interview panels</w:t>
      </w:r>
    </w:p>
    <w:p w14:paraId="19A5AC0E" w14:textId="77777777" w:rsidR="00656639" w:rsidRPr="00F530BA" w:rsidRDefault="00656639" w:rsidP="00656639">
      <w:pPr>
        <w:spacing w:after="0"/>
        <w:rPr>
          <w:rFonts w:ascii="Instrument Sans" w:hAnsi="Instrument Sans" w:cstheme="minorHAnsi"/>
          <w:sz w:val="20"/>
          <w:szCs w:val="20"/>
        </w:rPr>
      </w:pPr>
    </w:p>
    <w:p w14:paraId="03C643C5" w14:textId="77777777" w:rsidR="00656639" w:rsidRPr="00F530BA" w:rsidRDefault="00656639" w:rsidP="00656639">
      <w:pPr>
        <w:spacing w:after="0"/>
        <w:rPr>
          <w:rFonts w:ascii="Instrument Sans" w:hAnsi="Instrument Sans" w:cstheme="minorHAnsi"/>
          <w:sz w:val="20"/>
          <w:szCs w:val="20"/>
        </w:rPr>
      </w:pPr>
      <w:r w:rsidRPr="00F530BA">
        <w:rPr>
          <w:rFonts w:ascii="Instrument Sans" w:hAnsi="Instrument Sans" w:cstheme="minorHAnsi"/>
          <w:sz w:val="20"/>
          <w:szCs w:val="20"/>
        </w:rPr>
        <w:t xml:space="preserve">At least one person conducting any interview for any post </w:t>
      </w:r>
      <w:r w:rsidR="007309AF" w:rsidRPr="00F530BA">
        <w:rPr>
          <w:rFonts w:ascii="Instrument Sans" w:hAnsi="Instrument Sans" w:cstheme="minorHAnsi"/>
          <w:sz w:val="20"/>
          <w:szCs w:val="20"/>
        </w:rPr>
        <w:t>within any Trust school or the Central Team</w:t>
      </w:r>
      <w:r w:rsidR="00FE7235" w:rsidRPr="00F530BA">
        <w:rPr>
          <w:rFonts w:ascii="Instrument Sans" w:hAnsi="Instrument Sans" w:cstheme="minorHAnsi"/>
          <w:sz w:val="20"/>
          <w:szCs w:val="20"/>
        </w:rPr>
        <w:t xml:space="preserve"> </w:t>
      </w:r>
      <w:r w:rsidRPr="00F530BA">
        <w:rPr>
          <w:rFonts w:ascii="Instrument Sans" w:hAnsi="Instrument Sans" w:cstheme="minorHAnsi"/>
          <w:sz w:val="20"/>
          <w:szCs w:val="20"/>
        </w:rPr>
        <w:t xml:space="preserve">will have undertaken safer recruitment training. This will cover, as a minimum, the contents of Keeping Children Safe in Education, and will be in line with local safeguarding procedures.  See </w:t>
      </w:r>
      <w:r w:rsidR="00AB079E" w:rsidRPr="00F530BA">
        <w:rPr>
          <w:rFonts w:ascii="Instrument Sans" w:hAnsi="Instrument Sans" w:cstheme="minorHAnsi"/>
          <w:sz w:val="20"/>
          <w:szCs w:val="20"/>
        </w:rPr>
        <w:t>A</w:t>
      </w:r>
      <w:r w:rsidRPr="00F530BA">
        <w:rPr>
          <w:rFonts w:ascii="Instrument Sans" w:hAnsi="Instrument Sans" w:cstheme="minorHAnsi"/>
          <w:sz w:val="20"/>
          <w:szCs w:val="20"/>
        </w:rPr>
        <w:t xml:space="preserve">ppendix 2 of this policy for more information about our safer recruitment procedures. </w:t>
      </w:r>
    </w:p>
    <w:p w14:paraId="68229642" w14:textId="77777777" w:rsidR="00656639" w:rsidRPr="00F530BA" w:rsidRDefault="00656639" w:rsidP="00656639">
      <w:pPr>
        <w:spacing w:after="0"/>
        <w:rPr>
          <w:rFonts w:ascii="Instrument Sans" w:hAnsi="Instrument Sans" w:cstheme="minorHAnsi"/>
          <w:sz w:val="20"/>
          <w:szCs w:val="20"/>
        </w:rPr>
      </w:pPr>
    </w:p>
    <w:p w14:paraId="11EB5CF0" w14:textId="77777777" w:rsidR="00656639" w:rsidRPr="00454F58" w:rsidRDefault="00656639" w:rsidP="00656639">
      <w:pPr>
        <w:spacing w:after="0"/>
        <w:rPr>
          <w:rFonts w:ascii="Instrument Sans" w:hAnsi="Instrument Sans" w:cstheme="minorHAnsi"/>
          <w:b/>
          <w:sz w:val="24"/>
          <w:szCs w:val="24"/>
        </w:rPr>
      </w:pPr>
      <w:r w:rsidRPr="00454F58">
        <w:rPr>
          <w:rFonts w:ascii="Instrument Sans" w:hAnsi="Instrument Sans" w:cstheme="minorHAnsi"/>
          <w:b/>
          <w:sz w:val="24"/>
          <w:szCs w:val="24"/>
        </w:rPr>
        <w:t>DSL/DDSL Staff who have contact with pupils and families</w:t>
      </w:r>
    </w:p>
    <w:p w14:paraId="0D591970" w14:textId="77777777" w:rsidR="00656639" w:rsidRPr="00F530BA" w:rsidRDefault="00656639" w:rsidP="00656639">
      <w:pPr>
        <w:spacing w:after="0"/>
        <w:rPr>
          <w:rFonts w:ascii="Instrument Sans" w:hAnsi="Instrument Sans" w:cstheme="minorHAnsi"/>
          <w:sz w:val="20"/>
          <w:szCs w:val="20"/>
        </w:rPr>
      </w:pPr>
    </w:p>
    <w:p w14:paraId="2E31A4A5" w14:textId="77777777" w:rsidR="00656639" w:rsidRPr="00F530BA" w:rsidRDefault="00656639" w:rsidP="00656639">
      <w:pPr>
        <w:spacing w:after="0"/>
        <w:rPr>
          <w:rFonts w:ascii="Instrument Sans" w:hAnsi="Instrument Sans" w:cstheme="minorHAnsi"/>
          <w:sz w:val="20"/>
          <w:szCs w:val="20"/>
        </w:rPr>
      </w:pPr>
      <w:r w:rsidRPr="00F530BA">
        <w:rPr>
          <w:rFonts w:ascii="Instrument Sans" w:hAnsi="Instrument Sans" w:cstheme="minorHAnsi"/>
          <w:sz w:val="20"/>
          <w:szCs w:val="20"/>
        </w:rPr>
        <w:t>All staff who have contact with children and families with regard to safeguarding and child welfare have the opportunity to receive reflective supervision to support their own wellbeing and allow for support, coaching and training. This also allows for confidential discussions of sensitive issues.</w:t>
      </w:r>
    </w:p>
    <w:p w14:paraId="4186284E" w14:textId="77777777" w:rsidR="00B82336" w:rsidRPr="00454F58" w:rsidRDefault="00B82336" w:rsidP="00656639">
      <w:pPr>
        <w:spacing w:after="0"/>
        <w:rPr>
          <w:rFonts w:ascii="Instrument Sans" w:hAnsi="Instrument Sans" w:cstheme="minorHAnsi"/>
          <w:sz w:val="28"/>
          <w:szCs w:val="28"/>
        </w:rPr>
      </w:pPr>
    </w:p>
    <w:p w14:paraId="52C5146C" w14:textId="77777777" w:rsidR="00656639" w:rsidRPr="00F35668" w:rsidRDefault="00F35668" w:rsidP="00F35668">
      <w:pPr>
        <w:pStyle w:val="ListParagraph"/>
        <w:spacing w:after="0"/>
        <w:ind w:left="0"/>
        <w:rPr>
          <w:rFonts w:ascii="Instrument Sans" w:eastAsia="Arial" w:hAnsi="Instrument Sans" w:cs="Arial"/>
          <w:b/>
          <w:color w:val="0F352E"/>
          <w:sz w:val="28"/>
          <w:szCs w:val="28"/>
          <w:lang w:eastAsia="en-GB"/>
        </w:rPr>
      </w:pPr>
      <w:r>
        <w:rPr>
          <w:rFonts w:ascii="Instrument Sans" w:eastAsia="Arial" w:hAnsi="Instrument Sans" w:cs="Arial"/>
          <w:b/>
          <w:color w:val="0F352E"/>
          <w:sz w:val="28"/>
          <w:szCs w:val="28"/>
          <w:lang w:eastAsia="en-GB"/>
        </w:rPr>
        <w:t xml:space="preserve">19. </w:t>
      </w:r>
      <w:r w:rsidR="00656639" w:rsidRPr="00F35668">
        <w:rPr>
          <w:rFonts w:ascii="Instrument Sans" w:eastAsia="Arial" w:hAnsi="Instrument Sans" w:cs="Arial"/>
          <w:b/>
          <w:color w:val="0F352E"/>
          <w:sz w:val="28"/>
          <w:szCs w:val="28"/>
          <w:lang w:eastAsia="en-GB"/>
        </w:rPr>
        <w:t>Monitoring arrangements</w:t>
      </w:r>
    </w:p>
    <w:p w14:paraId="6DAD5623" w14:textId="77777777" w:rsidR="00656639" w:rsidRPr="00F530BA" w:rsidRDefault="00656639" w:rsidP="00656639">
      <w:pPr>
        <w:spacing w:after="0"/>
        <w:rPr>
          <w:rFonts w:ascii="Instrument Sans" w:hAnsi="Instrument Sans" w:cstheme="minorHAnsi"/>
          <w:sz w:val="20"/>
          <w:szCs w:val="20"/>
        </w:rPr>
      </w:pPr>
    </w:p>
    <w:p w14:paraId="2DCE73ED" w14:textId="77777777" w:rsidR="00656639" w:rsidRPr="00F530BA" w:rsidRDefault="00656639" w:rsidP="00656639">
      <w:pPr>
        <w:spacing w:after="0"/>
        <w:rPr>
          <w:rFonts w:ascii="Instrument Sans" w:hAnsi="Instrument Sans" w:cstheme="minorHAnsi"/>
          <w:sz w:val="20"/>
          <w:szCs w:val="20"/>
        </w:rPr>
      </w:pPr>
      <w:r w:rsidRPr="00F530BA">
        <w:rPr>
          <w:rFonts w:ascii="Instrument Sans" w:hAnsi="Instrument Sans" w:cstheme="minorHAnsi"/>
          <w:sz w:val="20"/>
          <w:szCs w:val="20"/>
        </w:rPr>
        <w:t xml:space="preserve">This policy will be reviewed annually by the </w:t>
      </w:r>
      <w:r w:rsidR="007309AF" w:rsidRPr="00F530BA">
        <w:rPr>
          <w:rFonts w:ascii="Instrument Sans" w:hAnsi="Instrument Sans" w:cstheme="minorHAnsi"/>
          <w:sz w:val="20"/>
          <w:szCs w:val="20"/>
        </w:rPr>
        <w:t>Trust Board in consultation with the LGCs and DSLs</w:t>
      </w:r>
      <w:r w:rsidRPr="00F530BA">
        <w:rPr>
          <w:rFonts w:ascii="Instrument Sans" w:hAnsi="Instrument Sans" w:cstheme="minorHAnsi"/>
          <w:sz w:val="20"/>
          <w:szCs w:val="20"/>
        </w:rPr>
        <w:t xml:space="preserve">.  At every review, it will be approved by the </w:t>
      </w:r>
      <w:r w:rsidR="007309AF" w:rsidRPr="00F530BA">
        <w:rPr>
          <w:rFonts w:ascii="Instrument Sans" w:hAnsi="Instrument Sans" w:cstheme="minorHAnsi"/>
          <w:sz w:val="20"/>
          <w:szCs w:val="20"/>
        </w:rPr>
        <w:t>Trust Board</w:t>
      </w:r>
      <w:r w:rsidRPr="00F530BA">
        <w:rPr>
          <w:rFonts w:ascii="Instrument Sans" w:hAnsi="Instrument Sans" w:cstheme="minorHAnsi"/>
          <w:sz w:val="20"/>
          <w:szCs w:val="20"/>
        </w:rPr>
        <w:t>.</w:t>
      </w:r>
    </w:p>
    <w:p w14:paraId="644224A3" w14:textId="77777777" w:rsidR="00656639" w:rsidRPr="00454F58" w:rsidRDefault="00656639" w:rsidP="00656639">
      <w:pPr>
        <w:spacing w:after="0"/>
        <w:rPr>
          <w:rFonts w:ascii="Instrument Sans" w:hAnsi="Instrument Sans" w:cstheme="minorHAnsi"/>
          <w:sz w:val="28"/>
          <w:szCs w:val="28"/>
        </w:rPr>
      </w:pPr>
    </w:p>
    <w:p w14:paraId="58845D60" w14:textId="77777777" w:rsidR="00656639" w:rsidRPr="00F35668" w:rsidRDefault="00F35668" w:rsidP="00F35668">
      <w:pPr>
        <w:pStyle w:val="ListParagraph"/>
        <w:spacing w:after="0"/>
        <w:ind w:left="0"/>
        <w:rPr>
          <w:rFonts w:ascii="Instrument Sans" w:eastAsia="Arial" w:hAnsi="Instrument Sans" w:cs="Arial"/>
          <w:b/>
          <w:color w:val="0F352E"/>
          <w:sz w:val="28"/>
          <w:szCs w:val="28"/>
          <w:lang w:eastAsia="en-GB"/>
        </w:rPr>
      </w:pPr>
      <w:r>
        <w:rPr>
          <w:rFonts w:ascii="Instrument Sans" w:eastAsia="Arial" w:hAnsi="Instrument Sans" w:cs="Arial"/>
          <w:b/>
          <w:color w:val="0F352E"/>
          <w:sz w:val="28"/>
          <w:szCs w:val="28"/>
          <w:lang w:eastAsia="en-GB"/>
        </w:rPr>
        <w:t>20.</w:t>
      </w:r>
      <w:r w:rsidR="00656639" w:rsidRPr="00F35668">
        <w:rPr>
          <w:rFonts w:ascii="Instrument Sans" w:eastAsia="Arial" w:hAnsi="Instrument Sans" w:cs="Arial"/>
          <w:b/>
          <w:color w:val="0F352E"/>
          <w:sz w:val="28"/>
          <w:szCs w:val="28"/>
          <w:lang w:eastAsia="en-GB"/>
        </w:rPr>
        <w:t>Links with other policies</w:t>
      </w:r>
    </w:p>
    <w:p w14:paraId="68FF15BF" w14:textId="77777777" w:rsidR="00656639" w:rsidRPr="00F530BA" w:rsidRDefault="00656639" w:rsidP="00656639">
      <w:pPr>
        <w:spacing w:after="0"/>
        <w:rPr>
          <w:rFonts w:ascii="Instrument Sans" w:hAnsi="Instrument Sans" w:cstheme="minorHAnsi"/>
          <w:sz w:val="20"/>
          <w:szCs w:val="20"/>
        </w:rPr>
      </w:pPr>
    </w:p>
    <w:p w14:paraId="1CF2337B" w14:textId="77777777" w:rsidR="00656639" w:rsidRPr="00F530BA" w:rsidRDefault="00656639" w:rsidP="00656639">
      <w:pPr>
        <w:spacing w:after="0"/>
        <w:rPr>
          <w:rFonts w:ascii="Instrument Sans" w:hAnsi="Instrument Sans" w:cstheme="minorHAnsi"/>
          <w:sz w:val="20"/>
          <w:szCs w:val="20"/>
        </w:rPr>
      </w:pPr>
      <w:r w:rsidRPr="00F530BA">
        <w:rPr>
          <w:rFonts w:ascii="Instrument Sans" w:hAnsi="Instrument Sans" w:cstheme="minorHAnsi"/>
          <w:sz w:val="20"/>
          <w:szCs w:val="20"/>
        </w:rPr>
        <w:t>This policy links to the following policies and procedures:</w:t>
      </w:r>
    </w:p>
    <w:p w14:paraId="12ADA92A" w14:textId="77777777" w:rsidR="00656639" w:rsidRPr="00F530BA" w:rsidRDefault="00656639" w:rsidP="00656639">
      <w:pPr>
        <w:spacing w:after="0"/>
        <w:rPr>
          <w:rFonts w:ascii="Instrument Sans" w:hAnsi="Instrument Sans" w:cstheme="minorHAnsi"/>
          <w:sz w:val="20"/>
          <w:szCs w:val="20"/>
        </w:rPr>
      </w:pPr>
    </w:p>
    <w:p w14:paraId="2B3F5B91"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Behaviour</w:t>
      </w:r>
    </w:p>
    <w:p w14:paraId="38A8A311"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Staff behavio</w:t>
      </w:r>
      <w:r w:rsidR="007309AF" w:rsidRPr="00F530BA">
        <w:rPr>
          <w:rFonts w:ascii="Instrument Sans" w:hAnsi="Instrument Sans" w:cstheme="minorHAnsi"/>
          <w:sz w:val="20"/>
          <w:szCs w:val="20"/>
        </w:rPr>
        <w:t>u</w:t>
      </w:r>
      <w:r w:rsidRPr="00F530BA">
        <w:rPr>
          <w:rFonts w:ascii="Instrument Sans" w:hAnsi="Instrument Sans" w:cstheme="minorHAnsi"/>
          <w:sz w:val="20"/>
          <w:szCs w:val="20"/>
        </w:rPr>
        <w:t>r</w:t>
      </w:r>
    </w:p>
    <w:p w14:paraId="38849167"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Staff code of conduct</w:t>
      </w:r>
    </w:p>
    <w:p w14:paraId="50CAE82B"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Complaints</w:t>
      </w:r>
    </w:p>
    <w:p w14:paraId="1339ABF7"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Health and safety</w:t>
      </w:r>
    </w:p>
    <w:p w14:paraId="2686DD40"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Attendance</w:t>
      </w:r>
    </w:p>
    <w:p w14:paraId="1EE2B4C5"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Online safety/acceptable use</w:t>
      </w:r>
    </w:p>
    <w:p w14:paraId="7A3DBF35"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Equality</w:t>
      </w:r>
    </w:p>
    <w:p w14:paraId="2DDD45B2"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Relationships, health and sex education</w:t>
      </w:r>
    </w:p>
    <w:p w14:paraId="1CC797CE"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First aid / medical needs</w:t>
      </w:r>
    </w:p>
    <w:p w14:paraId="30178105"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Curriculum</w:t>
      </w:r>
    </w:p>
    <w:p w14:paraId="10BD65BA"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Designated teacher for looked-after and previously looked-after children</w:t>
      </w:r>
    </w:p>
    <w:p w14:paraId="4CF439EE"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 xml:space="preserve">Privacy notices </w:t>
      </w:r>
    </w:p>
    <w:p w14:paraId="505F437D" w14:textId="77777777" w:rsidR="007309AF" w:rsidRPr="00F530BA" w:rsidRDefault="007309AF"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Educational visits</w:t>
      </w:r>
    </w:p>
    <w:p w14:paraId="71ACFF0E"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lastRenderedPageBreak/>
        <w:t>Data protection and retention</w:t>
      </w:r>
    </w:p>
    <w:p w14:paraId="14C1A477" w14:textId="77777777" w:rsidR="00656639"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Whistle blowing</w:t>
      </w:r>
    </w:p>
    <w:p w14:paraId="63CF1DC1" w14:textId="77777777" w:rsidR="000B22F8" w:rsidRPr="00F530BA" w:rsidRDefault="00656639" w:rsidP="00AD19AD">
      <w:pPr>
        <w:pStyle w:val="ListParagraph"/>
        <w:numPr>
          <w:ilvl w:val="1"/>
          <w:numId w:val="11"/>
        </w:numPr>
        <w:spacing w:after="0"/>
        <w:ind w:left="567"/>
        <w:rPr>
          <w:rFonts w:ascii="Instrument Sans" w:hAnsi="Instrument Sans" w:cstheme="minorHAnsi"/>
          <w:sz w:val="20"/>
          <w:szCs w:val="20"/>
        </w:rPr>
      </w:pPr>
      <w:r w:rsidRPr="00F530BA">
        <w:rPr>
          <w:rFonts w:ascii="Instrument Sans" w:hAnsi="Instrument Sans" w:cstheme="minorHAnsi"/>
          <w:sz w:val="20"/>
          <w:szCs w:val="20"/>
        </w:rPr>
        <w:t>Anti-bullying</w:t>
      </w:r>
    </w:p>
    <w:p w14:paraId="1BB55B9E" w14:textId="77777777" w:rsidR="000B22F8" w:rsidRPr="00F530BA" w:rsidRDefault="000B22F8" w:rsidP="000B22F8">
      <w:pPr>
        <w:spacing w:before="120" w:after="120" w:line="240" w:lineRule="auto"/>
        <w:jc w:val="center"/>
        <w:outlineLvl w:val="0"/>
        <w:rPr>
          <w:rFonts w:ascii="Instrument Sans" w:eastAsia="Calibri" w:hAnsi="Instrument Sans" w:cstheme="minorHAnsi"/>
          <w:b/>
          <w:color w:val="0070C0"/>
          <w:sz w:val="20"/>
          <w:szCs w:val="20"/>
        </w:rPr>
      </w:pPr>
      <w:r w:rsidRPr="00F530BA">
        <w:rPr>
          <w:rFonts w:ascii="Instrument Sans" w:hAnsi="Instrument Sans"/>
          <w:sz w:val="20"/>
          <w:szCs w:val="20"/>
        </w:rPr>
        <w:br w:type="page"/>
      </w:r>
      <w:r w:rsidRPr="00454F58">
        <w:rPr>
          <w:rFonts w:ascii="Instrument Sans" w:eastAsia="Calibri" w:hAnsi="Instrument Sans" w:cstheme="minorHAnsi"/>
          <w:b/>
          <w:color w:val="0F232E"/>
          <w:sz w:val="20"/>
          <w:szCs w:val="20"/>
        </w:rPr>
        <w:lastRenderedPageBreak/>
        <w:t>Appendix 1</w:t>
      </w:r>
    </w:p>
    <w:p w14:paraId="17888276" w14:textId="77777777" w:rsidR="000B22F8" w:rsidRPr="00F530BA" w:rsidRDefault="000B22F8" w:rsidP="000B22F8">
      <w:pPr>
        <w:spacing w:before="120" w:after="120" w:line="240" w:lineRule="auto"/>
        <w:outlineLvl w:val="0"/>
        <w:rPr>
          <w:rFonts w:ascii="Instrument Sans" w:eastAsia="Calibri" w:hAnsi="Instrument Sans" w:cstheme="minorHAnsi"/>
          <w:b/>
          <w:color w:val="0070C0"/>
          <w:sz w:val="20"/>
          <w:szCs w:val="20"/>
        </w:rPr>
      </w:pPr>
    </w:p>
    <w:p w14:paraId="6B0195F9" w14:textId="77777777" w:rsidR="000B22F8" w:rsidRPr="00EA4A20" w:rsidRDefault="000B22F8" w:rsidP="000B22F8">
      <w:pPr>
        <w:spacing w:before="120" w:after="120" w:line="240" w:lineRule="auto"/>
        <w:outlineLvl w:val="0"/>
        <w:rPr>
          <w:rFonts w:ascii="Instrument Sans" w:eastAsia="Calibri" w:hAnsi="Instrument Sans" w:cstheme="minorHAnsi"/>
          <w:b/>
          <w:color w:val="0F232E"/>
          <w:sz w:val="24"/>
          <w:szCs w:val="24"/>
        </w:rPr>
      </w:pPr>
      <w:r w:rsidRPr="00EA4A20">
        <w:rPr>
          <w:rFonts w:ascii="Instrument Sans" w:eastAsia="Calibri" w:hAnsi="Instrument Sans" w:cstheme="minorHAnsi"/>
          <w:b/>
          <w:color w:val="0F232E"/>
          <w:sz w:val="24"/>
          <w:szCs w:val="24"/>
        </w:rPr>
        <w:t>Legislation and statutory guidance</w:t>
      </w:r>
    </w:p>
    <w:p w14:paraId="36E358A2" w14:textId="77777777" w:rsidR="000B22F8" w:rsidRPr="00F530BA" w:rsidRDefault="000B22F8" w:rsidP="000B22F8">
      <w:pPr>
        <w:spacing w:after="120" w:line="240" w:lineRule="auto"/>
        <w:rPr>
          <w:rFonts w:ascii="Instrument Sans" w:eastAsia="MS Mincho" w:hAnsi="Instrument Sans" w:cstheme="minorHAnsi"/>
          <w:sz w:val="20"/>
          <w:szCs w:val="20"/>
          <w:lang w:val="en-US"/>
        </w:rPr>
      </w:pPr>
      <w:r w:rsidRPr="00F530BA">
        <w:rPr>
          <w:rFonts w:ascii="Instrument Sans" w:eastAsia="Arial" w:hAnsi="Instrument Sans" w:cstheme="minorHAnsi"/>
          <w:sz w:val="20"/>
          <w:szCs w:val="20"/>
          <w:lang w:val="en-US"/>
        </w:rPr>
        <w:t xml:space="preserve">This policy is based on the Department for Education’s statutory guidance </w:t>
      </w:r>
      <w:hyperlink r:id="rId25" w:history="1">
        <w:r w:rsidRPr="00F530BA">
          <w:rPr>
            <w:rFonts w:ascii="Instrument Sans" w:eastAsia="MS Mincho" w:hAnsi="Instrument Sans" w:cstheme="minorHAnsi"/>
            <w:color w:val="0072CC"/>
            <w:sz w:val="20"/>
            <w:szCs w:val="20"/>
            <w:u w:val="single"/>
            <w:lang w:val="en-US"/>
          </w:rPr>
          <w:t>Keeping Children Safe in Education (2022)</w:t>
        </w:r>
      </w:hyperlink>
      <w:r w:rsidRPr="00F530BA">
        <w:rPr>
          <w:rFonts w:ascii="Instrument Sans" w:eastAsia="Arial" w:hAnsi="Instrument Sans" w:cstheme="minorHAnsi"/>
          <w:sz w:val="20"/>
          <w:szCs w:val="20"/>
          <w:lang w:val="en-US"/>
        </w:rPr>
        <w:t xml:space="preserve"> and </w:t>
      </w:r>
      <w:hyperlink r:id="rId26" w:history="1">
        <w:r w:rsidRPr="00F530BA">
          <w:rPr>
            <w:rFonts w:ascii="Instrument Sans" w:eastAsia="MS Mincho" w:hAnsi="Instrument Sans" w:cstheme="minorHAnsi"/>
            <w:color w:val="0072CC"/>
            <w:sz w:val="20"/>
            <w:szCs w:val="20"/>
            <w:u w:val="single"/>
            <w:lang w:val="en-US"/>
          </w:rPr>
          <w:t>Working Together to Safeguard Children (2018)</w:t>
        </w:r>
      </w:hyperlink>
      <w:r w:rsidRPr="00F530BA">
        <w:rPr>
          <w:rFonts w:ascii="Instrument Sans" w:eastAsia="Arial" w:hAnsi="Instrument Sans" w:cstheme="minorHAnsi"/>
          <w:sz w:val="20"/>
          <w:szCs w:val="20"/>
          <w:lang w:val="en-US"/>
        </w:rPr>
        <w:t xml:space="preserve">. We comply with this guidance and </w:t>
      </w:r>
      <w:r w:rsidRPr="00F530BA">
        <w:rPr>
          <w:rFonts w:ascii="Instrument Sans" w:eastAsia="MS Mincho" w:hAnsi="Instrument Sans" w:cstheme="minorHAnsi"/>
          <w:sz w:val="20"/>
          <w:szCs w:val="20"/>
          <w:lang w:val="en-US"/>
        </w:rPr>
        <w:t xml:space="preserve">the arrangements agreed and published by our 3 local safeguarding partners. </w:t>
      </w:r>
    </w:p>
    <w:p w14:paraId="4ACC1D56" w14:textId="77777777" w:rsidR="000B22F8" w:rsidRPr="00F530BA" w:rsidRDefault="000B22F8" w:rsidP="000B22F8">
      <w:pPr>
        <w:spacing w:after="120" w:line="240" w:lineRule="auto"/>
        <w:rPr>
          <w:rFonts w:ascii="Instrument Sans" w:eastAsia="MS Mincho" w:hAnsi="Instrument Sans" w:cstheme="minorHAnsi"/>
          <w:sz w:val="20"/>
          <w:szCs w:val="20"/>
          <w:lang w:val="en-US"/>
        </w:rPr>
      </w:pPr>
      <w:r w:rsidRPr="00F530BA">
        <w:rPr>
          <w:rFonts w:ascii="Instrument Sans" w:eastAsia="Arial" w:hAnsi="Instrument Sans" w:cstheme="minorHAnsi"/>
          <w:sz w:val="20"/>
          <w:szCs w:val="20"/>
          <w:lang w:val="en-US"/>
        </w:rPr>
        <w:t>This policy is also based on the following legislation:</w:t>
      </w:r>
    </w:p>
    <w:p w14:paraId="138E47F5" w14:textId="77777777" w:rsidR="000B22F8" w:rsidRPr="00F530BA" w:rsidRDefault="000B22F8" w:rsidP="00737B10">
      <w:pPr>
        <w:spacing w:after="12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 xml:space="preserve">Section 175 of the </w:t>
      </w:r>
      <w:hyperlink r:id="rId27" w:history="1">
        <w:r w:rsidRPr="00F530BA">
          <w:rPr>
            <w:rFonts w:ascii="Instrument Sans" w:eastAsia="Arial" w:hAnsi="Instrument Sans" w:cstheme="minorHAnsi"/>
            <w:color w:val="0072CC"/>
            <w:sz w:val="20"/>
            <w:szCs w:val="20"/>
            <w:u w:val="single"/>
            <w:lang w:val="en-US"/>
          </w:rPr>
          <w:t>Education Act 2002</w:t>
        </w:r>
      </w:hyperlink>
      <w:r w:rsidRPr="00F530BA">
        <w:rPr>
          <w:rFonts w:ascii="Instrument Sans" w:eastAsia="MS Mincho" w:hAnsi="Instrument Sans" w:cstheme="minorHAnsi"/>
          <w:sz w:val="20"/>
          <w:szCs w:val="20"/>
          <w:lang w:val="en-US"/>
        </w:rPr>
        <w:t>, which places a duty on schools and local authorities to safeguard and promote the welfare of pupils</w:t>
      </w:r>
    </w:p>
    <w:p w14:paraId="546B4211" w14:textId="77777777" w:rsidR="000B22F8" w:rsidRPr="00F530BA" w:rsidRDefault="007F4A98" w:rsidP="00737B10">
      <w:pPr>
        <w:spacing w:after="120" w:line="240" w:lineRule="auto"/>
        <w:rPr>
          <w:rFonts w:ascii="Instrument Sans" w:eastAsia="MS Mincho" w:hAnsi="Instrument Sans" w:cstheme="minorHAnsi"/>
          <w:sz w:val="20"/>
          <w:szCs w:val="20"/>
          <w:lang w:val="en-US"/>
        </w:rPr>
      </w:pPr>
      <w:hyperlink r:id="rId28" w:history="1">
        <w:r w:rsidR="000B22F8" w:rsidRPr="00F530BA">
          <w:rPr>
            <w:rFonts w:ascii="Instrument Sans" w:eastAsia="Arial" w:hAnsi="Instrument Sans" w:cstheme="minorHAnsi"/>
            <w:color w:val="0072CC"/>
            <w:sz w:val="20"/>
            <w:szCs w:val="20"/>
            <w:u w:val="single"/>
            <w:lang w:val="en-US"/>
          </w:rPr>
          <w:t>The School Staffing (England) Regulations 2009</w:t>
        </w:r>
      </w:hyperlink>
      <w:r w:rsidR="000B22F8" w:rsidRPr="00F530BA">
        <w:rPr>
          <w:rFonts w:ascii="Instrument Sans" w:eastAsia="MS Mincho" w:hAnsi="Instrument Sans" w:cstheme="minorHAnsi"/>
          <w:sz w:val="20"/>
          <w:szCs w:val="20"/>
          <w:lang w:val="en-US"/>
        </w:rPr>
        <w:t>, which set out what must be recorded on the single central record and the requirement for at least 1 person conducting an interview to be trained in safer recruitment techniques</w:t>
      </w:r>
    </w:p>
    <w:p w14:paraId="31D26BA1" w14:textId="77777777" w:rsidR="000B22F8" w:rsidRPr="00F530BA" w:rsidRDefault="007F4A98" w:rsidP="00737B10">
      <w:pPr>
        <w:spacing w:after="120" w:line="240" w:lineRule="auto"/>
        <w:rPr>
          <w:rFonts w:ascii="Instrument Sans" w:eastAsia="MS Mincho" w:hAnsi="Instrument Sans" w:cstheme="minorHAnsi"/>
          <w:sz w:val="20"/>
          <w:szCs w:val="20"/>
          <w:lang w:val="en-US"/>
        </w:rPr>
      </w:pPr>
      <w:hyperlink r:id="rId29" w:history="1">
        <w:r w:rsidR="000B22F8" w:rsidRPr="00F530BA">
          <w:rPr>
            <w:rFonts w:ascii="Instrument Sans" w:eastAsia="Arial" w:hAnsi="Instrument Sans" w:cstheme="minorHAnsi"/>
            <w:color w:val="0072CC"/>
            <w:sz w:val="20"/>
            <w:szCs w:val="20"/>
            <w:u w:val="single"/>
            <w:lang w:val="en-US"/>
          </w:rPr>
          <w:t>The Children Act 1989</w:t>
        </w:r>
      </w:hyperlink>
      <w:r w:rsidR="000B22F8" w:rsidRPr="00F530BA">
        <w:rPr>
          <w:rFonts w:ascii="Instrument Sans" w:eastAsia="MS Mincho" w:hAnsi="Instrument Sans" w:cstheme="minorHAnsi"/>
          <w:sz w:val="20"/>
          <w:szCs w:val="20"/>
          <w:lang w:val="en-US"/>
        </w:rPr>
        <w:t xml:space="preserve"> (and </w:t>
      </w:r>
      <w:hyperlink r:id="rId30" w:history="1">
        <w:r w:rsidR="000B22F8" w:rsidRPr="00F530BA">
          <w:rPr>
            <w:rFonts w:ascii="Instrument Sans" w:eastAsia="Arial" w:hAnsi="Instrument Sans" w:cstheme="minorHAnsi"/>
            <w:color w:val="0072CC"/>
            <w:sz w:val="20"/>
            <w:szCs w:val="20"/>
            <w:u w:val="single"/>
            <w:lang w:val="en-US"/>
          </w:rPr>
          <w:t>2004 amendment</w:t>
        </w:r>
      </w:hyperlink>
      <w:r w:rsidR="000B22F8" w:rsidRPr="00F530BA">
        <w:rPr>
          <w:rFonts w:ascii="Instrument Sans" w:eastAsia="MS Mincho" w:hAnsi="Instrument Sans" w:cstheme="minorHAnsi"/>
          <w:sz w:val="20"/>
          <w:szCs w:val="20"/>
          <w:lang w:val="en-US"/>
        </w:rPr>
        <w:t>), which provides a framework for the care and protection of children</w:t>
      </w:r>
    </w:p>
    <w:p w14:paraId="7077D714" w14:textId="77777777" w:rsidR="000B22F8" w:rsidRPr="00F530BA" w:rsidRDefault="000B22F8" w:rsidP="00737B10">
      <w:pPr>
        <w:spacing w:after="12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 xml:space="preserve">Section 5B(11) of the Female Genital Mutilation Act 2003, as inserted by section 74 of the </w:t>
      </w:r>
      <w:hyperlink r:id="rId31" w:history="1">
        <w:r w:rsidRPr="00F530BA">
          <w:rPr>
            <w:rFonts w:ascii="Instrument Sans" w:eastAsia="Arial" w:hAnsi="Instrument Sans" w:cstheme="minorHAnsi"/>
            <w:color w:val="0072CC"/>
            <w:sz w:val="20"/>
            <w:szCs w:val="20"/>
            <w:u w:val="single"/>
            <w:lang w:val="en-US"/>
          </w:rPr>
          <w:t>Serious Crime Act 2015</w:t>
        </w:r>
      </w:hyperlink>
      <w:r w:rsidRPr="00F530BA">
        <w:rPr>
          <w:rFonts w:ascii="Instrument Sans" w:eastAsia="MS Mincho" w:hAnsi="Instrument Sans" w:cstheme="minorHAnsi"/>
          <w:sz w:val="20"/>
          <w:szCs w:val="20"/>
          <w:lang w:val="en-US"/>
        </w:rPr>
        <w:t>, which places a statutory duty on teachers to report to the police where they discover that female genital mutilation (FGM) appears to have been carried out on a girl under 18</w:t>
      </w:r>
    </w:p>
    <w:p w14:paraId="40830111" w14:textId="77777777" w:rsidR="000B22F8" w:rsidRPr="00F530BA" w:rsidRDefault="007F4A98" w:rsidP="00737B10">
      <w:pPr>
        <w:spacing w:after="120" w:line="240" w:lineRule="auto"/>
        <w:rPr>
          <w:rFonts w:ascii="Instrument Sans" w:eastAsia="MS Mincho" w:hAnsi="Instrument Sans" w:cstheme="minorHAnsi"/>
          <w:sz w:val="20"/>
          <w:szCs w:val="20"/>
          <w:lang w:val="en-US"/>
        </w:rPr>
      </w:pPr>
      <w:hyperlink r:id="rId32" w:history="1">
        <w:r w:rsidR="000B22F8" w:rsidRPr="00F530BA">
          <w:rPr>
            <w:rFonts w:ascii="Instrument Sans" w:eastAsia="Arial" w:hAnsi="Instrument Sans" w:cstheme="minorHAnsi"/>
            <w:color w:val="0072CC"/>
            <w:sz w:val="20"/>
            <w:szCs w:val="20"/>
            <w:u w:val="single"/>
            <w:lang w:val="en-US"/>
          </w:rPr>
          <w:t>Statutory guidance on FGM</w:t>
        </w:r>
      </w:hyperlink>
      <w:r w:rsidR="000B22F8" w:rsidRPr="00F530BA">
        <w:rPr>
          <w:rFonts w:ascii="Instrument Sans" w:eastAsia="MS Mincho" w:hAnsi="Instrument Sans" w:cstheme="minorHAnsi"/>
          <w:sz w:val="20"/>
          <w:szCs w:val="20"/>
          <w:lang w:val="en-US"/>
        </w:rPr>
        <w:t xml:space="preserve">, which sets out responsibilities with regards to safeguarding and supporting girls affected by FGM </w:t>
      </w:r>
    </w:p>
    <w:p w14:paraId="7CCCCB1B" w14:textId="77777777" w:rsidR="000B22F8" w:rsidRPr="00F530BA" w:rsidRDefault="007F4A98" w:rsidP="00737B10">
      <w:pPr>
        <w:spacing w:after="120" w:line="240" w:lineRule="auto"/>
        <w:rPr>
          <w:rFonts w:ascii="Instrument Sans" w:eastAsia="MS Mincho" w:hAnsi="Instrument Sans" w:cstheme="minorHAnsi"/>
          <w:sz w:val="20"/>
          <w:szCs w:val="20"/>
          <w:lang w:val="en-US"/>
        </w:rPr>
      </w:pPr>
      <w:hyperlink r:id="rId33" w:history="1">
        <w:r w:rsidR="000B22F8" w:rsidRPr="00F530BA">
          <w:rPr>
            <w:rFonts w:ascii="Instrument Sans" w:eastAsia="Arial" w:hAnsi="Instrument Sans" w:cstheme="minorHAnsi"/>
            <w:color w:val="0072CC"/>
            <w:sz w:val="20"/>
            <w:szCs w:val="20"/>
            <w:u w:val="single"/>
            <w:lang w:val="en-US"/>
          </w:rPr>
          <w:t>The Rehabilitation of Offenders Act 1974</w:t>
        </w:r>
      </w:hyperlink>
      <w:r w:rsidR="000B22F8" w:rsidRPr="00F530BA">
        <w:rPr>
          <w:rFonts w:ascii="Instrument Sans" w:eastAsia="MS Mincho" w:hAnsi="Instrument Sans" w:cstheme="minorHAnsi"/>
          <w:sz w:val="20"/>
          <w:szCs w:val="20"/>
          <w:lang w:val="en-US"/>
        </w:rPr>
        <w:t>, which outlines when people with criminal convictions can work with children</w:t>
      </w:r>
    </w:p>
    <w:p w14:paraId="5798B428" w14:textId="77777777" w:rsidR="000B22F8" w:rsidRPr="00F530BA" w:rsidRDefault="000B22F8" w:rsidP="00737B10">
      <w:pPr>
        <w:spacing w:after="12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 xml:space="preserve">Schedule 4 of the </w:t>
      </w:r>
      <w:hyperlink r:id="rId34" w:history="1">
        <w:r w:rsidRPr="00F530BA">
          <w:rPr>
            <w:rFonts w:ascii="Instrument Sans" w:eastAsia="Arial" w:hAnsi="Instrument Sans" w:cstheme="minorHAnsi"/>
            <w:color w:val="0072CC"/>
            <w:sz w:val="20"/>
            <w:szCs w:val="20"/>
            <w:u w:val="single"/>
            <w:lang w:val="en-US"/>
          </w:rPr>
          <w:t>Safeguarding Vulnerable Groups Act 2006</w:t>
        </w:r>
      </w:hyperlink>
      <w:r w:rsidRPr="00F530BA">
        <w:rPr>
          <w:rFonts w:ascii="Instrument Sans" w:eastAsia="MS Mincho" w:hAnsi="Instrument Sans" w:cstheme="minorHAnsi"/>
          <w:sz w:val="20"/>
          <w:szCs w:val="20"/>
          <w:lang w:val="en-US"/>
        </w:rPr>
        <w:t>, which defines what ‘regulated activity’ is in relation to children</w:t>
      </w:r>
    </w:p>
    <w:p w14:paraId="18444B5C" w14:textId="77777777" w:rsidR="000B22F8" w:rsidRPr="00F530BA" w:rsidRDefault="007F4A98" w:rsidP="00737B10">
      <w:pPr>
        <w:spacing w:after="120" w:line="240" w:lineRule="auto"/>
        <w:rPr>
          <w:rFonts w:ascii="Instrument Sans" w:eastAsia="MS Mincho" w:hAnsi="Instrument Sans" w:cstheme="minorHAnsi"/>
          <w:sz w:val="20"/>
          <w:szCs w:val="20"/>
          <w:lang w:val="en-US"/>
        </w:rPr>
      </w:pPr>
      <w:hyperlink r:id="rId35" w:history="1">
        <w:r w:rsidR="000B22F8" w:rsidRPr="00F530BA">
          <w:rPr>
            <w:rFonts w:ascii="Instrument Sans" w:eastAsia="Arial" w:hAnsi="Instrument Sans" w:cstheme="minorHAnsi"/>
            <w:color w:val="0072CC"/>
            <w:sz w:val="20"/>
            <w:szCs w:val="20"/>
            <w:u w:val="single"/>
            <w:lang w:val="en-US"/>
          </w:rPr>
          <w:t>Statutory guidance on the Prevent duty</w:t>
        </w:r>
      </w:hyperlink>
      <w:r w:rsidR="000B22F8" w:rsidRPr="00F530BA">
        <w:rPr>
          <w:rFonts w:ascii="Instrument Sans" w:eastAsia="MS Mincho" w:hAnsi="Instrument Sans" w:cstheme="minorHAnsi"/>
          <w:sz w:val="20"/>
          <w:szCs w:val="20"/>
          <w:lang w:val="en-US"/>
        </w:rPr>
        <w:t xml:space="preserve">, which explains schools’ duties under the Counter-Terrorism and Security Act 2015 with respect to protecting people from the risk of </w:t>
      </w:r>
      <w:proofErr w:type="spellStart"/>
      <w:r w:rsidR="000B22F8" w:rsidRPr="00F530BA">
        <w:rPr>
          <w:rFonts w:ascii="Instrument Sans" w:eastAsia="MS Mincho" w:hAnsi="Instrument Sans" w:cstheme="minorHAnsi"/>
          <w:sz w:val="20"/>
          <w:szCs w:val="20"/>
          <w:lang w:val="en-US"/>
        </w:rPr>
        <w:t>radicalisation</w:t>
      </w:r>
      <w:proofErr w:type="spellEnd"/>
      <w:r w:rsidR="000B22F8" w:rsidRPr="00F530BA">
        <w:rPr>
          <w:rFonts w:ascii="Instrument Sans" w:eastAsia="MS Mincho" w:hAnsi="Instrument Sans" w:cstheme="minorHAnsi"/>
          <w:sz w:val="20"/>
          <w:szCs w:val="20"/>
          <w:lang w:val="en-US"/>
        </w:rPr>
        <w:t xml:space="preserve"> and extremism</w:t>
      </w:r>
    </w:p>
    <w:p w14:paraId="0F0BC052" w14:textId="77777777" w:rsidR="000B22F8" w:rsidRPr="00F530BA" w:rsidRDefault="007F4A98" w:rsidP="00737B10">
      <w:pPr>
        <w:spacing w:after="120" w:line="240" w:lineRule="auto"/>
        <w:rPr>
          <w:rFonts w:ascii="Instrument Sans" w:eastAsia="MS Mincho" w:hAnsi="Instrument Sans" w:cstheme="minorHAnsi"/>
          <w:sz w:val="20"/>
          <w:szCs w:val="20"/>
          <w:lang w:val="en-US"/>
        </w:rPr>
      </w:pPr>
      <w:hyperlink r:id="rId36" w:history="1">
        <w:r w:rsidR="000B22F8" w:rsidRPr="00F530BA">
          <w:rPr>
            <w:rFonts w:ascii="Instrument Sans" w:eastAsia="MS Mincho" w:hAnsi="Instrument Sans" w:cstheme="minorHAnsi"/>
            <w:color w:val="0072CC"/>
            <w:sz w:val="20"/>
            <w:szCs w:val="20"/>
            <w:u w:val="single"/>
            <w:lang w:val="en-US"/>
          </w:rPr>
          <w:t>The Human Rights Act 1998</w:t>
        </w:r>
      </w:hyperlink>
      <w:r w:rsidR="000B22F8" w:rsidRPr="00F530BA">
        <w:rPr>
          <w:rFonts w:ascii="Instrument Sans" w:eastAsia="MS Mincho" w:hAnsi="Instrument Sans" w:cstheme="minorHAnsi"/>
          <w:sz w:val="20"/>
          <w:szCs w:val="20"/>
          <w:lang w:val="en-US"/>
        </w:rPr>
        <w:t xml:space="preserve">, which explains that being subjected to harassment, violence and/or abuse, including that of a sexual nature, may breach any or all of the rights which apply to individuals under the </w:t>
      </w:r>
      <w:hyperlink r:id="rId37" w:history="1">
        <w:r w:rsidR="000B22F8" w:rsidRPr="00F530BA">
          <w:rPr>
            <w:rFonts w:ascii="Instrument Sans" w:eastAsia="MS Mincho" w:hAnsi="Instrument Sans" w:cstheme="minorHAnsi"/>
            <w:color w:val="0072CC"/>
            <w:sz w:val="20"/>
            <w:szCs w:val="20"/>
            <w:u w:val="single"/>
            <w:lang w:val="en-US"/>
          </w:rPr>
          <w:t>European Convention on Human Rights</w:t>
        </w:r>
      </w:hyperlink>
      <w:r w:rsidR="000B22F8" w:rsidRPr="00F530BA">
        <w:rPr>
          <w:rFonts w:ascii="Instrument Sans" w:eastAsia="MS Mincho" w:hAnsi="Instrument Sans" w:cstheme="minorHAnsi"/>
          <w:sz w:val="20"/>
          <w:szCs w:val="20"/>
          <w:lang w:val="en-US"/>
        </w:rPr>
        <w:t xml:space="preserve"> (ECHR)  </w:t>
      </w:r>
    </w:p>
    <w:p w14:paraId="50DDD098" w14:textId="77777777" w:rsidR="000B22F8" w:rsidRPr="00F530BA" w:rsidRDefault="007F4A98" w:rsidP="00737B10">
      <w:pPr>
        <w:spacing w:after="120" w:line="240" w:lineRule="auto"/>
        <w:rPr>
          <w:rFonts w:ascii="Instrument Sans" w:eastAsia="MS Mincho" w:hAnsi="Instrument Sans" w:cstheme="minorHAnsi"/>
          <w:sz w:val="20"/>
          <w:szCs w:val="20"/>
          <w:lang w:val="en-US"/>
        </w:rPr>
      </w:pPr>
      <w:hyperlink r:id="rId38" w:history="1">
        <w:r w:rsidR="000B22F8" w:rsidRPr="00F530BA">
          <w:rPr>
            <w:rFonts w:ascii="Instrument Sans" w:eastAsia="MS Mincho" w:hAnsi="Instrument Sans" w:cstheme="minorHAnsi"/>
            <w:color w:val="0072CC"/>
            <w:sz w:val="20"/>
            <w:szCs w:val="20"/>
            <w:u w:val="single"/>
            <w:lang w:val="en-US"/>
          </w:rPr>
          <w:t>The Equality Act 2010</w:t>
        </w:r>
      </w:hyperlink>
      <w:r w:rsidR="000B22F8" w:rsidRPr="00F530BA">
        <w:rPr>
          <w:rFonts w:ascii="Instrument Sans" w:eastAsia="MS Mincho" w:hAnsi="Instrument Sans" w:cstheme="minorHAnsi"/>
          <w:sz w:val="20"/>
          <w:szCs w:val="20"/>
          <w:lang w:val="en-US"/>
        </w:rPr>
        <w:t>, which makes it unlawful to discriminate against people regarding particular protected characteristics (including disability, sex, sexual orientation, gender reassignment and race). This means our governors and Head 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68984A02" w14:textId="77777777" w:rsidR="000B22F8" w:rsidRPr="00F530BA" w:rsidRDefault="007F4A98" w:rsidP="00737B10">
      <w:pPr>
        <w:spacing w:after="120" w:line="240" w:lineRule="auto"/>
        <w:rPr>
          <w:rFonts w:ascii="Instrument Sans" w:eastAsia="MS Mincho" w:hAnsi="Instrument Sans" w:cstheme="minorHAnsi"/>
          <w:sz w:val="20"/>
          <w:szCs w:val="20"/>
          <w:lang w:val="en-US"/>
        </w:rPr>
      </w:pPr>
      <w:hyperlink r:id="rId39" w:anchor=":~:text=This%20guidance%20is%20intended%20to,equality%20of%20opportunity%20for%20all." w:history="1">
        <w:r w:rsidR="000B22F8" w:rsidRPr="00F530BA">
          <w:rPr>
            <w:rFonts w:ascii="Instrument Sans" w:eastAsia="MS Mincho" w:hAnsi="Instrument Sans" w:cstheme="minorHAnsi"/>
            <w:color w:val="0072CC"/>
            <w:sz w:val="20"/>
            <w:szCs w:val="20"/>
            <w:u w:val="single"/>
            <w:lang w:val="en-US"/>
          </w:rPr>
          <w:t>The Public Sector Equality Duty (PSED)</w:t>
        </w:r>
      </w:hyperlink>
      <w:r w:rsidR="000B22F8" w:rsidRPr="00F530BA">
        <w:rPr>
          <w:rFonts w:ascii="Instrument Sans" w:eastAsia="MS Mincho" w:hAnsi="Instrument Sans" w:cstheme="minorHAnsi"/>
          <w:sz w:val="20"/>
          <w:szCs w:val="20"/>
          <w:lang w:val="en-US"/>
        </w:rPr>
        <w:t xml:space="preserve">, which explains that we must have due regard to eliminating unlawful discrimination, harassment and </w:t>
      </w:r>
      <w:proofErr w:type="spellStart"/>
      <w:r w:rsidR="000B22F8" w:rsidRPr="00F530BA">
        <w:rPr>
          <w:rFonts w:ascii="Instrument Sans" w:eastAsia="MS Mincho" w:hAnsi="Instrument Sans" w:cstheme="minorHAnsi"/>
          <w:sz w:val="20"/>
          <w:szCs w:val="20"/>
          <w:lang w:val="en-US"/>
        </w:rPr>
        <w:t>victimisation</w:t>
      </w:r>
      <w:proofErr w:type="spellEnd"/>
      <w:r w:rsidR="000B22F8" w:rsidRPr="00F530BA">
        <w:rPr>
          <w:rFonts w:ascii="Instrument Sans" w:eastAsia="MS Mincho" w:hAnsi="Instrument Sans" w:cstheme="minorHAnsi"/>
          <w:sz w:val="20"/>
          <w:szCs w:val="20"/>
          <w:lang w:val="en-US"/>
        </w:rPr>
        <w:t xml:space="preserve">. The PSED helps us to focus on key issues of concern and how to improve pupil outcomes. Some pupils may be more at risk of harm from issues such as sexual violence; homophobic, </w:t>
      </w:r>
      <w:proofErr w:type="spellStart"/>
      <w:r w:rsidR="000B22F8" w:rsidRPr="00F530BA">
        <w:rPr>
          <w:rFonts w:ascii="Instrument Sans" w:eastAsia="MS Mincho" w:hAnsi="Instrument Sans" w:cstheme="minorHAnsi"/>
          <w:sz w:val="20"/>
          <w:szCs w:val="20"/>
          <w:lang w:val="en-US"/>
        </w:rPr>
        <w:t>biphobic</w:t>
      </w:r>
      <w:proofErr w:type="spellEnd"/>
      <w:r w:rsidR="000B22F8" w:rsidRPr="00F530BA">
        <w:rPr>
          <w:rFonts w:ascii="Instrument Sans" w:eastAsia="MS Mincho" w:hAnsi="Instrument Sans" w:cstheme="minorHAnsi"/>
          <w:sz w:val="20"/>
          <w:szCs w:val="20"/>
          <w:lang w:val="en-US"/>
        </w:rPr>
        <w:t xml:space="preserve"> or transphobic bullying; or racial discrimination</w:t>
      </w:r>
    </w:p>
    <w:p w14:paraId="355C130E" w14:textId="77777777" w:rsidR="000B22F8" w:rsidRPr="00F530BA" w:rsidRDefault="000B22F8" w:rsidP="00254E74">
      <w:pPr>
        <w:spacing w:after="12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 xml:space="preserve">The </w:t>
      </w:r>
      <w:hyperlink r:id="rId40" w:history="1">
        <w:r w:rsidRPr="00F530BA">
          <w:rPr>
            <w:rFonts w:ascii="Instrument Sans" w:eastAsia="Arial" w:hAnsi="Instrument Sans" w:cstheme="minorHAnsi"/>
            <w:color w:val="0072CC"/>
            <w:sz w:val="20"/>
            <w:szCs w:val="20"/>
            <w:u w:val="single"/>
            <w:lang w:val="en-US"/>
          </w:rPr>
          <w:t>Childcare (Disqualification) and Childcare (Early Years Provision Free of Charge) (Extended Entitlement) (Amendment) Regulations 2018</w:t>
        </w:r>
      </w:hyperlink>
      <w:r w:rsidRPr="00F530BA">
        <w:rPr>
          <w:rFonts w:ascii="Instrument Sans" w:eastAsia="MS Mincho" w:hAnsi="Instrument Sans" w:cstheme="minorHAnsi"/>
          <w:sz w:val="20"/>
          <w:szCs w:val="20"/>
          <w:lang w:val="en-US"/>
        </w:rPr>
        <w:t xml:space="preserve"> (referred to in this policy as the “2018 Childcare Disqualification Regulations”) and </w:t>
      </w:r>
      <w:hyperlink r:id="rId41" w:history="1">
        <w:r w:rsidRPr="00F530BA">
          <w:rPr>
            <w:rFonts w:ascii="Instrument Sans" w:eastAsia="Arial" w:hAnsi="Instrument Sans" w:cstheme="minorHAnsi"/>
            <w:color w:val="0072CC"/>
            <w:sz w:val="20"/>
            <w:szCs w:val="20"/>
            <w:u w:val="single"/>
            <w:lang w:val="en-US"/>
          </w:rPr>
          <w:t>Childcare Act 2006</w:t>
        </w:r>
      </w:hyperlink>
      <w:r w:rsidRPr="00F530BA">
        <w:rPr>
          <w:rFonts w:ascii="Instrument Sans" w:eastAsia="MS Mincho" w:hAnsi="Instrument Sans" w:cstheme="minorHAnsi"/>
          <w:sz w:val="20"/>
          <w:szCs w:val="20"/>
          <w:lang w:val="en-US"/>
        </w:rPr>
        <w:t>, which set out who is disqualified from working with children</w:t>
      </w:r>
    </w:p>
    <w:p w14:paraId="2853E23E" w14:textId="77777777" w:rsidR="000B22F8" w:rsidRPr="00F530BA" w:rsidRDefault="000B22F8" w:rsidP="00254E74">
      <w:pPr>
        <w:spacing w:after="12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 xml:space="preserve">This policy also meets requirements relating to safeguarding and welfare in the </w:t>
      </w:r>
      <w:hyperlink r:id="rId42" w:history="1">
        <w:r w:rsidRPr="00F530BA">
          <w:rPr>
            <w:rFonts w:ascii="Instrument Sans" w:eastAsia="MS Mincho" w:hAnsi="Instrument Sans" w:cstheme="minorHAnsi"/>
            <w:color w:val="0072CC"/>
            <w:sz w:val="20"/>
            <w:szCs w:val="20"/>
            <w:u w:val="single"/>
            <w:lang w:val="en-US"/>
          </w:rPr>
          <w:t>statutory framework for the Early Years Foundation Stage</w:t>
        </w:r>
      </w:hyperlink>
    </w:p>
    <w:p w14:paraId="351B3C6A" w14:textId="77777777" w:rsidR="000B22F8" w:rsidRPr="00F530BA" w:rsidRDefault="000B22F8" w:rsidP="000B22F8">
      <w:pPr>
        <w:spacing w:after="0" w:line="240" w:lineRule="auto"/>
        <w:rPr>
          <w:rFonts w:ascii="Instrument Sans" w:hAnsi="Instrument Sans"/>
          <w:sz w:val="20"/>
          <w:szCs w:val="20"/>
        </w:rPr>
      </w:pPr>
    </w:p>
    <w:p w14:paraId="70E98AD1" w14:textId="77777777" w:rsidR="000B22F8" w:rsidRPr="00F530BA" w:rsidRDefault="000B22F8">
      <w:pPr>
        <w:rPr>
          <w:rFonts w:ascii="Instrument Sans" w:hAnsi="Instrument Sans"/>
          <w:sz w:val="20"/>
          <w:szCs w:val="20"/>
        </w:rPr>
      </w:pPr>
      <w:r w:rsidRPr="00F530BA">
        <w:rPr>
          <w:rFonts w:ascii="Instrument Sans" w:hAnsi="Instrument Sans"/>
          <w:sz w:val="20"/>
          <w:szCs w:val="20"/>
        </w:rPr>
        <w:br w:type="page"/>
      </w:r>
    </w:p>
    <w:p w14:paraId="4A7F6BBC" w14:textId="77777777" w:rsidR="000B22F8" w:rsidRPr="00454F58" w:rsidRDefault="000B22F8" w:rsidP="000B22F8">
      <w:pPr>
        <w:spacing w:before="120" w:after="120" w:line="240" w:lineRule="auto"/>
        <w:jc w:val="center"/>
        <w:outlineLvl w:val="0"/>
        <w:rPr>
          <w:rFonts w:ascii="Instrument Sans" w:eastAsia="Calibri" w:hAnsi="Instrument Sans" w:cstheme="minorHAnsi"/>
          <w:b/>
          <w:color w:val="0F232E"/>
          <w:sz w:val="20"/>
          <w:szCs w:val="20"/>
        </w:rPr>
      </w:pPr>
      <w:r w:rsidRPr="00454F58">
        <w:rPr>
          <w:rFonts w:ascii="Instrument Sans" w:eastAsia="Calibri" w:hAnsi="Instrument Sans" w:cstheme="minorHAnsi"/>
          <w:b/>
          <w:color w:val="0F232E"/>
          <w:sz w:val="20"/>
          <w:szCs w:val="20"/>
        </w:rPr>
        <w:lastRenderedPageBreak/>
        <w:t>Appendix 2</w:t>
      </w:r>
    </w:p>
    <w:p w14:paraId="1554F639" w14:textId="77777777" w:rsidR="000B22F8" w:rsidRPr="00EA4A20" w:rsidRDefault="000B22F8" w:rsidP="000B22F8">
      <w:pPr>
        <w:spacing w:before="120" w:after="120" w:line="240" w:lineRule="auto"/>
        <w:outlineLvl w:val="0"/>
        <w:rPr>
          <w:rFonts w:ascii="Instrument Sans" w:eastAsia="Calibri" w:hAnsi="Instrument Sans" w:cstheme="minorHAnsi"/>
          <w:b/>
          <w:color w:val="0F232E"/>
          <w:sz w:val="24"/>
          <w:szCs w:val="24"/>
        </w:rPr>
      </w:pPr>
      <w:r w:rsidRPr="00EA4A20">
        <w:rPr>
          <w:rFonts w:ascii="Instrument Sans" w:eastAsia="Calibri" w:hAnsi="Instrument Sans" w:cstheme="minorHAnsi"/>
          <w:b/>
          <w:color w:val="0F232E"/>
          <w:sz w:val="24"/>
          <w:szCs w:val="24"/>
        </w:rPr>
        <w:t>Early Help</w:t>
      </w:r>
    </w:p>
    <w:p w14:paraId="7776A3E6"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Early help assessment </w:t>
      </w:r>
    </w:p>
    <w:p w14:paraId="1D7A9B6E"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3A97B9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17F72547"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7F5DCAF6" w14:textId="77777777" w:rsidR="000B22F8" w:rsidRPr="00F530BA" w:rsidRDefault="007309AF"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The school</w:t>
      </w:r>
      <w:r w:rsidR="000B22F8" w:rsidRPr="00F530BA">
        <w:rPr>
          <w:rFonts w:ascii="Instrument Sans" w:eastAsia="Calibri" w:hAnsi="Instrument Sans" w:cstheme="minorHAnsi"/>
          <w:sz w:val="20"/>
          <w:szCs w:val="20"/>
        </w:rPr>
        <w:t xml:space="preserve"> will discuss and agree, with statutory safeguarding partners, levels for the different types of assessment, as part of local arrangements.  The DSL will keep the case under constant review and the school will consider a referral to local authority children’s social care if the situation does not seem to be improving. Timelines of interventions will be monitored and reviewed. </w:t>
      </w:r>
    </w:p>
    <w:p w14:paraId="4C404C15"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59B3A043" w14:textId="77777777" w:rsidR="000B22F8" w:rsidRPr="00F530BA" w:rsidRDefault="007309AF"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Within our Trust</w:t>
      </w:r>
      <w:r w:rsidR="000B22F8" w:rsidRPr="00F530BA">
        <w:rPr>
          <w:rFonts w:ascii="Instrument Sans" w:eastAsia="Calibri" w:hAnsi="Instrument Sans" w:cstheme="minorHAnsi"/>
          <w:sz w:val="20"/>
          <w:szCs w:val="20"/>
        </w:rPr>
        <w:t xml:space="preserve"> school, we aim to improve the outcomes of all children.  Provision to address any social and emotional needs is essential to enable them to reach their full potential. In order to do this we provide Co-ordinated Early Help to support children and families, working in partnership with them to increase independence and build resilience in order to have a positive impact on their wellbeing.</w:t>
      </w:r>
    </w:p>
    <w:p w14:paraId="5B1813F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5C3AF1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We identify needs and increase awareness in the school community by:</w:t>
      </w:r>
    </w:p>
    <w:p w14:paraId="7F2111EB"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2B95B49"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Using Gloucestershire’s Healthy Living and Learning on-line pupil survey</w:t>
      </w:r>
    </w:p>
    <w:p w14:paraId="0BEFBD30"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Completing Parent and Child View questionnaires annually</w:t>
      </w:r>
    </w:p>
    <w:p w14:paraId="0739A0B9"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Engaging fully with the MARAC process (Multi-Agency Risk Assessment Conference)</w:t>
      </w:r>
    </w:p>
    <w:p w14:paraId="48D79B38"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Working with the local MASH (multi-agency safeguarding hub) to support families and understand the Family Drug and Alcohol Court (FDAC) system</w:t>
      </w:r>
    </w:p>
    <w:p w14:paraId="126A8E29"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Attending attendance and behaviour cluster groups</w:t>
      </w:r>
    </w:p>
    <w:p w14:paraId="1CDC7411"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Running an E-safety steering group who meet regularly and run regular awareness events and surveys of pupils, staff and parents</w:t>
      </w:r>
    </w:p>
    <w:p w14:paraId="505D7A5B"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Having regular </w:t>
      </w:r>
      <w:r w:rsidR="007309AF" w:rsidRPr="00454F58">
        <w:rPr>
          <w:rFonts w:ascii="Instrument Sans" w:hAnsi="Instrument Sans"/>
          <w:lang w:val="en-GB" w:eastAsia="en-GB"/>
        </w:rPr>
        <w:t>pupil voice</w:t>
      </w:r>
      <w:r w:rsidRPr="00454F58">
        <w:rPr>
          <w:rFonts w:ascii="Instrument Sans" w:hAnsi="Instrument Sans"/>
          <w:lang w:val="en-GB" w:eastAsia="en-GB"/>
        </w:rPr>
        <w:t xml:space="preserve"> meetings</w:t>
      </w:r>
    </w:p>
    <w:p w14:paraId="2D2BC828"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 xml:space="preserve">Teaching </w:t>
      </w:r>
      <w:r w:rsidRPr="00454F58">
        <w:rPr>
          <w:rFonts w:ascii="Instrument Sans" w:hAnsi="Instrument Sans"/>
          <w:lang w:val="en-GB" w:eastAsia="en-GB"/>
        </w:rPr>
        <w:t>specific lessons on mental wellbeing to all KS2 children</w:t>
      </w:r>
    </w:p>
    <w:p w14:paraId="03AA6ADF"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Using </w:t>
      </w:r>
      <w:r w:rsidR="007309AF" w:rsidRPr="00454F58">
        <w:rPr>
          <w:rFonts w:ascii="Instrument Sans" w:hAnsi="Instrument Sans"/>
          <w:lang w:val="en-GB" w:eastAsia="en-GB"/>
        </w:rPr>
        <w:t xml:space="preserve">the </w:t>
      </w:r>
      <w:r w:rsidRPr="00454F58">
        <w:rPr>
          <w:rFonts w:ascii="Instrument Sans" w:hAnsi="Instrument Sans"/>
          <w:lang w:val="en-GB" w:eastAsia="en-GB"/>
        </w:rPr>
        <w:t>referral process for multi-agency support</w:t>
      </w:r>
    </w:p>
    <w:p w14:paraId="3BD2934D"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Providing Safeguarding training for all staff and sharing a clear flow diagram of reporting with all</w:t>
      </w:r>
    </w:p>
    <w:p w14:paraId="1869C3D9"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Ensuring the DSL, deputy DSL have all received multi-agency training and attend local safeguarding forums</w:t>
      </w:r>
    </w:p>
    <w:p w14:paraId="2C8B0B43"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Ensuring DSLs co-work so that two professionals are aware of each step within identification and referral processes in case of absence</w:t>
      </w:r>
    </w:p>
    <w:p w14:paraId="6D3BE25A"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Receiving alerts from the Gloucestershire Safeguarding Children </w:t>
      </w:r>
      <w:r w:rsidR="007309AF" w:rsidRPr="00454F58">
        <w:rPr>
          <w:rFonts w:ascii="Instrument Sans" w:hAnsi="Instrument Sans"/>
          <w:lang w:val="en-GB" w:eastAsia="en-GB"/>
        </w:rPr>
        <w:t>Partnership</w:t>
      </w:r>
    </w:p>
    <w:p w14:paraId="2D678ECF"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All staff have received awareness training and understand what Child Sexual Exploitation and Child Criminal Exploitation is. If any member of staff feels that a child is putting themselves or is being put at risk of CSE/CCE they will follow child protection procedures by completing the screening tools which will be forwarded to Police and Social Care</w:t>
      </w:r>
    </w:p>
    <w:p w14:paraId="78DE5544"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Having a member of staff trained</w:t>
      </w:r>
      <w:r w:rsidRPr="00F530BA">
        <w:rPr>
          <w:rFonts w:ascii="Instrument Sans" w:eastAsia="Calibri" w:hAnsi="Instrument Sans" w:cstheme="minorHAnsi"/>
          <w:szCs w:val="20"/>
        </w:rPr>
        <w:t xml:space="preserve"> to understand the correlation between Domestic Abuse and Child </w:t>
      </w:r>
      <w:r w:rsidRPr="00454F58">
        <w:rPr>
          <w:rFonts w:ascii="Instrument Sans" w:hAnsi="Instrument Sans"/>
          <w:lang w:val="en-GB" w:eastAsia="en-GB"/>
        </w:rPr>
        <w:t>Protection</w:t>
      </w:r>
    </w:p>
    <w:p w14:paraId="047A0925"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Having a dedicated email group for Encompass Notifications whereby information is shared with us following Domestic Abuse incidents.</w:t>
      </w:r>
    </w:p>
    <w:p w14:paraId="58BD723C"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Having allocated staff members to champion and build awareness of ACEs and </w:t>
      </w:r>
      <w:r w:rsidR="00734CFC" w:rsidRPr="00454F58">
        <w:rPr>
          <w:rFonts w:ascii="Instrument Sans" w:hAnsi="Instrument Sans"/>
          <w:lang w:val="en-GB" w:eastAsia="en-GB"/>
        </w:rPr>
        <w:t>T</w:t>
      </w:r>
      <w:r w:rsidRPr="00454F58">
        <w:rPr>
          <w:rFonts w:ascii="Instrument Sans" w:hAnsi="Instrument Sans"/>
          <w:lang w:val="en-GB" w:eastAsia="en-GB"/>
        </w:rPr>
        <w:t xml:space="preserve">rauma </w:t>
      </w:r>
      <w:r w:rsidR="00734CFC" w:rsidRPr="00454F58">
        <w:rPr>
          <w:rFonts w:ascii="Instrument Sans" w:hAnsi="Instrument Sans"/>
          <w:lang w:val="en-GB" w:eastAsia="en-GB"/>
        </w:rPr>
        <w:t>I</w:t>
      </w:r>
      <w:r w:rsidRPr="00454F58">
        <w:rPr>
          <w:rFonts w:ascii="Instrument Sans" w:hAnsi="Instrument Sans"/>
          <w:lang w:val="en-GB" w:eastAsia="en-GB"/>
        </w:rPr>
        <w:t xml:space="preserve">nformed </w:t>
      </w:r>
      <w:r w:rsidR="00734CFC" w:rsidRPr="00454F58">
        <w:rPr>
          <w:rFonts w:ascii="Instrument Sans" w:hAnsi="Instrument Sans"/>
          <w:lang w:val="en-GB" w:eastAsia="en-GB"/>
        </w:rPr>
        <w:t>P</w:t>
      </w:r>
      <w:r w:rsidRPr="00454F58">
        <w:rPr>
          <w:rFonts w:ascii="Instrument Sans" w:hAnsi="Instrument Sans"/>
          <w:lang w:val="en-GB" w:eastAsia="en-GB"/>
        </w:rPr>
        <w:t>ractice</w:t>
      </w:r>
    </w:p>
    <w:p w14:paraId="76D43E90"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Having all staff trained in Trauma Informed Relational Practice and SLT members trained at a higher level</w:t>
      </w:r>
    </w:p>
    <w:p w14:paraId="47710130"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Having a member of staff trained by the Home Office in awareness of Female Genital </w:t>
      </w:r>
      <w:proofErr w:type="spellStart"/>
      <w:r w:rsidRPr="00454F58">
        <w:rPr>
          <w:rFonts w:ascii="Instrument Sans" w:hAnsi="Instrument Sans"/>
          <w:lang w:val="en-GB" w:eastAsia="en-GB"/>
        </w:rPr>
        <w:t>Mutilisation</w:t>
      </w:r>
      <w:proofErr w:type="spellEnd"/>
      <w:r w:rsidRPr="00454F58">
        <w:rPr>
          <w:rFonts w:ascii="Instrument Sans" w:hAnsi="Instrument Sans"/>
          <w:lang w:val="en-GB" w:eastAsia="en-GB"/>
        </w:rPr>
        <w:t xml:space="preserve"> (FGM), Forced Marriage, Spirit Possession and Honour Based Violence</w:t>
      </w:r>
    </w:p>
    <w:p w14:paraId="55477769"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Having a member of staff trained in recognising the signs of radicalisation and reporting these to the police and duty social worker</w:t>
      </w:r>
    </w:p>
    <w:p w14:paraId="31BCE358"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lastRenderedPageBreak/>
        <w:t>Contacting the CYPS professional helpline, Nobody understands Labels (from GSCB), Liaising with Educational Psychology Service where it is thought a member of the school community (pupil or family member) may be at risk of Suicide.</w:t>
      </w:r>
    </w:p>
    <w:p w14:paraId="366A6589"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Providing regular awareness training in Special Educational Needs and Disability (SEND)</w:t>
      </w:r>
    </w:p>
    <w:p w14:paraId="2AC605F3"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Providing training for all staff in Attachment Disorder, Trauma, Foetal Alcohol Spectrum Disorder, Specific Learning Disabilities, Autism Spectrum Disorder and Physical Neurological Disorders and have raised awareness of the additional vulnerabilities of children who have SENDs</w:t>
      </w:r>
    </w:p>
    <w:p w14:paraId="09DEF234"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Having a dedicated Attendance Officer who identifies children at risk of Persistent Absenteeism and chases up all absences, following procedures for Children Missing in Education where needed</w:t>
      </w:r>
    </w:p>
    <w:p w14:paraId="48FE6DD6"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Giving options to disadvantaged and vulnerable pupils to self-refer in times of need</w:t>
      </w:r>
    </w:p>
    <w:p w14:paraId="63C88661"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Giving parents the option to self-refer for additional family support by contacting the </w:t>
      </w:r>
      <w:r w:rsidR="009D1747" w:rsidRPr="00454F58">
        <w:rPr>
          <w:rFonts w:ascii="Instrument Sans" w:hAnsi="Instrument Sans"/>
          <w:lang w:val="en-GB" w:eastAsia="en-GB"/>
        </w:rPr>
        <w:t>Pastoral Team</w:t>
      </w:r>
    </w:p>
    <w:p w14:paraId="1ED816B3"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Having in place a programme of family learning</w:t>
      </w:r>
    </w:p>
    <w:p w14:paraId="62EB943C"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Having in place a procedure to follow in the event of an unexpected or traumatic death of a pupil/child</w:t>
      </w:r>
    </w:p>
    <w:p w14:paraId="02A2BF61"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Having Mental Health Trailblazer referral process with our Mental Health Support Team to access support required in a timely manner</w:t>
      </w:r>
      <w:r w:rsidR="009D1747" w:rsidRPr="00454F58">
        <w:rPr>
          <w:rFonts w:ascii="Instrument Sans" w:hAnsi="Instrument Sans"/>
          <w:lang w:val="en-GB" w:eastAsia="en-GB"/>
        </w:rPr>
        <w:t xml:space="preserve"> in some of our Trust schools</w:t>
      </w:r>
    </w:p>
    <w:p w14:paraId="3894B033"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Having a Family Support Worker who works both directly or indirectly with families through school or self-referral.</w:t>
      </w:r>
    </w:p>
    <w:p w14:paraId="3B3864B4"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7D7C2581"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We provide specific support for children and families including:</w:t>
      </w:r>
    </w:p>
    <w:p w14:paraId="1EB7B715"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8F765CB"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Use of Personal Educational Plans (PEP) for Children In Care or previously in care.</w:t>
      </w:r>
    </w:p>
    <w:p w14:paraId="1608C2F6"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Use of Pastoral Support Plans for those at risk of exclusion</w:t>
      </w:r>
    </w:p>
    <w:p w14:paraId="692C2344"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Working closely with the Education Entitlement Team</w:t>
      </w:r>
    </w:p>
    <w:p w14:paraId="5D51E7FB"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Signposting to outside agencies</w:t>
      </w:r>
    </w:p>
    <w:p w14:paraId="2A3D60D3"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Supporting children and families facing serious illness</w:t>
      </w:r>
    </w:p>
    <w:p w14:paraId="0FB853ED"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Providing Bereavement and Loss Therapy</w:t>
      </w:r>
    </w:p>
    <w:p w14:paraId="2D785356"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Providing Family Support around issues of Trauma and Attachment</w:t>
      </w:r>
    </w:p>
    <w:p w14:paraId="7C21D278"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Family Support for family breakdown and changes in the family unit</w:t>
      </w:r>
    </w:p>
    <w:p w14:paraId="389449B1"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Supporting Young Carers</w:t>
      </w:r>
    </w:p>
    <w:p w14:paraId="2BDBEE22"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Supporting victims /witnesses of Domestic Violence</w:t>
      </w:r>
    </w:p>
    <w:p w14:paraId="2F4B583B"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Supporting children and families recently arrived in UK to adapt to a new culture/school experience</w:t>
      </w:r>
    </w:p>
    <w:p w14:paraId="7884AD04"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Providing Parent classes and workshops</w:t>
      </w:r>
    </w:p>
    <w:p w14:paraId="14EE6DA3"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Building emotional resilience and well being including supporting pupils with anxiety, self-esteem, anger and mental health issues with an emotionally available adult</w:t>
      </w:r>
    </w:p>
    <w:p w14:paraId="19F0D15F"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Provision of Social Emotional Aspects of Learning (SEAL) including developing emotional intelligence, social skills, empathy and friendship skills through classrooms, small groups and families</w:t>
      </w:r>
    </w:p>
    <w:p w14:paraId="469CE41B"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Supporting parents to establish routines, self-care and independent skills in their children</w:t>
      </w:r>
    </w:p>
    <w:p w14:paraId="0BE7BB4D"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Talk Therapy, Helping children to understand emotions/social situations using Lego, Art Therapy, Play Therapy and </w:t>
      </w:r>
      <w:proofErr w:type="spellStart"/>
      <w:r w:rsidRPr="00454F58">
        <w:rPr>
          <w:rFonts w:ascii="Instrument Sans" w:hAnsi="Instrument Sans"/>
          <w:lang w:val="en-GB" w:eastAsia="en-GB"/>
        </w:rPr>
        <w:t>Sandplay</w:t>
      </w:r>
      <w:proofErr w:type="spellEnd"/>
      <w:r w:rsidRPr="00454F58">
        <w:rPr>
          <w:rFonts w:ascii="Instrument Sans" w:hAnsi="Instrument Sans"/>
          <w:lang w:val="en-GB" w:eastAsia="en-GB"/>
        </w:rPr>
        <w:t xml:space="preserve"> Therapy</w:t>
      </w:r>
    </w:p>
    <w:p w14:paraId="54092421"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Providing support to families of prisoners</w:t>
      </w:r>
    </w:p>
    <w:p w14:paraId="7DBBF7CD"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Awareness raising of the vulnerabilities and impact caused by Adverse Childhood Experiences (ACEs) and how to support those impacted through Trauma Informed Relational Practice</w:t>
      </w:r>
    </w:p>
    <w:p w14:paraId="2F1E704E" w14:textId="77777777" w:rsidR="000B22F8" w:rsidRPr="00454F58" w:rsidRDefault="000B22F8" w:rsidP="00454F58">
      <w:pPr>
        <w:pStyle w:val="Bulletedcopylevel2"/>
        <w:numPr>
          <w:ilvl w:val="0"/>
          <w:numId w:val="13"/>
        </w:numPr>
        <w:ind w:left="1077" w:hanging="170"/>
        <w:rPr>
          <w:rFonts w:ascii="Instrument Sans" w:eastAsia="Calibri" w:hAnsi="Instrument Sans" w:cstheme="minorHAnsi"/>
          <w:szCs w:val="20"/>
          <w:lang w:val="en-GB"/>
        </w:rPr>
      </w:pPr>
      <w:r w:rsidRPr="00454F58">
        <w:rPr>
          <w:rFonts w:ascii="Instrument Sans" w:hAnsi="Instrument Sans"/>
          <w:lang w:val="en-GB" w:eastAsia="en-GB"/>
        </w:rPr>
        <w:t>EP support and increased counselling support in the rare event of an unexpected or traumatic death of a child for the family, peers and staff</w:t>
      </w:r>
      <w:r w:rsidRPr="00454F58">
        <w:rPr>
          <w:rFonts w:ascii="Instrument Sans" w:eastAsia="Calibri" w:hAnsi="Instrument Sans" w:cstheme="minorHAnsi"/>
          <w:szCs w:val="20"/>
          <w:lang w:val="en-GB"/>
        </w:rPr>
        <w:t>.</w:t>
      </w:r>
    </w:p>
    <w:p w14:paraId="3DC72B7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1CDC3B5F"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lastRenderedPageBreak/>
        <w:t xml:space="preserve">It is always our wish to prevent additional therapy through preventative measures but where specific support is needed, we are lucky to be able to call upon a wide range of skills and resources to support both the children and families within our </w:t>
      </w:r>
      <w:r w:rsidR="009D1747" w:rsidRPr="00F530BA">
        <w:rPr>
          <w:rFonts w:ascii="Instrument Sans" w:eastAsia="Calibri" w:hAnsi="Instrument Sans" w:cstheme="minorHAnsi"/>
          <w:sz w:val="20"/>
          <w:szCs w:val="20"/>
        </w:rPr>
        <w:t>Trust</w:t>
      </w:r>
      <w:r w:rsidR="00110388" w:rsidRPr="00F530BA">
        <w:rPr>
          <w:rFonts w:ascii="Instrument Sans" w:eastAsia="Calibri" w:hAnsi="Instrument Sans" w:cstheme="minorHAnsi"/>
          <w:sz w:val="20"/>
          <w:szCs w:val="20"/>
        </w:rPr>
        <w:t xml:space="preserve"> </w:t>
      </w:r>
      <w:r w:rsidRPr="00F530BA">
        <w:rPr>
          <w:rFonts w:ascii="Instrument Sans" w:eastAsia="Calibri" w:hAnsi="Instrument Sans" w:cstheme="minorHAnsi"/>
          <w:sz w:val="20"/>
          <w:szCs w:val="20"/>
        </w:rPr>
        <w:t>communit</w:t>
      </w:r>
      <w:r w:rsidR="009D1747" w:rsidRPr="00F530BA">
        <w:rPr>
          <w:rFonts w:ascii="Instrument Sans" w:eastAsia="Calibri" w:hAnsi="Instrument Sans" w:cstheme="minorHAnsi"/>
          <w:sz w:val="20"/>
          <w:szCs w:val="20"/>
        </w:rPr>
        <w:t>y</w:t>
      </w:r>
      <w:r w:rsidRPr="00F530BA">
        <w:rPr>
          <w:rFonts w:ascii="Instrument Sans" w:eastAsia="Calibri" w:hAnsi="Instrument Sans" w:cstheme="minorHAnsi"/>
          <w:sz w:val="20"/>
          <w:szCs w:val="20"/>
        </w:rPr>
        <w:t>.</w:t>
      </w:r>
    </w:p>
    <w:p w14:paraId="47DE60A3" w14:textId="77777777" w:rsidR="000B22F8" w:rsidRPr="00F530BA" w:rsidRDefault="000B22F8">
      <w:pPr>
        <w:rPr>
          <w:rFonts w:ascii="Instrument Sans" w:hAnsi="Instrument Sans"/>
          <w:sz w:val="20"/>
          <w:szCs w:val="20"/>
        </w:rPr>
      </w:pPr>
      <w:r w:rsidRPr="00F530BA">
        <w:rPr>
          <w:rFonts w:ascii="Instrument Sans" w:hAnsi="Instrument Sans"/>
          <w:sz w:val="20"/>
          <w:szCs w:val="20"/>
        </w:rPr>
        <w:br w:type="page"/>
      </w:r>
    </w:p>
    <w:p w14:paraId="392E1EBD" w14:textId="77777777" w:rsidR="000B22F8" w:rsidRPr="00454F58" w:rsidRDefault="000B22F8" w:rsidP="000B22F8">
      <w:pPr>
        <w:spacing w:before="120" w:after="120" w:line="240" w:lineRule="auto"/>
        <w:jc w:val="center"/>
        <w:outlineLvl w:val="0"/>
        <w:rPr>
          <w:rFonts w:ascii="Instrument Sans" w:eastAsia="Calibri" w:hAnsi="Instrument Sans" w:cstheme="minorHAnsi"/>
          <w:b/>
          <w:color w:val="0F232E"/>
          <w:sz w:val="20"/>
          <w:szCs w:val="20"/>
        </w:rPr>
      </w:pPr>
      <w:r w:rsidRPr="00454F58">
        <w:rPr>
          <w:rFonts w:ascii="Instrument Sans" w:eastAsia="Calibri" w:hAnsi="Instrument Sans" w:cstheme="minorHAnsi"/>
          <w:b/>
          <w:color w:val="0F232E"/>
          <w:sz w:val="20"/>
          <w:szCs w:val="20"/>
        </w:rPr>
        <w:lastRenderedPageBreak/>
        <w:t>Appendix 3</w:t>
      </w:r>
    </w:p>
    <w:p w14:paraId="395E041D" w14:textId="77777777" w:rsidR="000B22F8" w:rsidRPr="00F530BA" w:rsidRDefault="000B22F8" w:rsidP="000B22F8">
      <w:pPr>
        <w:spacing w:before="120" w:after="120" w:line="240" w:lineRule="auto"/>
        <w:outlineLvl w:val="0"/>
        <w:rPr>
          <w:rFonts w:ascii="Instrument Sans" w:eastAsia="Calibri" w:hAnsi="Instrument Sans" w:cstheme="minorHAnsi"/>
          <w:b/>
          <w:color w:val="0070C0"/>
          <w:sz w:val="20"/>
          <w:szCs w:val="20"/>
        </w:rPr>
      </w:pPr>
    </w:p>
    <w:p w14:paraId="66D0A300" w14:textId="77777777" w:rsidR="000B22F8" w:rsidRPr="00EA4A20" w:rsidRDefault="000B22F8" w:rsidP="000B22F8">
      <w:pPr>
        <w:spacing w:before="120" w:after="120" w:line="240" w:lineRule="auto"/>
        <w:outlineLvl w:val="0"/>
        <w:rPr>
          <w:rFonts w:ascii="Instrument Sans" w:eastAsia="Calibri" w:hAnsi="Instrument Sans" w:cstheme="minorHAnsi"/>
          <w:b/>
          <w:color w:val="0F232E"/>
          <w:sz w:val="24"/>
          <w:szCs w:val="24"/>
        </w:rPr>
      </w:pPr>
      <w:r w:rsidRPr="00EA4A20">
        <w:rPr>
          <w:rFonts w:ascii="Instrument Sans" w:eastAsia="Calibri" w:hAnsi="Instrument Sans" w:cstheme="minorHAnsi"/>
          <w:b/>
          <w:color w:val="0F232E"/>
          <w:sz w:val="24"/>
          <w:szCs w:val="24"/>
        </w:rPr>
        <w:t>Allegations Management</w:t>
      </w:r>
    </w:p>
    <w:p w14:paraId="6D0A285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9BB712B" w14:textId="77777777" w:rsidR="000B22F8" w:rsidRPr="00454F58" w:rsidRDefault="000B22F8" w:rsidP="000B22F8">
      <w:pPr>
        <w:spacing w:after="0" w:line="240" w:lineRule="auto"/>
        <w:outlineLvl w:val="0"/>
        <w:rPr>
          <w:rFonts w:ascii="Instrument Sans" w:eastAsia="Calibri" w:hAnsi="Instrument Sans" w:cstheme="minorHAnsi"/>
          <w:b/>
          <w:sz w:val="20"/>
          <w:szCs w:val="20"/>
        </w:rPr>
      </w:pPr>
      <w:r w:rsidRPr="00454F58">
        <w:rPr>
          <w:rFonts w:ascii="Instrument Sans" w:eastAsia="Calibri" w:hAnsi="Instrument Sans" w:cstheme="minorHAnsi"/>
          <w:b/>
          <w:sz w:val="20"/>
          <w:szCs w:val="20"/>
        </w:rPr>
        <w:t>Section 1: Allegations that may meet the harms threshold</w:t>
      </w:r>
    </w:p>
    <w:p w14:paraId="66F16259"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5556E77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This section applies to all cases in which it is alleged that a current member of </w:t>
      </w:r>
      <w:r w:rsidR="009D1747" w:rsidRPr="00F530BA">
        <w:rPr>
          <w:rFonts w:ascii="Instrument Sans" w:eastAsia="Calibri" w:hAnsi="Instrument Sans" w:cstheme="minorHAnsi"/>
          <w:sz w:val="20"/>
          <w:szCs w:val="20"/>
        </w:rPr>
        <w:t xml:space="preserve">Trust </w:t>
      </w:r>
      <w:r w:rsidRPr="00F530BA">
        <w:rPr>
          <w:rFonts w:ascii="Instrument Sans" w:eastAsia="Calibri" w:hAnsi="Instrument Sans" w:cstheme="minorHAnsi"/>
          <w:sz w:val="20"/>
          <w:szCs w:val="20"/>
        </w:rPr>
        <w:t>staff, including a supply teacher, volunteer or contractor, has:</w:t>
      </w:r>
    </w:p>
    <w:p w14:paraId="01FAB918" w14:textId="77777777" w:rsidR="000B22F8" w:rsidRPr="00454F58" w:rsidRDefault="000B22F8" w:rsidP="00454F58">
      <w:pPr>
        <w:pStyle w:val="Bulletedcopylevel2"/>
        <w:numPr>
          <w:ilvl w:val="0"/>
          <w:numId w:val="0"/>
        </w:numPr>
        <w:ind w:left="1077"/>
        <w:rPr>
          <w:rFonts w:ascii="Instrument Sans" w:hAnsi="Instrument Sans"/>
          <w:lang w:val="en-GB" w:eastAsia="en-GB"/>
        </w:rPr>
      </w:pPr>
    </w:p>
    <w:p w14:paraId="0A9B80AC"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Behaved in a way that has harmed a child, or may have harmed a child, and/or </w:t>
      </w:r>
    </w:p>
    <w:p w14:paraId="0AA40DBF"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Possibly committed a criminal offence against or related to a child, and/or</w:t>
      </w:r>
    </w:p>
    <w:p w14:paraId="52B018E4"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Behaved towards a child or children in a way that indicates they may pose a risk of harm to children, and/or </w:t>
      </w:r>
    </w:p>
    <w:p w14:paraId="48B7BC78"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Behaved or may have behaved in a way that indicates they may not be suitable to work with children – this includes behaviour taking place both inside and outside of school </w:t>
      </w:r>
    </w:p>
    <w:p w14:paraId="4BC63224"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D7E7429"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If we’re in any doubt as to whether a concern meets the harm threshold, we will consult our local authority designated officer (LADO).  We will deal with any allegation of abuse quickly, in a fair and consistent way that provides effective child protection while also supporting the individual who is the subject of the allegation. </w:t>
      </w:r>
    </w:p>
    <w:p w14:paraId="473AFDA5"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D2177FC"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A </w:t>
      </w:r>
      <w:r w:rsidR="009D1747" w:rsidRPr="00F530BA">
        <w:rPr>
          <w:rFonts w:ascii="Instrument Sans" w:eastAsia="Calibri" w:hAnsi="Instrument Sans" w:cstheme="minorHAnsi"/>
          <w:sz w:val="20"/>
          <w:szCs w:val="20"/>
        </w:rPr>
        <w:t xml:space="preserve">school </w:t>
      </w:r>
      <w:r w:rsidRPr="00F530BA">
        <w:rPr>
          <w:rFonts w:ascii="Instrument Sans" w:eastAsia="Calibri" w:hAnsi="Instrument Sans" w:cstheme="minorHAnsi"/>
          <w:sz w:val="20"/>
          <w:szCs w:val="20"/>
        </w:rPr>
        <w:t>‘case manager’ will lead any investigation. This will be the Head Teacher (or another member of the DSL team), or the chair of governors where the Head Teacher is the subject of the allegation. The case manager will be identified at the earliest opportunity.  Our procedures for dealing with allegations will be applied with common sense and judgement.</w:t>
      </w:r>
    </w:p>
    <w:p w14:paraId="4804DE9B"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7DDCB4E6"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If we receive an allegation of an incident happening while an individual or organization was using the school premises to run activities for children, we will follow our safeguarding policies and procedures and inform our LADO.</w:t>
      </w:r>
    </w:p>
    <w:p w14:paraId="1714DE8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16A9CE5E"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Suspension of the accused until the case is resolved</w:t>
      </w:r>
    </w:p>
    <w:p w14:paraId="0B5EA027"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832ADE4"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5B45E6BB"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23B18B26"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Based on an assessment of risk, we will consider alternatives such as:</w:t>
      </w:r>
    </w:p>
    <w:p w14:paraId="6D33E3E7"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7ABB1079"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Redeployment within the school so that the individual does not have direct contact with the child or children concerned</w:t>
      </w:r>
    </w:p>
    <w:p w14:paraId="7573E006"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Providing an assistant to be present when the individual has contact with children</w:t>
      </w:r>
    </w:p>
    <w:p w14:paraId="79663FEF"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Redeploying the individual to alternative work in the school so that they do not have unsupervised access to children</w:t>
      </w:r>
    </w:p>
    <w:p w14:paraId="62AFBA78"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Moving the child or children to classes where they will not come into contact with the individual, making it clear that this is not a punishment and parents/carers have been consulted</w:t>
      </w:r>
    </w:p>
    <w:p w14:paraId="0A91772C"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Temporarily redeploying the individual to another role in a different location, for example to an alternative </w:t>
      </w:r>
      <w:r w:rsidR="009D1747" w:rsidRPr="00454F58">
        <w:rPr>
          <w:rFonts w:ascii="Instrument Sans" w:hAnsi="Instrument Sans"/>
          <w:lang w:val="en-GB" w:eastAsia="en-GB"/>
        </w:rPr>
        <w:t xml:space="preserve">Trust </w:t>
      </w:r>
      <w:r w:rsidRPr="00454F58">
        <w:rPr>
          <w:rFonts w:ascii="Instrument Sans" w:hAnsi="Instrument Sans"/>
          <w:lang w:val="en-GB" w:eastAsia="en-GB"/>
        </w:rPr>
        <w:t>school</w:t>
      </w:r>
    </w:p>
    <w:p w14:paraId="099583D7"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7EF9311"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If in doubt, the case manager will seek views from the </w:t>
      </w:r>
      <w:r w:rsidR="009D1747" w:rsidRPr="00F530BA">
        <w:rPr>
          <w:rFonts w:ascii="Instrument Sans" w:eastAsia="Calibri" w:hAnsi="Instrument Sans" w:cstheme="minorHAnsi"/>
          <w:sz w:val="20"/>
          <w:szCs w:val="20"/>
        </w:rPr>
        <w:t>Trust</w:t>
      </w:r>
      <w:r w:rsidRPr="00F530BA">
        <w:rPr>
          <w:rFonts w:ascii="Instrument Sans" w:eastAsia="Calibri" w:hAnsi="Instrument Sans" w:cstheme="minorHAnsi"/>
          <w:sz w:val="20"/>
          <w:szCs w:val="20"/>
        </w:rPr>
        <w:t>’s personnel adviser and the designated officer at the local authority, as well as the police and children’s social care where they have been involved.</w:t>
      </w:r>
    </w:p>
    <w:p w14:paraId="4CE9C359"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EF814CF"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E431D1E"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7FC0F285"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Definitions for outcomes of allegation investigations</w:t>
      </w:r>
    </w:p>
    <w:p w14:paraId="2824C45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258DFAEE" w14:textId="77777777" w:rsidR="000B22F8" w:rsidRPr="00EA4A20" w:rsidRDefault="000B22F8" w:rsidP="00EA4A20">
      <w:pPr>
        <w:pStyle w:val="ListParagraph"/>
        <w:numPr>
          <w:ilvl w:val="0"/>
          <w:numId w:val="19"/>
        </w:numPr>
        <w:spacing w:after="0" w:line="240" w:lineRule="auto"/>
        <w:ind w:left="1134" w:hanging="425"/>
        <w:outlineLvl w:val="0"/>
        <w:rPr>
          <w:rFonts w:ascii="Instrument Sans" w:eastAsia="Calibri" w:hAnsi="Instrument Sans" w:cstheme="minorHAnsi"/>
          <w:sz w:val="20"/>
          <w:szCs w:val="20"/>
        </w:rPr>
      </w:pPr>
      <w:r w:rsidRPr="00EA4A20">
        <w:rPr>
          <w:rFonts w:ascii="Instrument Sans" w:eastAsia="Calibri" w:hAnsi="Instrument Sans" w:cstheme="minorHAnsi"/>
          <w:b/>
          <w:sz w:val="20"/>
          <w:szCs w:val="20"/>
        </w:rPr>
        <w:t>Substantiated:</w:t>
      </w:r>
      <w:r w:rsidRPr="00EA4A20">
        <w:rPr>
          <w:rFonts w:ascii="Instrument Sans" w:eastAsia="Calibri" w:hAnsi="Instrument Sans" w:cstheme="minorHAnsi"/>
          <w:sz w:val="20"/>
          <w:szCs w:val="20"/>
        </w:rPr>
        <w:t xml:space="preserve"> there is sufficient evidence to prove the allegation.</w:t>
      </w:r>
    </w:p>
    <w:p w14:paraId="52E03974" w14:textId="77777777" w:rsidR="000B22F8" w:rsidRPr="00EA4A20" w:rsidRDefault="000B22F8" w:rsidP="00EA4A20">
      <w:pPr>
        <w:pStyle w:val="ListParagraph"/>
        <w:numPr>
          <w:ilvl w:val="0"/>
          <w:numId w:val="19"/>
        </w:numPr>
        <w:spacing w:after="0" w:line="240" w:lineRule="auto"/>
        <w:ind w:left="1134" w:hanging="425"/>
        <w:outlineLvl w:val="0"/>
        <w:rPr>
          <w:rFonts w:ascii="Instrument Sans" w:eastAsia="Calibri" w:hAnsi="Instrument Sans" w:cstheme="minorHAnsi"/>
          <w:sz w:val="20"/>
          <w:szCs w:val="20"/>
        </w:rPr>
      </w:pPr>
      <w:r w:rsidRPr="00EA4A20">
        <w:rPr>
          <w:rFonts w:ascii="Instrument Sans" w:eastAsia="Calibri" w:hAnsi="Instrument Sans" w:cstheme="minorHAnsi"/>
          <w:b/>
          <w:sz w:val="20"/>
          <w:szCs w:val="20"/>
        </w:rPr>
        <w:lastRenderedPageBreak/>
        <w:t>Malicious:</w:t>
      </w:r>
      <w:r w:rsidRPr="00EA4A20">
        <w:rPr>
          <w:rFonts w:ascii="Instrument Sans" w:eastAsia="Calibri" w:hAnsi="Instrument Sans" w:cstheme="minorHAnsi"/>
          <w:sz w:val="20"/>
          <w:szCs w:val="20"/>
        </w:rPr>
        <w:t xml:space="preserve"> there is sufficient evidence to disprove the allegation and there has been a deliberate act to deceive, or to cause harm to the subject of the allegation.</w:t>
      </w:r>
    </w:p>
    <w:p w14:paraId="7F08EB6E" w14:textId="77777777" w:rsidR="000B22F8" w:rsidRPr="00EA4A20" w:rsidRDefault="000B22F8" w:rsidP="00EA4A20">
      <w:pPr>
        <w:pStyle w:val="ListParagraph"/>
        <w:numPr>
          <w:ilvl w:val="0"/>
          <w:numId w:val="19"/>
        </w:numPr>
        <w:spacing w:after="0" w:line="240" w:lineRule="auto"/>
        <w:ind w:left="1134" w:hanging="425"/>
        <w:outlineLvl w:val="0"/>
        <w:rPr>
          <w:rFonts w:ascii="Instrument Sans" w:eastAsia="Calibri" w:hAnsi="Instrument Sans" w:cstheme="minorHAnsi"/>
          <w:sz w:val="20"/>
          <w:szCs w:val="20"/>
        </w:rPr>
      </w:pPr>
      <w:r w:rsidRPr="00EA4A20">
        <w:rPr>
          <w:rFonts w:ascii="Instrument Sans" w:eastAsia="Calibri" w:hAnsi="Instrument Sans" w:cstheme="minorHAnsi"/>
          <w:b/>
          <w:sz w:val="20"/>
          <w:szCs w:val="20"/>
        </w:rPr>
        <w:t>False:</w:t>
      </w:r>
      <w:r w:rsidRPr="00EA4A20">
        <w:rPr>
          <w:rFonts w:ascii="Instrument Sans" w:eastAsia="Calibri" w:hAnsi="Instrument Sans" w:cstheme="minorHAnsi"/>
          <w:sz w:val="20"/>
          <w:szCs w:val="20"/>
        </w:rPr>
        <w:t xml:space="preserve"> there is sufficient evidence to disprove the allegation.</w:t>
      </w:r>
    </w:p>
    <w:p w14:paraId="143CE86E" w14:textId="77777777" w:rsidR="000B22F8" w:rsidRPr="00EA4A20" w:rsidRDefault="000B22F8" w:rsidP="00EA4A20">
      <w:pPr>
        <w:pStyle w:val="ListParagraph"/>
        <w:numPr>
          <w:ilvl w:val="0"/>
          <w:numId w:val="19"/>
        </w:numPr>
        <w:spacing w:after="0" w:line="240" w:lineRule="auto"/>
        <w:ind w:left="1134" w:hanging="425"/>
        <w:outlineLvl w:val="0"/>
        <w:rPr>
          <w:rFonts w:ascii="Instrument Sans" w:eastAsia="Calibri" w:hAnsi="Instrument Sans" w:cstheme="minorHAnsi"/>
          <w:sz w:val="20"/>
          <w:szCs w:val="20"/>
        </w:rPr>
      </w:pPr>
      <w:r w:rsidRPr="00EA4A20">
        <w:rPr>
          <w:rFonts w:ascii="Instrument Sans" w:eastAsia="Calibri" w:hAnsi="Instrument Sans" w:cstheme="minorHAnsi"/>
          <w:b/>
          <w:sz w:val="20"/>
          <w:szCs w:val="20"/>
        </w:rPr>
        <w:t>Unsubstantiated:</w:t>
      </w:r>
      <w:r w:rsidRPr="00EA4A20">
        <w:rPr>
          <w:rFonts w:ascii="Instrument Sans" w:eastAsia="Calibri" w:hAnsi="Instrument Sans" w:cstheme="minorHAnsi"/>
          <w:sz w:val="20"/>
          <w:szCs w:val="20"/>
        </w:rPr>
        <w:t xml:space="preserve"> there is insufficient evidence to either prove or disprove the allegation (this does not imply guilt or innocence).</w:t>
      </w:r>
    </w:p>
    <w:p w14:paraId="7FAD7509" w14:textId="77777777" w:rsidR="000B22F8" w:rsidRPr="00EA4A20" w:rsidRDefault="000B22F8" w:rsidP="00EA4A20">
      <w:pPr>
        <w:pStyle w:val="ListParagraph"/>
        <w:numPr>
          <w:ilvl w:val="0"/>
          <w:numId w:val="19"/>
        </w:numPr>
        <w:spacing w:after="0" w:line="240" w:lineRule="auto"/>
        <w:ind w:left="1134" w:hanging="425"/>
        <w:outlineLvl w:val="0"/>
        <w:rPr>
          <w:rFonts w:ascii="Instrument Sans" w:eastAsia="Calibri" w:hAnsi="Instrument Sans" w:cstheme="minorHAnsi"/>
          <w:sz w:val="20"/>
          <w:szCs w:val="20"/>
        </w:rPr>
      </w:pPr>
      <w:r w:rsidRPr="00EA4A20">
        <w:rPr>
          <w:rFonts w:ascii="Instrument Sans" w:eastAsia="Calibri" w:hAnsi="Instrument Sans" w:cstheme="minorHAnsi"/>
          <w:b/>
          <w:sz w:val="20"/>
          <w:szCs w:val="20"/>
        </w:rPr>
        <w:t>Unfounded:</w:t>
      </w:r>
      <w:r w:rsidRPr="00EA4A20">
        <w:rPr>
          <w:rFonts w:ascii="Instrument Sans" w:eastAsia="Calibri" w:hAnsi="Instrument Sans" w:cstheme="minorHAnsi"/>
          <w:sz w:val="20"/>
          <w:szCs w:val="20"/>
        </w:rPr>
        <w:t xml:space="preserve"> to reflect cases where there is no evidence or proper basis which supports the allegation being made.</w:t>
      </w:r>
    </w:p>
    <w:p w14:paraId="3C6FD980"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29F7C776"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Procedure for dealing with allegations</w:t>
      </w:r>
    </w:p>
    <w:p w14:paraId="21ABCA0B"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5672C91C"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In the event of an allegation that meets the criteria above, the case manager will take the following steps:</w:t>
      </w:r>
    </w:p>
    <w:p w14:paraId="0C9A0B1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CA85BFB"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Conduct basic enquiries in line with local procedures to establish the facts to help determine whether there is any foundation to the allegation before carrying on with the steps below</w:t>
      </w:r>
    </w:p>
    <w:p w14:paraId="31DD71DE"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before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76628A5"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531F0FF"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27F7432D"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53D8D556"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If immediate suspension is considered necessary,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407D22BA"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If it is decided that no further action is to be taken 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1BAA1549"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If it is decided that further action is needed, take steps as agreed with the designated officer to initiate the appropriate action in school and/or liaise with the police and/or children’s social care services as appropriate</w:t>
      </w:r>
    </w:p>
    <w:p w14:paraId="66FF5195"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Provide effective support for the individual facing the allegation or concern, including appointing a named representative to keep them informed of the progress of the case and considering what other support is appropriate such as reminding them of the Employee Assistance Programme that the school buy into and the possibility of more intensive counselling through Occupational Health if this is necessary.  A reminder will be given about contacting their trade union representative and sharing with a colleague if they so wish.</w:t>
      </w:r>
    </w:p>
    <w:p w14:paraId="6BE9A694"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 xml:space="preserve">Inform the parents or </w:t>
      </w:r>
      <w:r w:rsidRPr="00454F58">
        <w:rPr>
          <w:rFonts w:ascii="Instrument Sans" w:hAnsi="Instrument Sans"/>
          <w:lang w:val="en-GB" w:eastAsia="en-GB"/>
        </w:rPr>
        <w:t>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7DA879B7"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lastRenderedPageBreak/>
        <w:t xml:space="preserve">Keep the parents or carers of the child/children involved informed of the progress of the case (only in relation to their child – no information will be shared regarding the staff member) </w:t>
      </w:r>
    </w:p>
    <w:p w14:paraId="43526EB8"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Make a referral to the DBS where it is thought that the individual facing the allegation or concern has engaged in conduct that harmed or is likely to harm a child, or if the individual otherwise poses a risk of harm to a child</w:t>
      </w:r>
    </w:p>
    <w:p w14:paraId="4C6E71D1"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44114B1F" w14:textId="77777777" w:rsidR="000B22F8" w:rsidRPr="00F530BA" w:rsidRDefault="000B22F8" w:rsidP="00454F58">
      <w:pPr>
        <w:pStyle w:val="Bulletedcopylevel2"/>
        <w:numPr>
          <w:ilvl w:val="0"/>
          <w:numId w:val="13"/>
        </w:numPr>
        <w:ind w:left="1077" w:hanging="170"/>
        <w:rPr>
          <w:rFonts w:ascii="Instrument Sans" w:eastAsia="Calibri" w:hAnsi="Instrument Sans" w:cstheme="minorHAnsi"/>
          <w:szCs w:val="20"/>
        </w:rPr>
      </w:pPr>
      <w:r w:rsidRPr="00454F58">
        <w:rPr>
          <w:rFonts w:ascii="Instrument Sans" w:hAnsi="Instrument Sans"/>
          <w:lang w:val="en-GB" w:eastAsia="en-GB"/>
        </w:rPr>
        <w:t>Where the police are involved, wherever possible the school will ask the police at the start of the investigation to obtain consent from the individuals involved to share their statements and evidence for use in the school’s disciplinary process, should</w:t>
      </w:r>
      <w:r w:rsidRPr="00F530BA">
        <w:rPr>
          <w:rFonts w:ascii="Instrument Sans" w:eastAsia="Calibri" w:hAnsi="Instrument Sans" w:cstheme="minorHAnsi"/>
          <w:szCs w:val="20"/>
        </w:rPr>
        <w:t xml:space="preserve"> this be required at a later point.</w:t>
      </w:r>
    </w:p>
    <w:p w14:paraId="667BC930"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5E229FA"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 xml:space="preserve">Additional considerations for supply teachers and all contracted staff </w:t>
      </w:r>
    </w:p>
    <w:p w14:paraId="4071391B"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52A8A01E"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If there are concerns or an allegation is made against someone not directly employed by the </w:t>
      </w:r>
      <w:r w:rsidR="009D1747" w:rsidRPr="00F530BA">
        <w:rPr>
          <w:rFonts w:ascii="Instrument Sans" w:eastAsia="Calibri" w:hAnsi="Instrument Sans" w:cstheme="minorHAnsi"/>
          <w:sz w:val="20"/>
          <w:szCs w:val="20"/>
        </w:rPr>
        <w:t>Trust</w:t>
      </w:r>
      <w:r w:rsidRPr="00F530BA">
        <w:rPr>
          <w:rFonts w:ascii="Instrument Sans" w:eastAsia="Calibri" w:hAnsi="Instrument Sans" w:cstheme="minorHAnsi"/>
          <w:sz w:val="20"/>
          <w:szCs w:val="20"/>
        </w:rPr>
        <w:t xml:space="preserve">, such as a supply teacher or contracted staff member provided by an agency, we will take the actions below in addition to our standard procedures. </w:t>
      </w:r>
    </w:p>
    <w:p w14:paraId="2A137A8A"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850B93A"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 xml:space="preserve">We will not </w:t>
      </w:r>
      <w:r w:rsidRPr="00454F58">
        <w:rPr>
          <w:rFonts w:ascii="Instrument Sans" w:hAnsi="Instrument Sans"/>
          <w:lang w:val="en-GB" w:eastAsia="en-GB"/>
        </w:rPr>
        <w:t>decide to stop using an individual due to safeguarding concerns without finding out the facts and liaising with our LADO to determine a suitable outcome</w:t>
      </w:r>
    </w:p>
    <w:p w14:paraId="5BDECFA5"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The </w:t>
      </w:r>
      <w:r w:rsidR="009D1747" w:rsidRPr="00454F58">
        <w:rPr>
          <w:rFonts w:ascii="Instrument Sans" w:hAnsi="Instrument Sans"/>
          <w:lang w:val="en-GB" w:eastAsia="en-GB"/>
        </w:rPr>
        <w:t>LGC</w:t>
      </w:r>
      <w:r w:rsidR="00110388" w:rsidRPr="00454F58">
        <w:rPr>
          <w:rFonts w:ascii="Instrument Sans" w:hAnsi="Instrument Sans"/>
          <w:lang w:val="en-GB" w:eastAsia="en-GB"/>
        </w:rPr>
        <w:t xml:space="preserve"> </w:t>
      </w:r>
      <w:r w:rsidRPr="00454F58">
        <w:rPr>
          <w:rFonts w:ascii="Instrument Sans" w:hAnsi="Instrument Sans"/>
          <w:lang w:val="en-GB" w:eastAsia="en-GB"/>
        </w:rPr>
        <w:t>will discuss with the agency whether it is appropriate to suspend the individual, or redeploy them to another part of the school, while the school carries out the investigation</w:t>
      </w:r>
    </w:p>
    <w:p w14:paraId="0DD0C429"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We will involve the agency fully, but the school will take the lead in collecting the necessary information and providing it to the LADO as required</w:t>
      </w:r>
    </w:p>
    <w:p w14:paraId="1D021CDB" w14:textId="77777777" w:rsidR="000B22F8" w:rsidRPr="00F530BA" w:rsidRDefault="000B22F8" w:rsidP="00454F58">
      <w:pPr>
        <w:pStyle w:val="Bulletedcopylevel2"/>
        <w:numPr>
          <w:ilvl w:val="0"/>
          <w:numId w:val="13"/>
        </w:numPr>
        <w:ind w:left="1077" w:hanging="170"/>
        <w:rPr>
          <w:rFonts w:ascii="Instrument Sans" w:eastAsia="Calibri" w:hAnsi="Instrument Sans" w:cstheme="minorHAnsi"/>
          <w:szCs w:val="20"/>
        </w:rPr>
      </w:pPr>
      <w:r w:rsidRPr="00454F58">
        <w:rPr>
          <w:rFonts w:ascii="Instrument Sans" w:hAnsi="Instrument Sans"/>
          <w:lang w:val="en-GB" w:eastAsia="en-GB"/>
        </w:rPr>
        <w:t>We will address issues such as information sharing, to ensure any previous concerns or allegations known to the agency are taken into account (we will do this, for example, as part of the allegations management meeting or by liaising</w:t>
      </w:r>
      <w:r w:rsidRPr="00F530BA">
        <w:rPr>
          <w:rFonts w:ascii="Instrument Sans" w:eastAsia="Calibri" w:hAnsi="Instrument Sans" w:cstheme="minorHAnsi"/>
          <w:szCs w:val="20"/>
        </w:rPr>
        <w:t xml:space="preserve"> directly with the agency where necessary)</w:t>
      </w:r>
    </w:p>
    <w:p w14:paraId="7519CDBB" w14:textId="77777777" w:rsidR="000B22F8" w:rsidRPr="00F530BA" w:rsidRDefault="000B22F8" w:rsidP="00803452">
      <w:pPr>
        <w:pStyle w:val="ListParagraph"/>
        <w:spacing w:after="0" w:line="240" w:lineRule="auto"/>
        <w:ind w:left="567"/>
        <w:outlineLvl w:val="0"/>
        <w:rPr>
          <w:rFonts w:ascii="Instrument Sans" w:eastAsia="Calibri" w:hAnsi="Instrument Sans" w:cstheme="minorHAnsi"/>
          <w:sz w:val="20"/>
          <w:szCs w:val="20"/>
        </w:rPr>
      </w:pPr>
    </w:p>
    <w:p w14:paraId="79F6666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When using an agency, we will inform them of our process for managing allegations, and keep them updated about our </w:t>
      </w:r>
      <w:r w:rsidR="009D1747" w:rsidRPr="00F530BA">
        <w:rPr>
          <w:rFonts w:ascii="Instrument Sans" w:eastAsia="Calibri" w:hAnsi="Instrument Sans" w:cstheme="minorHAnsi"/>
          <w:sz w:val="20"/>
          <w:szCs w:val="20"/>
        </w:rPr>
        <w:t xml:space="preserve">Trust and school </w:t>
      </w:r>
      <w:r w:rsidRPr="00F530BA">
        <w:rPr>
          <w:rFonts w:ascii="Instrument Sans" w:eastAsia="Calibri" w:hAnsi="Instrument Sans" w:cstheme="minorHAnsi"/>
          <w:sz w:val="20"/>
          <w:szCs w:val="20"/>
        </w:rPr>
        <w:t>policies as necessary, and will invite the agency's HR manager or equivalent to meetings as appropriate.</w:t>
      </w:r>
    </w:p>
    <w:p w14:paraId="7CC39E23"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77969661"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Timescales</w:t>
      </w:r>
    </w:p>
    <w:p w14:paraId="6713F634"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3D9298C"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We will deal with all allegations as quickly and effectively as possible and will endeavour to comply with the following timescales, where reasonably practicable:</w:t>
      </w:r>
    </w:p>
    <w:p w14:paraId="3D1B8E9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653B040F"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 xml:space="preserve">Any </w:t>
      </w:r>
      <w:r w:rsidRPr="00454F58">
        <w:rPr>
          <w:rFonts w:ascii="Instrument Sans" w:hAnsi="Instrument Sans"/>
          <w:lang w:val="en-GB" w:eastAsia="en-GB"/>
        </w:rPr>
        <w:t xml:space="preserve">cases where it is clear immediately that the allegation is unsubstantiated or malicious should be resolved within 1 week </w:t>
      </w:r>
    </w:p>
    <w:p w14:paraId="2417AA4A"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If the nature of an allegation does not require formal disciplinary action, appropriate action should be taken within 3 working days </w:t>
      </w:r>
    </w:p>
    <w:p w14:paraId="3AEC8F82"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If a disciplinary hearing is required and can be held without further investigation, this should be held within 15 working days </w:t>
      </w:r>
    </w:p>
    <w:p w14:paraId="204A31AA"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59600C84" w14:textId="77777777" w:rsidR="000B22F8"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However, these are objectives only and where they are not met, we will endeavour to take the required action as soon as possible thereafter. </w:t>
      </w:r>
    </w:p>
    <w:p w14:paraId="54CD01EA" w14:textId="77777777" w:rsidR="00EA4A20" w:rsidRDefault="00EA4A20" w:rsidP="000B22F8">
      <w:pPr>
        <w:spacing w:after="0" w:line="240" w:lineRule="auto"/>
        <w:outlineLvl w:val="0"/>
        <w:rPr>
          <w:rFonts w:ascii="Instrument Sans" w:eastAsia="Calibri" w:hAnsi="Instrument Sans" w:cstheme="minorHAnsi"/>
          <w:sz w:val="20"/>
          <w:szCs w:val="20"/>
        </w:rPr>
      </w:pPr>
    </w:p>
    <w:p w14:paraId="57CF3F4E" w14:textId="77777777" w:rsidR="00EA4A20" w:rsidRPr="00F530BA" w:rsidRDefault="00EA4A20" w:rsidP="000B22F8">
      <w:pPr>
        <w:spacing w:after="0" w:line="240" w:lineRule="auto"/>
        <w:outlineLvl w:val="0"/>
        <w:rPr>
          <w:rFonts w:ascii="Instrument Sans" w:eastAsia="Calibri" w:hAnsi="Instrument Sans" w:cstheme="minorHAnsi"/>
          <w:sz w:val="20"/>
          <w:szCs w:val="20"/>
        </w:rPr>
      </w:pPr>
    </w:p>
    <w:p w14:paraId="44BC703F"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Specific actions:</w:t>
      </w:r>
    </w:p>
    <w:p w14:paraId="0C2B03B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693A73B9"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b/>
          <w:sz w:val="20"/>
          <w:szCs w:val="20"/>
        </w:rPr>
        <w:t xml:space="preserve">Action following a criminal investigation or prosecution - </w:t>
      </w:r>
      <w:r w:rsidRPr="00F530BA">
        <w:rPr>
          <w:rFonts w:ascii="Instrument Sans" w:eastAsia="Calibri" w:hAnsi="Instrument Sans" w:cstheme="minorHAnsi"/>
          <w:sz w:val="20"/>
          <w:szCs w:val="20"/>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02765DCC"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11F90991"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b/>
          <w:sz w:val="20"/>
          <w:szCs w:val="20"/>
        </w:rPr>
        <w:t xml:space="preserve">Conclusion of a case where the allegation is substantiated - </w:t>
      </w:r>
      <w:r w:rsidRPr="00F530BA">
        <w:rPr>
          <w:rFonts w:ascii="Instrument Sans" w:eastAsia="Calibri" w:hAnsi="Instrument Sans" w:cstheme="minorHAnsi"/>
          <w:sz w:val="20"/>
          <w:szCs w:val="2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If the individual </w:t>
      </w:r>
      <w:r w:rsidRPr="00F530BA">
        <w:rPr>
          <w:rFonts w:ascii="Instrument Sans" w:eastAsia="Calibri" w:hAnsi="Instrument Sans" w:cstheme="minorHAnsi"/>
          <w:sz w:val="20"/>
          <w:szCs w:val="20"/>
        </w:rPr>
        <w:lastRenderedPageBreak/>
        <w:t>concerned is a member of teaching staff, the school will consider whether to refer the matter to the Teaching Regulation Agency to consider prohibiting the individual from teaching.</w:t>
      </w:r>
    </w:p>
    <w:p w14:paraId="19F0CAD5"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5A21EFA"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b/>
          <w:sz w:val="20"/>
          <w:szCs w:val="20"/>
        </w:rPr>
        <w:t xml:space="preserve">Individuals returning to work after suspension - </w:t>
      </w:r>
      <w:r w:rsidRPr="00F530BA">
        <w:rPr>
          <w:rFonts w:ascii="Instrument Sans" w:eastAsia="Calibri" w:hAnsi="Instrument Sans" w:cstheme="minorHAnsi"/>
          <w:sz w:val="20"/>
          <w:szCs w:val="20"/>
        </w:rPr>
        <w:t>If it is decided on the conclusion of a case that an individual who has been suspended can return to work, the case manager will consider how best to facilitate this.  The case manager will also consider how best to manage the individual’s contact with the child or children who made the allegation, if they are still attending the school.</w:t>
      </w:r>
    </w:p>
    <w:p w14:paraId="778B2F3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1A02FDF"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b/>
          <w:sz w:val="20"/>
          <w:szCs w:val="20"/>
        </w:rPr>
        <w:t xml:space="preserve">Unsubstantiated, unfounded, false or malicious reports - </w:t>
      </w:r>
      <w:r w:rsidRPr="00F530BA">
        <w:rPr>
          <w:rFonts w:ascii="Instrument Sans" w:eastAsia="Calibri" w:hAnsi="Instrument Sans" w:cstheme="minorHAnsi"/>
          <w:sz w:val="20"/>
          <w:szCs w:val="20"/>
        </w:rPr>
        <w:t>If a report is:</w:t>
      </w:r>
    </w:p>
    <w:p w14:paraId="69594976"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 xml:space="preserve">Determined to </w:t>
      </w:r>
      <w:r w:rsidRPr="00454F58">
        <w:rPr>
          <w:rFonts w:ascii="Instrument Sans" w:hAnsi="Instrument Sans"/>
          <w:lang w:val="en-GB" w:eastAsia="en-GB"/>
        </w:rPr>
        <w:t>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216430B3" w14:textId="77777777" w:rsidR="000B22F8" w:rsidRPr="00F530BA" w:rsidRDefault="000B22F8" w:rsidP="00454F58">
      <w:pPr>
        <w:pStyle w:val="Bulletedcopylevel2"/>
        <w:numPr>
          <w:ilvl w:val="0"/>
          <w:numId w:val="13"/>
        </w:numPr>
        <w:ind w:left="1077" w:hanging="170"/>
        <w:rPr>
          <w:rFonts w:ascii="Instrument Sans" w:eastAsia="Calibri" w:hAnsi="Instrument Sans" w:cstheme="minorHAnsi"/>
          <w:szCs w:val="20"/>
        </w:rPr>
      </w:pPr>
      <w:r w:rsidRPr="00454F58">
        <w:rPr>
          <w:rFonts w:ascii="Instrument Sans" w:hAnsi="Instrument Sans"/>
          <w:lang w:val="en-GB" w:eastAsia="en-GB"/>
        </w:rPr>
        <w:t>Shown to be deliberately invented, or malicious, the school will consider whether any disciplinary action is appropriate against</w:t>
      </w:r>
      <w:r w:rsidRPr="00F530BA">
        <w:rPr>
          <w:rFonts w:ascii="Instrument Sans" w:eastAsia="Calibri" w:hAnsi="Instrument Sans" w:cstheme="minorHAnsi"/>
          <w:szCs w:val="20"/>
        </w:rPr>
        <w:t xml:space="preserve"> the individual(s) who made it</w:t>
      </w:r>
    </w:p>
    <w:p w14:paraId="1BAD0E0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59001BE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b/>
          <w:sz w:val="20"/>
          <w:szCs w:val="20"/>
        </w:rPr>
        <w:t xml:space="preserve">Unsubstantiated, unfounded, false or malicious allegations - </w:t>
      </w:r>
      <w:r w:rsidRPr="00F530BA">
        <w:rPr>
          <w:rFonts w:ascii="Instrument Sans" w:eastAsia="Calibri" w:hAnsi="Instrument Sans" w:cstheme="minorHAnsi"/>
          <w:sz w:val="20"/>
          <w:szCs w:val="20"/>
        </w:rPr>
        <w:t>If an allegation is:</w:t>
      </w:r>
    </w:p>
    <w:p w14:paraId="743C36D3"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51033CA"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199F9F08" w14:textId="77777777" w:rsidR="000B22F8" w:rsidRPr="00F530BA" w:rsidRDefault="000B22F8" w:rsidP="00454F58">
      <w:pPr>
        <w:pStyle w:val="Bulletedcopylevel2"/>
        <w:numPr>
          <w:ilvl w:val="0"/>
          <w:numId w:val="13"/>
        </w:numPr>
        <w:ind w:left="1077" w:hanging="170"/>
        <w:rPr>
          <w:rFonts w:ascii="Instrument Sans" w:eastAsia="Calibri" w:hAnsi="Instrument Sans" w:cstheme="minorHAnsi"/>
          <w:szCs w:val="20"/>
        </w:rPr>
      </w:pPr>
      <w:r w:rsidRPr="00454F58">
        <w:rPr>
          <w:rFonts w:ascii="Instrument Sans" w:hAnsi="Instrument Sans"/>
          <w:lang w:val="en-GB" w:eastAsia="en-GB"/>
        </w:rPr>
        <w:t>Shown to be deliberately invented, or malicious, the school will consider whether any disciplinary action is appropriate</w:t>
      </w:r>
      <w:r w:rsidRPr="00F530BA">
        <w:rPr>
          <w:rFonts w:ascii="Instrument Sans" w:eastAsia="Calibri" w:hAnsi="Instrument Sans" w:cstheme="minorHAnsi"/>
          <w:szCs w:val="20"/>
        </w:rPr>
        <w:t xml:space="preserve"> against the individual(s) who made it</w:t>
      </w:r>
    </w:p>
    <w:p w14:paraId="1BA4B6CC"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19056F20"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Confidentiality and information sharing</w:t>
      </w:r>
      <w:r w:rsidRPr="00F530BA">
        <w:rPr>
          <w:rFonts w:ascii="Instrument Sans" w:eastAsia="Calibri" w:hAnsi="Instrument Sans" w:cstheme="minorHAnsi"/>
          <w:b/>
          <w:sz w:val="20"/>
          <w:szCs w:val="20"/>
        </w:rPr>
        <w:tab/>
      </w:r>
    </w:p>
    <w:p w14:paraId="0084EF41"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6DB2ED0"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The </w:t>
      </w:r>
      <w:r w:rsidR="004D5D17" w:rsidRPr="00F530BA">
        <w:rPr>
          <w:rFonts w:ascii="Instrument Sans" w:eastAsia="Calibri" w:hAnsi="Instrument Sans" w:cstheme="minorHAnsi"/>
          <w:sz w:val="20"/>
          <w:szCs w:val="20"/>
        </w:rPr>
        <w:t>Trust</w:t>
      </w:r>
      <w:r w:rsidRPr="00F530BA">
        <w:rPr>
          <w:rFonts w:ascii="Instrument Sans" w:eastAsia="Calibri" w:hAnsi="Instrument Sans" w:cstheme="minorHAnsi"/>
          <w:sz w:val="20"/>
          <w:szCs w:val="20"/>
        </w:rPr>
        <w:t xml:space="preserve"> will make every effort to maintain confidentiality and guard against unwanted publicity while an allegation is being investigated or considered.  The case manager will take advice from the LADO, police and children’s social care services, as appropriate, to agree:</w:t>
      </w:r>
    </w:p>
    <w:p w14:paraId="219F9CC2"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34D907D"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 xml:space="preserve">Who </w:t>
      </w:r>
      <w:r w:rsidRPr="00454F58">
        <w:rPr>
          <w:rFonts w:ascii="Instrument Sans" w:hAnsi="Instrument Sans"/>
          <w:lang w:val="en-GB" w:eastAsia="en-GB"/>
        </w:rPr>
        <w:t>needs to know about the allegation and what information can be shared</w:t>
      </w:r>
    </w:p>
    <w:p w14:paraId="51ACCA9D"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How to manage speculation, leaks and gossip, including how to make parents or carers of a child/children involved aware of their obligations with respect to confidentiality </w:t>
      </w:r>
    </w:p>
    <w:p w14:paraId="6CE5B7E6"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What, if any, information can be reasonably given to the wider community to reduce speculation</w:t>
      </w:r>
    </w:p>
    <w:p w14:paraId="43CCD6F5"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How to manage press interest if, and when, it arises</w:t>
      </w:r>
    </w:p>
    <w:p w14:paraId="245F5E21"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79AAEBC1"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Record-keeping</w:t>
      </w:r>
    </w:p>
    <w:p w14:paraId="2D234E2A"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E7A6F42"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The case manager will maintain clear records about any case where the allegation or concern meets the criteria above and store them on the individual’s confidential personnel file for the duration of the case.  The records of any allegation that, following an investigation, is found to be malicious or false will be deleted from the individual’s personnel file (unless the individual consents for the records to be retained on the file).  For all other allegations (which are not found to be malicious or false), the following information will be kept on the file of the individual concerned:</w:t>
      </w:r>
    </w:p>
    <w:p w14:paraId="7A0B142F" w14:textId="77777777" w:rsidR="000B22F8" w:rsidRPr="00454F58" w:rsidRDefault="000B22F8" w:rsidP="00454F58">
      <w:pPr>
        <w:pStyle w:val="Bulletedcopylevel2"/>
        <w:numPr>
          <w:ilvl w:val="0"/>
          <w:numId w:val="0"/>
        </w:numPr>
        <w:ind w:left="1077"/>
        <w:rPr>
          <w:rFonts w:ascii="Instrument Sans" w:hAnsi="Instrument Sans"/>
          <w:lang w:val="en-GB" w:eastAsia="en-GB"/>
        </w:rPr>
      </w:pPr>
    </w:p>
    <w:p w14:paraId="16124DC8"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A clear and comprehensive summary of the allegation</w:t>
      </w:r>
    </w:p>
    <w:p w14:paraId="573EAB20"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Details of how the allegation was followed up and resolved</w:t>
      </w:r>
    </w:p>
    <w:p w14:paraId="1A37D0AE"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Notes of any action taken, decisions reached and the outcome </w:t>
      </w:r>
    </w:p>
    <w:p w14:paraId="6A4D65D2"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A declaration on whether the information will be referred to in any future reference</w:t>
      </w:r>
    </w:p>
    <w:p w14:paraId="3648157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66D1AFB"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In these cases, the school will provide a copy to the individual, in agreement with children’s social care or the police as appropriate.  We will retain all records at least until the accused individual has reached normal pension age, or for 10 years from the date of the allegation if that is longer.</w:t>
      </w:r>
    </w:p>
    <w:p w14:paraId="22B0B600"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7042D4EB"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References</w:t>
      </w:r>
    </w:p>
    <w:p w14:paraId="4EEF410B"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p>
    <w:p w14:paraId="4B9F1EA2"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When providing employer references, we will:</w:t>
      </w:r>
    </w:p>
    <w:p w14:paraId="32670C50"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6501C46" w14:textId="77777777" w:rsidR="000B22F8" w:rsidRPr="00F530BA" w:rsidRDefault="000B22F8" w:rsidP="00EA4A20">
      <w:pPr>
        <w:pStyle w:val="ListParagraph"/>
        <w:numPr>
          <w:ilvl w:val="1"/>
          <w:numId w:val="14"/>
        </w:numPr>
        <w:spacing w:after="0" w:line="240" w:lineRule="auto"/>
        <w:ind w:left="567"/>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Not refer to any allegation that has been found to be false, unfounded, unsubstantiated or malicious, or any repeated allegations which have all been found to be false, unfounded, unsubstantiated or malicious</w:t>
      </w:r>
    </w:p>
    <w:p w14:paraId="3A5980A6" w14:textId="77777777" w:rsidR="000B22F8" w:rsidRPr="00F530BA" w:rsidRDefault="000B22F8" w:rsidP="00EA4A20">
      <w:pPr>
        <w:pStyle w:val="ListParagraph"/>
        <w:numPr>
          <w:ilvl w:val="1"/>
          <w:numId w:val="14"/>
        </w:numPr>
        <w:spacing w:after="0" w:line="240" w:lineRule="auto"/>
        <w:ind w:left="567"/>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Include substantiated allegations, provided that the information is factual and does not include opinions</w:t>
      </w:r>
    </w:p>
    <w:p w14:paraId="16A92444"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71E114E0"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Learning lessons</w:t>
      </w:r>
    </w:p>
    <w:p w14:paraId="62EABCD9"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625BCB30"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After any cases where the allegations are substantiated, the case manager will review the circumstances of the case with the local authority’s designated officer to determine whether there are any improvements that we can make to the school’s procedures or practice to help prevent similar events in the future. </w:t>
      </w:r>
    </w:p>
    <w:p w14:paraId="768EE207"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62820E77"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This will include consideration of (as applicable):</w:t>
      </w:r>
    </w:p>
    <w:p w14:paraId="3271E909"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5705D722"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 xml:space="preserve">Issues arising </w:t>
      </w:r>
      <w:r w:rsidRPr="00454F58">
        <w:rPr>
          <w:rFonts w:ascii="Instrument Sans" w:hAnsi="Instrument Sans"/>
          <w:lang w:val="en-GB" w:eastAsia="en-GB"/>
        </w:rPr>
        <w:t>from the decision to suspend the member of staff</w:t>
      </w:r>
    </w:p>
    <w:p w14:paraId="161B1D87"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The duration of the suspension</w:t>
      </w:r>
    </w:p>
    <w:p w14:paraId="29488648"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 xml:space="preserve">Whether or not the suspension was justified </w:t>
      </w:r>
    </w:p>
    <w:p w14:paraId="5E544182" w14:textId="77777777" w:rsidR="000B22F8" w:rsidRPr="00454F58" w:rsidRDefault="000B22F8" w:rsidP="00454F58">
      <w:pPr>
        <w:pStyle w:val="Bulletedcopylevel2"/>
        <w:numPr>
          <w:ilvl w:val="0"/>
          <w:numId w:val="13"/>
        </w:numPr>
        <w:ind w:left="1077" w:hanging="170"/>
        <w:rPr>
          <w:rFonts w:ascii="Instrument Sans" w:hAnsi="Instrument Sans"/>
          <w:lang w:val="en-GB" w:eastAsia="en-GB"/>
        </w:rPr>
      </w:pPr>
      <w:r w:rsidRPr="00454F58">
        <w:rPr>
          <w:rFonts w:ascii="Instrument Sans" w:hAnsi="Instrument Sans"/>
          <w:lang w:val="en-GB" w:eastAsia="en-GB"/>
        </w:rPr>
        <w:t>The use of suspension when the individual is subsequently reinstated. We will consider how future investigations of a similar nature could be carried out without suspending the individual</w:t>
      </w:r>
    </w:p>
    <w:p w14:paraId="616211C2"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For all other cases, the case manager will consider the facts and determine whether any improvements can be made.</w:t>
      </w:r>
    </w:p>
    <w:p w14:paraId="0A503125"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17A20F9"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Non-recent allegations</w:t>
      </w:r>
    </w:p>
    <w:p w14:paraId="054FC3B5"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6013A2A9"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Abuse can be reported, no matter how long ago it happened.</w:t>
      </w:r>
      <w:r w:rsidR="00734CFC" w:rsidRPr="00F530BA">
        <w:rPr>
          <w:rFonts w:ascii="Instrument Sans" w:eastAsia="Calibri" w:hAnsi="Instrument Sans" w:cstheme="minorHAnsi"/>
          <w:sz w:val="20"/>
          <w:szCs w:val="20"/>
        </w:rPr>
        <w:t xml:space="preserve">  </w:t>
      </w:r>
      <w:r w:rsidRPr="00F530BA">
        <w:rPr>
          <w:rFonts w:ascii="Instrument Sans" w:eastAsia="Calibri" w:hAnsi="Instrument Sans" w:cstheme="minorHAnsi"/>
          <w:sz w:val="20"/>
          <w:szCs w:val="20"/>
        </w:rPr>
        <w:t>We will report any non-recent allegations made by a child to the LADO in line with our local authority’s procedures for dealing with non-recent allegations.</w:t>
      </w:r>
    </w:p>
    <w:p w14:paraId="6C54182A" w14:textId="77777777" w:rsidR="00734CFC" w:rsidRPr="00F530BA" w:rsidRDefault="00734CFC" w:rsidP="000B22F8">
      <w:pPr>
        <w:spacing w:after="0" w:line="240" w:lineRule="auto"/>
        <w:outlineLvl w:val="0"/>
        <w:rPr>
          <w:rFonts w:ascii="Instrument Sans" w:eastAsia="Calibri" w:hAnsi="Instrument Sans" w:cstheme="minorHAnsi"/>
          <w:sz w:val="20"/>
          <w:szCs w:val="20"/>
        </w:rPr>
      </w:pPr>
    </w:p>
    <w:p w14:paraId="712FFD3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Where an adult makes an allegation to the school </w:t>
      </w:r>
      <w:r w:rsidR="004D5D17" w:rsidRPr="00F530BA">
        <w:rPr>
          <w:rFonts w:ascii="Instrument Sans" w:eastAsia="Calibri" w:hAnsi="Instrument Sans" w:cstheme="minorHAnsi"/>
          <w:sz w:val="20"/>
          <w:szCs w:val="20"/>
        </w:rPr>
        <w:t xml:space="preserve">or Trust </w:t>
      </w:r>
      <w:r w:rsidRPr="00F530BA">
        <w:rPr>
          <w:rFonts w:ascii="Instrument Sans" w:eastAsia="Calibri" w:hAnsi="Instrument Sans" w:cstheme="minorHAnsi"/>
          <w:sz w:val="20"/>
          <w:szCs w:val="20"/>
        </w:rPr>
        <w:t>that they were abused as a child, we will advise the individual to report the allegation to the police.</w:t>
      </w:r>
    </w:p>
    <w:p w14:paraId="59130246"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94B0DAC"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5F585BF2" w14:textId="77777777" w:rsidR="000B22F8" w:rsidRPr="00EA4A20" w:rsidRDefault="000B22F8" w:rsidP="000B22F8">
      <w:pPr>
        <w:spacing w:after="0" w:line="240" w:lineRule="auto"/>
        <w:outlineLvl w:val="0"/>
        <w:rPr>
          <w:rFonts w:ascii="Instrument Sans" w:eastAsia="Calibri" w:hAnsi="Instrument Sans" w:cstheme="minorHAnsi"/>
          <w:b/>
          <w:color w:val="0F232E"/>
          <w:sz w:val="24"/>
          <w:szCs w:val="24"/>
        </w:rPr>
      </w:pPr>
      <w:r w:rsidRPr="00EA4A20">
        <w:rPr>
          <w:rFonts w:ascii="Instrument Sans" w:eastAsia="Calibri" w:hAnsi="Instrument Sans" w:cstheme="minorHAnsi"/>
          <w:b/>
          <w:color w:val="0F232E"/>
          <w:sz w:val="24"/>
          <w:szCs w:val="24"/>
        </w:rPr>
        <w:t>Section 2: Concerns that do not meet the harm threshold</w:t>
      </w:r>
    </w:p>
    <w:p w14:paraId="5BCC324C"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3B27037"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This section applies to all concerns (including allegations) about members of staff, including supply teachers, volunteers and contractors, which do not meet the harm threshold set out in section 1 above.</w:t>
      </w:r>
    </w:p>
    <w:p w14:paraId="2F87C952"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7431261"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Concerns may arise through, for example: </w:t>
      </w:r>
    </w:p>
    <w:p w14:paraId="3324C092"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23FC76C2"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Suspicion</w:t>
      </w:r>
    </w:p>
    <w:p w14:paraId="2764C286"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Complaint</w:t>
      </w:r>
    </w:p>
    <w:p w14:paraId="5F87648C"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 xml:space="preserve">Safeguarding concern or allegation from another member of staff </w:t>
      </w:r>
    </w:p>
    <w:p w14:paraId="68292ED7"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Disclosure made by a child, parent or other adult within or outside the school</w:t>
      </w:r>
    </w:p>
    <w:p w14:paraId="0EF6E219"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 xml:space="preserve">Pre-employment vetting checks </w:t>
      </w:r>
    </w:p>
    <w:p w14:paraId="304C9374"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4C18FBA"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We recognise the importance of responding to and dealing with any concerns in a timely manner to safeguard the welfare of children.</w:t>
      </w:r>
    </w:p>
    <w:p w14:paraId="10B38A1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52C5850C"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Definition of low-level concerns</w:t>
      </w:r>
    </w:p>
    <w:p w14:paraId="7E8DFE63"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286524C9"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The term ‘low-level’ concern is any concern – no matter how small – that an adult working in or on behalf of the </w:t>
      </w:r>
      <w:r w:rsidR="004D5D17" w:rsidRPr="00F530BA">
        <w:rPr>
          <w:rFonts w:ascii="Instrument Sans" w:eastAsia="Calibri" w:hAnsi="Instrument Sans" w:cstheme="minorHAnsi"/>
          <w:sz w:val="20"/>
          <w:szCs w:val="20"/>
        </w:rPr>
        <w:t>Trust</w:t>
      </w:r>
      <w:r w:rsidRPr="00F530BA">
        <w:rPr>
          <w:rFonts w:ascii="Instrument Sans" w:eastAsia="Calibri" w:hAnsi="Instrument Sans" w:cstheme="minorHAnsi"/>
          <w:sz w:val="20"/>
          <w:szCs w:val="20"/>
        </w:rPr>
        <w:t xml:space="preserve"> may have acted in a way that:</w:t>
      </w:r>
    </w:p>
    <w:p w14:paraId="4B410092"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17BFBACE"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 xml:space="preserve">Is </w:t>
      </w:r>
      <w:r w:rsidRPr="00EA4A20">
        <w:rPr>
          <w:rFonts w:ascii="Instrument Sans" w:hAnsi="Instrument Sans"/>
          <w:lang w:val="en-GB" w:eastAsia="en-GB"/>
        </w:rPr>
        <w:t>inconsistent with the staff code of conduct, including inappropriate conduct outside of work, and</w:t>
      </w:r>
    </w:p>
    <w:p w14:paraId="316E3B8A" w14:textId="77777777" w:rsidR="000B22F8" w:rsidRPr="00F530BA"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hAnsi="Instrument Sans"/>
          <w:lang w:val="en-GB" w:eastAsia="en-GB"/>
        </w:rPr>
        <w:t>Does not meet the allegations threshold or is otherwise not considered serious enough to consider a referral</w:t>
      </w:r>
      <w:r w:rsidRPr="00F530BA">
        <w:rPr>
          <w:rFonts w:ascii="Instrument Sans" w:eastAsia="Calibri" w:hAnsi="Instrument Sans" w:cstheme="minorHAnsi"/>
          <w:szCs w:val="20"/>
        </w:rPr>
        <w:t xml:space="preserve"> to the designated officer at the local authority</w:t>
      </w:r>
    </w:p>
    <w:p w14:paraId="6CEEFAA4"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lastRenderedPageBreak/>
        <w:t>Examples of such behaviour could include, but are not limited to:</w:t>
      </w:r>
    </w:p>
    <w:p w14:paraId="271259CB"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060B9019"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 xml:space="preserve">Being overly </w:t>
      </w:r>
      <w:r w:rsidRPr="00EA4A20">
        <w:rPr>
          <w:rFonts w:ascii="Instrument Sans" w:hAnsi="Instrument Sans"/>
          <w:lang w:val="en-GB" w:eastAsia="en-GB"/>
        </w:rPr>
        <w:t>friendly with children</w:t>
      </w:r>
    </w:p>
    <w:p w14:paraId="04A3D046"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Having favourites</w:t>
      </w:r>
    </w:p>
    <w:p w14:paraId="1B79C1F5"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Taking photographs of children on their mobile phone</w:t>
      </w:r>
    </w:p>
    <w:p w14:paraId="29129425"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Engaging with a child on a one-to-one basis in a secluded area or behind a closed door</w:t>
      </w:r>
    </w:p>
    <w:p w14:paraId="48CA1580"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 xml:space="preserve">Humiliating pupils </w:t>
      </w:r>
    </w:p>
    <w:p w14:paraId="0BA7A2F9"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923EB45"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 xml:space="preserve">Sharing low-level concerns </w:t>
      </w:r>
    </w:p>
    <w:p w14:paraId="3205947A"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1B1DE111"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We recognise the importance of creating a culture of openness, trust and transparency to encourage all staff to confidentially share low-level concerns so that they can be addressed appropriately.</w:t>
      </w:r>
    </w:p>
    <w:p w14:paraId="64500D5C"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6E1D677F"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We will create this culture by: </w:t>
      </w:r>
    </w:p>
    <w:p w14:paraId="7918749C"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A3E8014"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 xml:space="preserve">Ensuring </w:t>
      </w:r>
      <w:r w:rsidRPr="00EA4A20">
        <w:rPr>
          <w:rFonts w:ascii="Instrument Sans" w:hAnsi="Instrument Sans"/>
          <w:lang w:val="en-GB" w:eastAsia="en-GB"/>
        </w:rPr>
        <w:t>staff are clear about what appropriate behaviour is, and are confident in distinguishing expected and appropriate behaviour from concerning, problematic or inappropriate behaviour, in themselves and others</w:t>
      </w:r>
    </w:p>
    <w:p w14:paraId="0AC45F67"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Empowering staff to share any low-level concerns as per section 7.7 of this policy</w:t>
      </w:r>
    </w:p>
    <w:p w14:paraId="2A8CA79E"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 xml:space="preserve">Empowering staff to self-refer </w:t>
      </w:r>
    </w:p>
    <w:p w14:paraId="710730E3"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Addressing unprofessional behaviour and supporting the individual to correct it at an early stage</w:t>
      </w:r>
    </w:p>
    <w:p w14:paraId="3BEB6229"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Providing a responsive, sensitive and proportionate handling of such concerns when they are raised</w:t>
      </w:r>
    </w:p>
    <w:p w14:paraId="502195BC" w14:textId="77777777" w:rsidR="000B22F8" w:rsidRPr="00F530BA"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hAnsi="Instrument Sans"/>
          <w:lang w:val="en-GB" w:eastAsia="en-GB"/>
        </w:rPr>
        <w:t>Helping to identify</w:t>
      </w:r>
      <w:r w:rsidRPr="00F530BA">
        <w:rPr>
          <w:rFonts w:ascii="Instrument Sans" w:eastAsia="Calibri" w:hAnsi="Instrument Sans" w:cstheme="minorHAnsi"/>
          <w:szCs w:val="20"/>
        </w:rPr>
        <w:t xml:space="preserve"> any weakness in the school’s safeguarding system</w:t>
      </w:r>
    </w:p>
    <w:p w14:paraId="337A3B25"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733BB8DB"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Responding to low-level concerns</w:t>
      </w:r>
    </w:p>
    <w:p w14:paraId="552F8F29"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1C93FD6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If the concern is raised via a third party, the Head Teacher will collect evidence where necessary by speaking directly to the person who raised the concern, unless it has been raised anonymously, and to the individual involved and any witnesses.</w:t>
      </w:r>
    </w:p>
    <w:p w14:paraId="746DF6CA"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39A1AC6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The Head Teacher will use the information collected to categorise the type of behaviour and determine any further action, in line with the school’s staff behaviour policy and code of conduct. The Head Teacher will be the ultimate decision-maker in respect of all low-level concerns, though they may wish to collaborate with the DSL.  </w:t>
      </w:r>
    </w:p>
    <w:p w14:paraId="0A60B3FB" w14:textId="77777777" w:rsidR="00EA4A20" w:rsidRPr="00F530BA" w:rsidRDefault="00EA4A20" w:rsidP="000B22F8">
      <w:pPr>
        <w:spacing w:after="0" w:line="240" w:lineRule="auto"/>
        <w:outlineLvl w:val="0"/>
        <w:rPr>
          <w:rFonts w:ascii="Instrument Sans" w:eastAsia="Calibri" w:hAnsi="Instrument Sans" w:cstheme="minorHAnsi"/>
          <w:sz w:val="20"/>
          <w:szCs w:val="20"/>
        </w:rPr>
      </w:pPr>
      <w:r>
        <w:rPr>
          <w:rFonts w:ascii="Instrument Sans" w:eastAsia="Calibri" w:hAnsi="Instrument Sans" w:cstheme="minorHAnsi"/>
          <w:sz w:val="20"/>
          <w:szCs w:val="20"/>
        </w:rPr>
        <w:t xml:space="preserve"> </w:t>
      </w:r>
    </w:p>
    <w:p w14:paraId="3AE56A9E"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Record keeping</w:t>
      </w:r>
    </w:p>
    <w:p w14:paraId="0E37FF5A"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ab/>
      </w:r>
    </w:p>
    <w:p w14:paraId="154BCBE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 xml:space="preserve">All low-level concerns will be recorded in writing. In addition to details of the concern raised, records will include the context in which the concern arose, any action taken and the rationale for decisions and action taken. </w:t>
      </w:r>
      <w:r w:rsidR="004D5D17" w:rsidRPr="00F530BA">
        <w:rPr>
          <w:rFonts w:ascii="Instrument Sans" w:eastAsia="Calibri" w:hAnsi="Instrument Sans" w:cstheme="minorHAnsi"/>
          <w:sz w:val="20"/>
          <w:szCs w:val="20"/>
        </w:rPr>
        <w:t xml:space="preserve"> Low level concerns will often lead to a reason to retrain individuals or groups of staff and this should be done at the earliest convenience.</w:t>
      </w:r>
    </w:p>
    <w:p w14:paraId="17DA3D34"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2A6AB707"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Records will be:</w:t>
      </w:r>
    </w:p>
    <w:p w14:paraId="5AFC57CA"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1DC0CED4"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t>Kept confidential</w:t>
      </w:r>
      <w:r w:rsidRPr="00EA4A20">
        <w:rPr>
          <w:rFonts w:ascii="Instrument Sans" w:hAnsi="Instrument Sans"/>
          <w:lang w:val="en-GB" w:eastAsia="en-GB"/>
        </w:rPr>
        <w:t>, held securely and comply with the DPA 2018 and UK GDPR</w:t>
      </w:r>
    </w:p>
    <w:p w14:paraId="08CB6AD1"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7ECD988E" w14:textId="77777777" w:rsidR="000B22F8" w:rsidRPr="00F530BA"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hAnsi="Instrument Sans"/>
          <w:lang w:val="en-GB" w:eastAsia="en-GB"/>
        </w:rPr>
        <w:t>Retained at least until</w:t>
      </w:r>
      <w:r w:rsidRPr="00F530BA">
        <w:rPr>
          <w:rFonts w:ascii="Instrument Sans" w:eastAsia="Calibri" w:hAnsi="Instrument Sans" w:cstheme="minorHAnsi"/>
          <w:szCs w:val="20"/>
        </w:rPr>
        <w:t xml:space="preserve"> the individual leaves employment at the school </w:t>
      </w:r>
    </w:p>
    <w:p w14:paraId="30628E7A"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Where a low-level concern relates to a supply teacher or contractor, we will notify the individual’s employer, so any potential patterns of inappropriate behaviour can be identified.</w:t>
      </w:r>
    </w:p>
    <w:p w14:paraId="5000A0C8"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324F6EB" w14:textId="77777777" w:rsidR="000B22F8" w:rsidRPr="00F530BA" w:rsidRDefault="000B22F8" w:rsidP="000B22F8">
      <w:pPr>
        <w:spacing w:after="0" w:line="240" w:lineRule="auto"/>
        <w:outlineLvl w:val="0"/>
        <w:rPr>
          <w:rFonts w:ascii="Instrument Sans" w:eastAsia="Calibri" w:hAnsi="Instrument Sans" w:cstheme="minorHAnsi"/>
          <w:b/>
          <w:sz w:val="20"/>
          <w:szCs w:val="20"/>
        </w:rPr>
      </w:pPr>
      <w:r w:rsidRPr="00F530BA">
        <w:rPr>
          <w:rFonts w:ascii="Instrument Sans" w:eastAsia="Calibri" w:hAnsi="Instrument Sans" w:cstheme="minorHAnsi"/>
          <w:b/>
          <w:sz w:val="20"/>
          <w:szCs w:val="20"/>
        </w:rPr>
        <w:t xml:space="preserve">References </w:t>
      </w:r>
    </w:p>
    <w:p w14:paraId="7C215C2D"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26DA1D24" w14:textId="77777777" w:rsidR="000B22F8" w:rsidRPr="00F530BA" w:rsidRDefault="000B22F8" w:rsidP="000B22F8">
      <w:pPr>
        <w:spacing w:after="0" w:line="240" w:lineRule="auto"/>
        <w:outlineLvl w:val="0"/>
        <w:rPr>
          <w:rFonts w:ascii="Instrument Sans" w:eastAsia="Calibri" w:hAnsi="Instrument Sans" w:cstheme="minorHAnsi"/>
          <w:sz w:val="20"/>
          <w:szCs w:val="20"/>
        </w:rPr>
      </w:pPr>
      <w:r w:rsidRPr="00F530BA">
        <w:rPr>
          <w:rFonts w:ascii="Instrument Sans" w:eastAsia="Calibri" w:hAnsi="Instrument Sans" w:cstheme="minorHAnsi"/>
          <w:sz w:val="20"/>
          <w:szCs w:val="20"/>
        </w:rPr>
        <w:t>We will not include low-level concerns in references unless:</w:t>
      </w:r>
    </w:p>
    <w:p w14:paraId="189CAC0C" w14:textId="77777777" w:rsidR="000B22F8" w:rsidRPr="00F530BA" w:rsidRDefault="000B22F8" w:rsidP="000B22F8">
      <w:pPr>
        <w:spacing w:after="0" w:line="240" w:lineRule="auto"/>
        <w:outlineLvl w:val="0"/>
        <w:rPr>
          <w:rFonts w:ascii="Instrument Sans" w:eastAsia="Calibri" w:hAnsi="Instrument Sans" w:cstheme="minorHAnsi"/>
          <w:sz w:val="20"/>
          <w:szCs w:val="20"/>
        </w:rPr>
      </w:pPr>
    </w:p>
    <w:p w14:paraId="4D810427"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F530BA">
        <w:rPr>
          <w:rFonts w:ascii="Instrument Sans" w:eastAsia="Calibri" w:hAnsi="Instrument Sans" w:cstheme="minorHAnsi"/>
          <w:szCs w:val="20"/>
        </w:rPr>
        <w:lastRenderedPageBreak/>
        <w:t xml:space="preserve">The concern (or </w:t>
      </w:r>
      <w:r w:rsidRPr="00EA4A20">
        <w:rPr>
          <w:rFonts w:ascii="Instrument Sans" w:hAnsi="Instrument Sans"/>
          <w:lang w:val="en-GB" w:eastAsia="en-GB"/>
        </w:rPr>
        <w:t>group of concerns) has met the threshold for referral to the designated officer at the local authority and is found to be substantiated; and/or</w:t>
      </w:r>
    </w:p>
    <w:p w14:paraId="6989240F" w14:textId="77777777" w:rsidR="000B22F8" w:rsidRPr="00EA4A20" w:rsidRDefault="000B22F8" w:rsidP="00EA4A20">
      <w:pPr>
        <w:pStyle w:val="Bulletedcopylevel2"/>
        <w:numPr>
          <w:ilvl w:val="0"/>
          <w:numId w:val="13"/>
        </w:numPr>
        <w:ind w:left="1077" w:hanging="170"/>
        <w:rPr>
          <w:rFonts w:ascii="Instrument Sans" w:hAnsi="Instrument Sans"/>
          <w:lang w:val="en-GB" w:eastAsia="en-GB"/>
        </w:rPr>
      </w:pPr>
      <w:r w:rsidRPr="00EA4A20">
        <w:rPr>
          <w:rFonts w:ascii="Instrument Sans" w:hAnsi="Instrument Sans"/>
          <w:lang w:val="en-GB" w:eastAsia="en-GB"/>
        </w:rPr>
        <w:t>The concern (or group of concerns) relates to issues which would ordinarily be included in a reference, such as misconduct or poor performance</w:t>
      </w:r>
    </w:p>
    <w:p w14:paraId="4D392FC3" w14:textId="77777777" w:rsidR="000B22F8" w:rsidRPr="00F530BA" w:rsidRDefault="000B22F8">
      <w:pPr>
        <w:rPr>
          <w:rFonts w:ascii="Instrument Sans" w:hAnsi="Instrument Sans"/>
          <w:sz w:val="20"/>
          <w:szCs w:val="20"/>
        </w:rPr>
      </w:pPr>
    </w:p>
    <w:p w14:paraId="25EA1D4A" w14:textId="77777777" w:rsidR="000B22F8" w:rsidRPr="00F530BA" w:rsidRDefault="000B22F8">
      <w:pPr>
        <w:rPr>
          <w:rFonts w:ascii="Instrument Sans" w:hAnsi="Instrument Sans"/>
          <w:sz w:val="20"/>
          <w:szCs w:val="20"/>
        </w:rPr>
      </w:pPr>
      <w:r w:rsidRPr="00F530BA">
        <w:rPr>
          <w:rFonts w:ascii="Instrument Sans" w:hAnsi="Instrument Sans"/>
          <w:sz w:val="20"/>
          <w:szCs w:val="20"/>
        </w:rPr>
        <w:br w:type="page"/>
      </w:r>
    </w:p>
    <w:p w14:paraId="2172645F" w14:textId="77777777" w:rsidR="000B22F8" w:rsidRPr="00EA4A20" w:rsidRDefault="000B22F8" w:rsidP="000B22F8">
      <w:pPr>
        <w:spacing w:before="120" w:after="120" w:line="240" w:lineRule="auto"/>
        <w:jc w:val="center"/>
        <w:outlineLvl w:val="0"/>
        <w:rPr>
          <w:rFonts w:ascii="Instrument Sans" w:eastAsia="Calibri" w:hAnsi="Instrument Sans" w:cstheme="minorHAnsi"/>
          <w:b/>
          <w:color w:val="0F232E"/>
          <w:sz w:val="20"/>
          <w:szCs w:val="20"/>
        </w:rPr>
      </w:pPr>
      <w:r w:rsidRPr="00EA4A20">
        <w:rPr>
          <w:rFonts w:ascii="Instrument Sans" w:eastAsia="Calibri" w:hAnsi="Instrument Sans" w:cstheme="minorHAnsi"/>
          <w:b/>
          <w:color w:val="0F232E"/>
          <w:sz w:val="20"/>
          <w:szCs w:val="20"/>
        </w:rPr>
        <w:lastRenderedPageBreak/>
        <w:t>Appendix 4</w:t>
      </w:r>
    </w:p>
    <w:p w14:paraId="3C8144BD" w14:textId="77777777" w:rsidR="000B22F8" w:rsidRPr="00F530BA" w:rsidRDefault="000B22F8" w:rsidP="000B22F8">
      <w:pPr>
        <w:spacing w:before="120" w:after="120" w:line="240" w:lineRule="auto"/>
        <w:jc w:val="center"/>
        <w:outlineLvl w:val="0"/>
        <w:rPr>
          <w:rFonts w:ascii="Instrument Sans" w:eastAsia="Calibri" w:hAnsi="Instrument Sans" w:cstheme="minorHAnsi"/>
          <w:b/>
          <w:color w:val="0070C0"/>
          <w:sz w:val="20"/>
          <w:szCs w:val="20"/>
        </w:rPr>
      </w:pPr>
    </w:p>
    <w:p w14:paraId="4636D14A" w14:textId="77777777" w:rsidR="000B22F8" w:rsidRPr="00EA4A20" w:rsidRDefault="000B22F8" w:rsidP="000B22F8">
      <w:pPr>
        <w:keepNext/>
        <w:keepLines/>
        <w:spacing w:after="0"/>
        <w:outlineLvl w:val="2"/>
        <w:rPr>
          <w:rFonts w:ascii="Instrument Sans" w:eastAsia="MS Gothic" w:hAnsi="Instrument Sans" w:cstheme="minorHAnsi"/>
          <w:b/>
          <w:bCs/>
          <w:color w:val="0F232E"/>
          <w:sz w:val="24"/>
          <w:szCs w:val="24"/>
          <w:lang w:val="en-US"/>
        </w:rPr>
      </w:pPr>
      <w:r w:rsidRPr="00EA4A20">
        <w:rPr>
          <w:rFonts w:ascii="Instrument Sans" w:eastAsia="MS Gothic" w:hAnsi="Instrument Sans" w:cstheme="minorHAnsi"/>
          <w:b/>
          <w:bCs/>
          <w:color w:val="0F232E"/>
          <w:sz w:val="24"/>
          <w:szCs w:val="24"/>
          <w:lang w:val="en-US"/>
        </w:rPr>
        <w:t>Safer Recruitment and DBS Checks</w:t>
      </w:r>
    </w:p>
    <w:p w14:paraId="4007DA6D" w14:textId="77777777" w:rsidR="000B22F8" w:rsidRPr="00F530BA" w:rsidRDefault="000B22F8" w:rsidP="000B22F8">
      <w:pPr>
        <w:spacing w:after="0" w:line="240" w:lineRule="auto"/>
        <w:rPr>
          <w:rFonts w:ascii="Instrument Sans" w:eastAsia="MS Mincho" w:hAnsi="Instrument Sans" w:cstheme="minorHAnsi"/>
          <w:b/>
          <w:color w:val="12263F"/>
          <w:sz w:val="20"/>
          <w:szCs w:val="20"/>
          <w:lang w:val="en-US"/>
        </w:rPr>
      </w:pPr>
    </w:p>
    <w:p w14:paraId="08535993" w14:textId="77777777" w:rsidR="000B22F8" w:rsidRPr="00EA4A20" w:rsidRDefault="000B22F8" w:rsidP="000B22F8">
      <w:pPr>
        <w:spacing w:after="0" w:line="240" w:lineRule="auto"/>
        <w:rPr>
          <w:rFonts w:ascii="Instrument Sans" w:eastAsia="MS Mincho" w:hAnsi="Instrument Sans" w:cstheme="minorHAnsi"/>
          <w:b/>
          <w:color w:val="0F232E"/>
          <w:sz w:val="20"/>
          <w:szCs w:val="20"/>
          <w:lang w:val="en-US"/>
        </w:rPr>
      </w:pPr>
      <w:r w:rsidRPr="00EA4A20">
        <w:rPr>
          <w:rFonts w:ascii="Instrument Sans" w:eastAsia="MS Mincho" w:hAnsi="Instrument Sans" w:cstheme="minorHAnsi"/>
          <w:b/>
          <w:sz w:val="20"/>
          <w:szCs w:val="20"/>
          <w:lang w:val="en-US"/>
        </w:rPr>
        <w:t>Recruitment and selection process</w:t>
      </w:r>
    </w:p>
    <w:p w14:paraId="00A004F1" w14:textId="77777777" w:rsidR="000B22F8" w:rsidRPr="00F530BA" w:rsidRDefault="000B22F8" w:rsidP="000B22F8">
      <w:pPr>
        <w:spacing w:after="0" w:line="240" w:lineRule="auto"/>
        <w:rPr>
          <w:rFonts w:ascii="Instrument Sans" w:eastAsia="MS Mincho" w:hAnsi="Instrument Sans" w:cstheme="minorHAnsi"/>
          <w:b/>
          <w:color w:val="12263F"/>
          <w:sz w:val="20"/>
          <w:szCs w:val="20"/>
          <w:lang w:val="en-US"/>
        </w:rPr>
      </w:pPr>
    </w:p>
    <w:p w14:paraId="15EA4F4B"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To make sure we recruit suitable people, we will ensure that those involved in the recruitment and employment of staff to work with children have received appropriate safer recruitment training.</w:t>
      </w:r>
    </w:p>
    <w:p w14:paraId="58F0BD7F" w14:textId="77777777" w:rsidR="000B22F8" w:rsidRPr="00F530BA" w:rsidRDefault="000B22F8" w:rsidP="000B22F8">
      <w:pPr>
        <w:spacing w:after="0"/>
        <w:rPr>
          <w:rFonts w:ascii="Instrument Sans" w:hAnsi="Instrument Sans" w:cstheme="minorHAnsi"/>
          <w:sz w:val="20"/>
          <w:szCs w:val="20"/>
        </w:rPr>
      </w:pPr>
    </w:p>
    <w:p w14:paraId="26A2A0E5"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 xml:space="preserve">We have put the following steps in place during our recruitment and selection process to ensure we are committed to safeguarding and promoting the welfare of children. </w:t>
      </w:r>
    </w:p>
    <w:p w14:paraId="480334A0" w14:textId="77777777" w:rsidR="000B22F8" w:rsidRPr="00F530BA" w:rsidRDefault="000B22F8" w:rsidP="000B22F8">
      <w:pPr>
        <w:spacing w:after="0"/>
        <w:rPr>
          <w:rFonts w:ascii="Instrument Sans" w:hAnsi="Instrument Sans" w:cstheme="minorHAnsi"/>
          <w:b/>
          <w:sz w:val="20"/>
          <w:szCs w:val="20"/>
        </w:rPr>
      </w:pPr>
    </w:p>
    <w:p w14:paraId="3E06CA3F" w14:textId="77777777" w:rsidR="000B22F8" w:rsidRPr="00F530BA" w:rsidRDefault="000B22F8" w:rsidP="000B22F8">
      <w:pPr>
        <w:spacing w:after="0"/>
        <w:rPr>
          <w:rFonts w:ascii="Instrument Sans" w:hAnsi="Instrument Sans" w:cstheme="minorHAnsi"/>
          <w:b/>
          <w:sz w:val="20"/>
          <w:szCs w:val="20"/>
        </w:rPr>
      </w:pPr>
      <w:r w:rsidRPr="00F530BA">
        <w:rPr>
          <w:rFonts w:ascii="Instrument Sans" w:hAnsi="Instrument Sans" w:cstheme="minorHAnsi"/>
          <w:b/>
          <w:sz w:val="20"/>
          <w:szCs w:val="20"/>
        </w:rPr>
        <w:t>Advertising</w:t>
      </w:r>
    </w:p>
    <w:p w14:paraId="2589B0D9" w14:textId="77777777" w:rsidR="000B22F8" w:rsidRPr="00F530BA" w:rsidRDefault="000B22F8" w:rsidP="000B22F8">
      <w:pPr>
        <w:spacing w:after="0"/>
        <w:rPr>
          <w:rFonts w:ascii="Instrument Sans" w:hAnsi="Instrument Sans" w:cstheme="minorHAnsi"/>
          <w:sz w:val="20"/>
          <w:szCs w:val="20"/>
        </w:rPr>
      </w:pPr>
    </w:p>
    <w:p w14:paraId="2E524621"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When advertising roles, we will make clear:</w:t>
      </w:r>
    </w:p>
    <w:p w14:paraId="25593CE7" w14:textId="77777777" w:rsidR="000B22F8" w:rsidRPr="00F530BA" w:rsidRDefault="000B22F8" w:rsidP="000B22F8">
      <w:pPr>
        <w:spacing w:after="0"/>
        <w:rPr>
          <w:rFonts w:ascii="Instrument Sans" w:hAnsi="Instrument Sans" w:cstheme="minorHAnsi"/>
          <w:sz w:val="20"/>
          <w:szCs w:val="20"/>
        </w:rPr>
      </w:pPr>
    </w:p>
    <w:p w14:paraId="6B822662"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The </w:t>
      </w:r>
      <w:r w:rsidR="004D5D17" w:rsidRPr="00EA4A20">
        <w:rPr>
          <w:rFonts w:ascii="Instrument Sans" w:eastAsia="Calibri" w:hAnsi="Instrument Sans" w:cstheme="minorHAnsi"/>
          <w:szCs w:val="20"/>
        </w:rPr>
        <w:t>Trust</w:t>
      </w:r>
      <w:r w:rsidRPr="00EA4A20">
        <w:rPr>
          <w:rFonts w:ascii="Instrument Sans" w:eastAsia="Calibri" w:hAnsi="Instrument Sans" w:cstheme="minorHAnsi"/>
          <w:szCs w:val="20"/>
        </w:rPr>
        <w:t>’s commitment to safeguarding and promoting the welfare of children</w:t>
      </w:r>
    </w:p>
    <w:p w14:paraId="7B076DD7"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That safeguarding checks will be undertaken</w:t>
      </w:r>
    </w:p>
    <w:p w14:paraId="670DD534"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The safeguarding requirements and responsibilities of the role, such as the extent to which the role will involve contact with children</w:t>
      </w:r>
    </w:p>
    <w:p w14:paraId="18B90EB9"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0E769917"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p>
    <w:p w14:paraId="76DBBE93"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Application forms</w:t>
      </w:r>
    </w:p>
    <w:p w14:paraId="672B0895" w14:textId="77777777" w:rsidR="000B22F8" w:rsidRPr="00F530BA" w:rsidRDefault="000B22F8" w:rsidP="000B22F8">
      <w:pPr>
        <w:spacing w:after="0" w:line="240" w:lineRule="auto"/>
        <w:rPr>
          <w:rFonts w:ascii="Instrument Sans" w:eastAsia="MS Mincho" w:hAnsi="Instrument Sans" w:cstheme="minorHAnsi"/>
          <w:sz w:val="20"/>
          <w:szCs w:val="20"/>
          <w:lang w:val="en-US"/>
        </w:rPr>
      </w:pPr>
    </w:p>
    <w:p w14:paraId="78F52DA4" w14:textId="77777777" w:rsidR="000B22F8" w:rsidRPr="00F530BA" w:rsidRDefault="000B22F8" w:rsidP="000B22F8">
      <w:pPr>
        <w:spacing w:after="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Our application forms will:</w:t>
      </w:r>
    </w:p>
    <w:p w14:paraId="70E4F3E5" w14:textId="77777777" w:rsidR="000B22F8" w:rsidRPr="00F530BA" w:rsidRDefault="000B22F8" w:rsidP="000B22F8">
      <w:pPr>
        <w:spacing w:after="0" w:line="240" w:lineRule="auto"/>
        <w:rPr>
          <w:rFonts w:ascii="Instrument Sans" w:eastAsia="MS Mincho" w:hAnsi="Instrument Sans" w:cstheme="minorHAnsi"/>
          <w:sz w:val="20"/>
          <w:szCs w:val="20"/>
          <w:lang w:val="en-US"/>
        </w:rPr>
      </w:pPr>
    </w:p>
    <w:p w14:paraId="1A6D9A32"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F530BA">
        <w:rPr>
          <w:rFonts w:ascii="Instrument Sans" w:hAnsi="Instrument Sans" w:cstheme="minorHAnsi"/>
          <w:szCs w:val="20"/>
        </w:rPr>
        <w:t xml:space="preserve">Include a </w:t>
      </w:r>
      <w:r w:rsidRPr="00EA4A20">
        <w:rPr>
          <w:rFonts w:ascii="Instrument Sans" w:eastAsia="Calibri" w:hAnsi="Instrument Sans" w:cstheme="minorHAnsi"/>
          <w:szCs w:val="20"/>
        </w:rPr>
        <w:t>statement saying that it is an offence to apply for the role if an applicant is barred from engaging in regulated activity relevant to children (where the role involves this type of regulated activity)</w:t>
      </w:r>
    </w:p>
    <w:p w14:paraId="79C12955"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Include a copy of, or link to, our child protection and safeguarding policy and our policy on the employment of ex-offenders</w:t>
      </w:r>
    </w:p>
    <w:p w14:paraId="025B926D"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p>
    <w:p w14:paraId="0E0D0C7C"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Shortlisting</w:t>
      </w:r>
    </w:p>
    <w:p w14:paraId="25A49CF6" w14:textId="77777777" w:rsidR="000B22F8" w:rsidRPr="00F530BA" w:rsidRDefault="000B22F8" w:rsidP="000B22F8">
      <w:pPr>
        <w:spacing w:after="0" w:line="240" w:lineRule="auto"/>
        <w:rPr>
          <w:rFonts w:ascii="Instrument Sans" w:eastAsia="MS Mincho" w:hAnsi="Instrument Sans" w:cstheme="minorHAnsi"/>
          <w:sz w:val="20"/>
          <w:szCs w:val="20"/>
          <w:lang w:val="en-US"/>
        </w:rPr>
      </w:pPr>
    </w:p>
    <w:p w14:paraId="37263E6B" w14:textId="77777777" w:rsidR="000B22F8" w:rsidRPr="00F530BA" w:rsidRDefault="000B22F8" w:rsidP="000B22F8">
      <w:pPr>
        <w:spacing w:after="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Our shortlisting process will involve at least two people and will:</w:t>
      </w:r>
    </w:p>
    <w:p w14:paraId="5135596D" w14:textId="77777777" w:rsidR="000B22F8" w:rsidRPr="00F530BA" w:rsidRDefault="000B22F8" w:rsidP="000B22F8">
      <w:pPr>
        <w:spacing w:after="0" w:line="240" w:lineRule="auto"/>
        <w:rPr>
          <w:rFonts w:ascii="Instrument Sans" w:eastAsia="MS Mincho" w:hAnsi="Instrument Sans" w:cstheme="minorHAnsi"/>
          <w:sz w:val="20"/>
          <w:szCs w:val="20"/>
          <w:lang w:val="en-US"/>
        </w:rPr>
      </w:pPr>
    </w:p>
    <w:p w14:paraId="06B47A2D"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F530BA">
        <w:rPr>
          <w:rFonts w:ascii="Instrument Sans" w:hAnsi="Instrument Sans" w:cstheme="minorHAnsi"/>
          <w:szCs w:val="20"/>
        </w:rPr>
        <w:t xml:space="preserve">Consider any </w:t>
      </w:r>
      <w:r w:rsidRPr="00EA4A20">
        <w:rPr>
          <w:rFonts w:ascii="Instrument Sans" w:eastAsia="Calibri" w:hAnsi="Instrument Sans" w:cstheme="minorHAnsi"/>
          <w:szCs w:val="20"/>
        </w:rPr>
        <w:t>inconsistencies and look for gaps in employment and reasons given for them</w:t>
      </w:r>
    </w:p>
    <w:p w14:paraId="54BFC013"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Explore all potential concerns</w:t>
      </w:r>
    </w:p>
    <w:p w14:paraId="5B388DCA" w14:textId="77777777" w:rsidR="000B22F8" w:rsidRPr="00F530BA" w:rsidRDefault="000B22F8" w:rsidP="000B22F8">
      <w:pPr>
        <w:spacing w:after="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Once we have shortlisted candidates, we will ask shortlisted candidates to 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23A46603" w14:textId="77777777" w:rsidR="000B22F8" w:rsidRPr="00F530BA" w:rsidRDefault="000B22F8" w:rsidP="000B22F8">
      <w:pPr>
        <w:spacing w:after="0" w:line="240" w:lineRule="auto"/>
        <w:rPr>
          <w:rFonts w:ascii="Instrument Sans" w:eastAsia="MS Mincho" w:hAnsi="Instrument Sans" w:cstheme="minorHAnsi"/>
          <w:sz w:val="20"/>
          <w:szCs w:val="20"/>
          <w:lang w:val="en-US"/>
        </w:rPr>
      </w:pPr>
    </w:p>
    <w:p w14:paraId="74EA3C94"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F530BA">
        <w:rPr>
          <w:rFonts w:ascii="Instrument Sans" w:hAnsi="Instrument Sans" w:cstheme="minorHAnsi"/>
          <w:szCs w:val="20"/>
        </w:rPr>
        <w:t xml:space="preserve">If they have </w:t>
      </w:r>
      <w:r w:rsidRPr="00EA4A20">
        <w:rPr>
          <w:rFonts w:ascii="Instrument Sans" w:eastAsia="Calibri" w:hAnsi="Instrument Sans" w:cstheme="minorHAnsi"/>
          <w:szCs w:val="20"/>
        </w:rPr>
        <w:t>a criminal history</w:t>
      </w:r>
    </w:p>
    <w:p w14:paraId="59230282"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Whether they are included on the barred list</w:t>
      </w:r>
    </w:p>
    <w:p w14:paraId="2F242219"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Whether they are prohibited from teaching</w:t>
      </w:r>
    </w:p>
    <w:p w14:paraId="183CF000"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Information about any criminal offences committed in any country in line with the law as applicable in England and Wales</w:t>
      </w:r>
    </w:p>
    <w:p w14:paraId="74CFFE72"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Any relevant overseas information    </w:t>
      </w:r>
    </w:p>
    <w:p w14:paraId="6A61626F" w14:textId="77777777" w:rsidR="000B22F8" w:rsidRPr="00F530BA" w:rsidRDefault="000B22F8" w:rsidP="00EA4A20">
      <w:pPr>
        <w:pStyle w:val="Bulletedcopylevel2"/>
        <w:numPr>
          <w:ilvl w:val="0"/>
          <w:numId w:val="13"/>
        </w:numPr>
        <w:ind w:left="1077" w:hanging="170"/>
        <w:rPr>
          <w:rFonts w:ascii="Instrument Sans" w:hAnsi="Instrument Sans" w:cstheme="minorHAnsi"/>
          <w:szCs w:val="20"/>
        </w:rPr>
      </w:pPr>
      <w:r w:rsidRPr="00EA4A20">
        <w:rPr>
          <w:rFonts w:ascii="Instrument Sans" w:eastAsia="Calibri" w:hAnsi="Instrument Sans" w:cstheme="minorHAnsi"/>
          <w:szCs w:val="20"/>
        </w:rPr>
        <w:t>Sign a declaration confirming</w:t>
      </w:r>
      <w:r w:rsidRPr="00F530BA">
        <w:rPr>
          <w:rFonts w:ascii="Instrument Sans" w:hAnsi="Instrument Sans" w:cstheme="minorHAnsi"/>
          <w:szCs w:val="20"/>
        </w:rPr>
        <w:t xml:space="preserve"> the information they have provided is true</w:t>
      </w:r>
    </w:p>
    <w:p w14:paraId="350A2274" w14:textId="77777777" w:rsidR="000B22F8" w:rsidRPr="00F530BA" w:rsidRDefault="000B22F8" w:rsidP="000B22F8">
      <w:pPr>
        <w:spacing w:after="0" w:line="240" w:lineRule="auto"/>
        <w:rPr>
          <w:rFonts w:ascii="Instrument Sans" w:eastAsia="MS Mincho" w:hAnsi="Instrument Sans" w:cstheme="minorHAnsi"/>
          <w:sz w:val="20"/>
          <w:szCs w:val="20"/>
          <w:lang w:val="en-US"/>
        </w:rPr>
      </w:pPr>
    </w:p>
    <w:p w14:paraId="60D885B8" w14:textId="77777777" w:rsidR="000B22F8" w:rsidRPr="00F530BA" w:rsidRDefault="000B22F8" w:rsidP="000B22F8">
      <w:pPr>
        <w:spacing w:after="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lastRenderedPageBreak/>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6D8ECBEB" w14:textId="77777777" w:rsidR="000B22F8" w:rsidRPr="00F530BA" w:rsidRDefault="000B22F8" w:rsidP="000B22F8">
      <w:pPr>
        <w:spacing w:after="0" w:line="240" w:lineRule="auto"/>
        <w:rPr>
          <w:rFonts w:ascii="Instrument Sans" w:eastAsia="MS Mincho" w:hAnsi="Instrument Sans" w:cstheme="minorHAnsi"/>
          <w:sz w:val="20"/>
          <w:szCs w:val="20"/>
          <w:lang w:val="en-US"/>
        </w:rPr>
      </w:pPr>
    </w:p>
    <w:p w14:paraId="1A31DBAD"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Seeking references and checking employment history</w:t>
      </w:r>
    </w:p>
    <w:p w14:paraId="05C54582"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p>
    <w:p w14:paraId="7C082E8A" w14:textId="77777777" w:rsidR="000B22F8" w:rsidRPr="00F530BA" w:rsidRDefault="000B22F8" w:rsidP="000B22F8">
      <w:pPr>
        <w:spacing w:after="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 xml:space="preserve">We will obtain references before interview. Any concerns raised will be explored further with referees and taken up with the candidate at interview.  </w:t>
      </w:r>
    </w:p>
    <w:p w14:paraId="60EE6BAD" w14:textId="77777777" w:rsidR="000B22F8" w:rsidRPr="00F530BA" w:rsidRDefault="000B22F8" w:rsidP="000B22F8">
      <w:pPr>
        <w:spacing w:after="0" w:line="240" w:lineRule="auto"/>
        <w:rPr>
          <w:rFonts w:ascii="Instrument Sans" w:eastAsia="MS Mincho" w:hAnsi="Instrument Sans" w:cstheme="minorHAnsi"/>
          <w:sz w:val="20"/>
          <w:szCs w:val="20"/>
          <w:lang w:val="en-US"/>
        </w:rPr>
      </w:pPr>
    </w:p>
    <w:p w14:paraId="35A5BC51" w14:textId="77777777" w:rsidR="000B22F8" w:rsidRPr="00F530BA" w:rsidRDefault="000B22F8" w:rsidP="000B22F8">
      <w:pPr>
        <w:spacing w:after="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When seeking references we will:</w:t>
      </w:r>
    </w:p>
    <w:p w14:paraId="32363B8E" w14:textId="77777777" w:rsidR="000B22F8" w:rsidRPr="00F530BA" w:rsidRDefault="000B22F8" w:rsidP="000B22F8">
      <w:pPr>
        <w:spacing w:after="0" w:line="240" w:lineRule="auto"/>
        <w:rPr>
          <w:rFonts w:ascii="Instrument Sans" w:eastAsia="MS Mincho" w:hAnsi="Instrument Sans" w:cstheme="minorHAnsi"/>
          <w:sz w:val="20"/>
          <w:szCs w:val="20"/>
          <w:lang w:val="en-US"/>
        </w:rPr>
      </w:pPr>
    </w:p>
    <w:p w14:paraId="65977F0A"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F530BA">
        <w:rPr>
          <w:rFonts w:ascii="Instrument Sans" w:hAnsi="Instrument Sans" w:cstheme="minorHAnsi"/>
          <w:szCs w:val="20"/>
        </w:rPr>
        <w:t xml:space="preserve">Not accept open </w:t>
      </w:r>
      <w:r w:rsidRPr="00EA4A20">
        <w:rPr>
          <w:rFonts w:ascii="Instrument Sans" w:eastAsia="Calibri" w:hAnsi="Instrument Sans" w:cstheme="minorHAnsi"/>
          <w:szCs w:val="20"/>
        </w:rPr>
        <w:t xml:space="preserve">references </w:t>
      </w:r>
    </w:p>
    <w:p w14:paraId="7FF19545"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Liaise directly with referees and verify any information contained within references with the referees</w:t>
      </w:r>
    </w:p>
    <w:p w14:paraId="71F874D2"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Ensure any references are from the candidate’s current employer and completed by a senior person. Where the referee is school based, we will ask for the reference to be confirmed by the Head Teacher as accurate in respect to disciplinary investigations</w:t>
      </w:r>
    </w:p>
    <w:p w14:paraId="63A686C3"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Obtain verification of the candidate’s most recent relevant period of employment if they are not currently employed</w:t>
      </w:r>
    </w:p>
    <w:p w14:paraId="068CC507"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Secure a reference from the relevant employer from the last time the candidate worked with children if they are not currently working with children</w:t>
      </w:r>
    </w:p>
    <w:p w14:paraId="616F5D61"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Compare the information on the application form with that in the reference and take up any inconsistencies with the candidate</w:t>
      </w:r>
    </w:p>
    <w:p w14:paraId="085E4927"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Resolve any concerns before any appointment is confirmed  </w:t>
      </w:r>
    </w:p>
    <w:p w14:paraId="24291AC3" w14:textId="77777777" w:rsidR="000B22F8" w:rsidRPr="00F530BA" w:rsidRDefault="000B22F8" w:rsidP="000B22F8">
      <w:pPr>
        <w:spacing w:after="0" w:line="240" w:lineRule="auto"/>
        <w:ind w:left="284" w:hanging="284"/>
        <w:rPr>
          <w:rFonts w:ascii="Instrument Sans" w:eastAsia="MS Mincho" w:hAnsi="Instrument Sans" w:cstheme="minorHAnsi"/>
          <w:b/>
          <w:sz w:val="20"/>
          <w:szCs w:val="20"/>
          <w:lang w:val="en-US"/>
        </w:rPr>
      </w:pPr>
    </w:p>
    <w:p w14:paraId="57F46A27" w14:textId="77777777" w:rsidR="000B22F8" w:rsidRPr="00F530BA" w:rsidRDefault="000B22F8" w:rsidP="000B22F8">
      <w:pPr>
        <w:spacing w:after="0" w:line="240" w:lineRule="auto"/>
        <w:ind w:left="284" w:hanging="284"/>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Interview and selection</w:t>
      </w:r>
    </w:p>
    <w:p w14:paraId="569946AA" w14:textId="77777777" w:rsidR="000B22F8" w:rsidRPr="00F530BA" w:rsidRDefault="000B22F8" w:rsidP="000B22F8">
      <w:pPr>
        <w:spacing w:after="0" w:line="240" w:lineRule="auto"/>
        <w:ind w:left="284" w:hanging="284"/>
        <w:rPr>
          <w:rFonts w:ascii="Instrument Sans" w:eastAsia="MS Mincho" w:hAnsi="Instrument Sans" w:cstheme="minorHAnsi"/>
          <w:b/>
          <w:sz w:val="20"/>
          <w:szCs w:val="20"/>
          <w:lang w:val="en-US"/>
        </w:rPr>
      </w:pPr>
    </w:p>
    <w:p w14:paraId="5138C232" w14:textId="77777777" w:rsidR="000B22F8" w:rsidRPr="00F530BA" w:rsidRDefault="000B22F8" w:rsidP="000B22F8">
      <w:pPr>
        <w:spacing w:after="0" w:line="240" w:lineRule="auto"/>
        <w:ind w:left="284" w:hanging="284"/>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 xml:space="preserve">When interviewing candidates, we will: </w:t>
      </w:r>
    </w:p>
    <w:p w14:paraId="097EDB39" w14:textId="77777777" w:rsidR="000B22F8" w:rsidRPr="00F530BA" w:rsidRDefault="000B22F8" w:rsidP="000B22F8">
      <w:pPr>
        <w:spacing w:after="0" w:line="240" w:lineRule="auto"/>
        <w:ind w:left="284" w:hanging="284"/>
        <w:rPr>
          <w:rFonts w:ascii="Instrument Sans" w:eastAsia="MS Mincho" w:hAnsi="Instrument Sans" w:cstheme="minorHAnsi"/>
          <w:sz w:val="20"/>
          <w:szCs w:val="20"/>
          <w:lang w:val="en-US"/>
        </w:rPr>
      </w:pPr>
    </w:p>
    <w:p w14:paraId="62ACD220"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F530BA">
        <w:rPr>
          <w:rFonts w:ascii="Instrument Sans" w:hAnsi="Instrument Sans" w:cstheme="minorHAnsi"/>
          <w:szCs w:val="20"/>
        </w:rPr>
        <w:t xml:space="preserve">Probe any gaps in </w:t>
      </w:r>
      <w:r w:rsidRPr="00EA4A20">
        <w:rPr>
          <w:rFonts w:ascii="Instrument Sans" w:eastAsia="Calibri" w:hAnsi="Instrument Sans" w:cstheme="minorHAnsi"/>
          <w:szCs w:val="20"/>
        </w:rPr>
        <w:t>employment, or where the candidate has changed employment or location frequently, and ask candidates to explain this</w:t>
      </w:r>
    </w:p>
    <w:p w14:paraId="1B060D37"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Explore any potential areas of concern to determine the candidate’s suitability to work with children</w:t>
      </w:r>
    </w:p>
    <w:p w14:paraId="5235A68F"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Record all information considered and decisions made</w:t>
      </w:r>
    </w:p>
    <w:p w14:paraId="6F43A2E6" w14:textId="77777777" w:rsidR="000B22F8" w:rsidRPr="00F530BA" w:rsidRDefault="000B22F8" w:rsidP="000B22F8">
      <w:pPr>
        <w:spacing w:after="0" w:line="240" w:lineRule="auto"/>
        <w:rPr>
          <w:rFonts w:ascii="Instrument Sans" w:eastAsia="MS Mincho" w:hAnsi="Instrument Sans" w:cstheme="minorHAnsi"/>
          <w:b/>
          <w:color w:val="0070C0"/>
          <w:sz w:val="20"/>
          <w:szCs w:val="20"/>
          <w:lang w:val="en-US"/>
        </w:rPr>
      </w:pPr>
    </w:p>
    <w:p w14:paraId="10CD416D" w14:textId="77777777" w:rsidR="000B22F8" w:rsidRPr="00EA4A20" w:rsidRDefault="000B22F8" w:rsidP="000B22F8">
      <w:pPr>
        <w:spacing w:after="0" w:line="240" w:lineRule="auto"/>
        <w:rPr>
          <w:rFonts w:ascii="Instrument Sans" w:eastAsia="MS Mincho" w:hAnsi="Instrument Sans" w:cstheme="minorHAnsi"/>
          <w:b/>
          <w:color w:val="0F232E"/>
          <w:sz w:val="24"/>
          <w:szCs w:val="24"/>
          <w:lang w:val="en-US"/>
        </w:rPr>
      </w:pPr>
      <w:r w:rsidRPr="00EA4A20">
        <w:rPr>
          <w:rFonts w:ascii="Instrument Sans" w:eastAsia="MS Mincho" w:hAnsi="Instrument Sans" w:cstheme="minorHAnsi"/>
          <w:b/>
          <w:color w:val="0F232E"/>
          <w:sz w:val="24"/>
          <w:szCs w:val="24"/>
          <w:lang w:val="en-US"/>
        </w:rPr>
        <w:t>Pre-appointment vetting checks</w:t>
      </w:r>
    </w:p>
    <w:p w14:paraId="2D53AD6B" w14:textId="77777777" w:rsidR="000B22F8" w:rsidRPr="00F530BA" w:rsidRDefault="000B22F8" w:rsidP="000B22F8">
      <w:pPr>
        <w:spacing w:after="0" w:line="240" w:lineRule="auto"/>
        <w:rPr>
          <w:rFonts w:ascii="Instrument Sans" w:eastAsia="MS Mincho" w:hAnsi="Instrument Sans" w:cstheme="minorHAnsi"/>
          <w:b/>
          <w:color w:val="0070C0"/>
          <w:sz w:val="20"/>
          <w:szCs w:val="20"/>
          <w:lang w:val="en-US"/>
        </w:rPr>
      </w:pPr>
    </w:p>
    <w:p w14:paraId="7E30ABE6" w14:textId="77777777" w:rsidR="000B22F8" w:rsidRPr="00F530BA" w:rsidRDefault="000B22F8" w:rsidP="000B22F8">
      <w:pPr>
        <w:spacing w:after="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sz w:val="20"/>
          <w:szCs w:val="20"/>
          <w:lang w:val="en-US"/>
        </w:rPr>
        <w:t>We will record all information on the checks carried out in the school’s</w:t>
      </w:r>
      <w:r w:rsidR="00A86426" w:rsidRPr="00F530BA">
        <w:rPr>
          <w:rFonts w:ascii="Instrument Sans" w:eastAsia="MS Mincho" w:hAnsi="Instrument Sans" w:cstheme="minorHAnsi"/>
          <w:sz w:val="20"/>
          <w:szCs w:val="20"/>
          <w:lang w:val="en-US"/>
        </w:rPr>
        <w:t xml:space="preserve"> and Trust’s</w:t>
      </w:r>
      <w:r w:rsidRPr="00F530BA">
        <w:rPr>
          <w:rFonts w:ascii="Instrument Sans" w:eastAsia="MS Mincho" w:hAnsi="Instrument Sans" w:cstheme="minorHAnsi"/>
          <w:sz w:val="20"/>
          <w:szCs w:val="20"/>
          <w:lang w:val="en-US"/>
        </w:rPr>
        <w:t xml:space="preserve"> single central record (SCR). Copies of these checks, where appropriate, will be held in individuals’ personnel files. We follow requirements and best practice in retaining copies of these checks, as set out below.</w:t>
      </w:r>
    </w:p>
    <w:p w14:paraId="2C3F8214"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p>
    <w:p w14:paraId="1B6E05EB"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New staff</w:t>
      </w:r>
    </w:p>
    <w:p w14:paraId="66E5DB3D"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p>
    <w:p w14:paraId="1B18AF52"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All offers of appointment will be conditional until satisfactory completion of the necessary pre-employment checks. When appointing new staff, we will:</w:t>
      </w:r>
    </w:p>
    <w:p w14:paraId="1D0A8F71" w14:textId="77777777" w:rsidR="000B22F8" w:rsidRPr="00F530BA" w:rsidRDefault="000B22F8" w:rsidP="000B22F8">
      <w:pPr>
        <w:spacing w:after="0"/>
        <w:rPr>
          <w:rFonts w:ascii="Instrument Sans" w:hAnsi="Instrument Sans" w:cstheme="minorHAnsi"/>
          <w:sz w:val="20"/>
          <w:szCs w:val="20"/>
        </w:rPr>
      </w:pPr>
    </w:p>
    <w:p w14:paraId="392DB3CC"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F530BA">
        <w:rPr>
          <w:rFonts w:ascii="Instrument Sans" w:hAnsi="Instrument Sans" w:cstheme="minorHAnsi"/>
          <w:szCs w:val="20"/>
        </w:rPr>
        <w:t xml:space="preserve">Verify </w:t>
      </w:r>
      <w:r w:rsidRPr="00EA4A20">
        <w:rPr>
          <w:rFonts w:ascii="Instrument Sans" w:eastAsia="Calibri" w:hAnsi="Instrument Sans" w:cstheme="minorHAnsi"/>
          <w:szCs w:val="20"/>
        </w:rPr>
        <w:t xml:space="preserve">their identity </w:t>
      </w:r>
    </w:p>
    <w:p w14:paraId="29577978"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1BDBBAB3"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Obtain a separate barred list check if they will start work in regulated activity before the DBS certificate is available</w:t>
      </w:r>
    </w:p>
    <w:p w14:paraId="57963127"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F530BA">
        <w:rPr>
          <w:rFonts w:ascii="Instrument Sans" w:hAnsi="Instrument Sans" w:cstheme="minorHAnsi"/>
          <w:szCs w:val="20"/>
        </w:rPr>
        <w:t xml:space="preserve">Verify </w:t>
      </w:r>
      <w:r w:rsidRPr="00EA4A20">
        <w:rPr>
          <w:rFonts w:ascii="Instrument Sans" w:eastAsia="Calibri" w:hAnsi="Instrument Sans" w:cstheme="minorHAnsi"/>
          <w:szCs w:val="20"/>
        </w:rPr>
        <w:t>their mental and physical fitness to carry out their work responsibilities</w:t>
      </w:r>
    </w:p>
    <w:p w14:paraId="37E893FD"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lastRenderedPageBreak/>
        <w:t xml:space="preserve">Verify their right to work in the UK. We will keep a copy of this verification for the duration of the member of staff’s employment and for two years afterwards </w:t>
      </w:r>
    </w:p>
    <w:p w14:paraId="70821D2F"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Verify their professional qualifications, as appropriate</w:t>
      </w:r>
    </w:p>
    <w:p w14:paraId="4AA690D4"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Ensure they are not subject to a prohibition order if they are employed to be a teacher</w:t>
      </w:r>
    </w:p>
    <w:p w14:paraId="730EFF7C"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Carry out further additional checks, as appropriate, on candidates who have lived or worked outside of the UK. These could include, where available: </w:t>
      </w:r>
    </w:p>
    <w:p w14:paraId="216C3C86"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For all staff, including teaching positions: </w:t>
      </w:r>
      <w:hyperlink r:id="rId43" w:history="1">
        <w:r w:rsidRPr="00EA4A20">
          <w:rPr>
            <w:rFonts w:ascii="Instrument Sans" w:eastAsia="Calibri" w:hAnsi="Instrument Sans" w:cstheme="minorHAnsi"/>
            <w:szCs w:val="20"/>
          </w:rPr>
          <w:t>criminal records checks for overseas applicants</w:t>
        </w:r>
      </w:hyperlink>
    </w:p>
    <w:p w14:paraId="505A998D" w14:textId="77777777" w:rsidR="000B22F8" w:rsidRPr="00F530BA" w:rsidRDefault="000B22F8" w:rsidP="00EA4A20">
      <w:pPr>
        <w:pStyle w:val="Bulletedcopylevel2"/>
        <w:numPr>
          <w:ilvl w:val="0"/>
          <w:numId w:val="13"/>
        </w:numPr>
        <w:ind w:left="1077" w:hanging="170"/>
        <w:rPr>
          <w:rFonts w:ascii="Instrument Sans" w:hAnsi="Instrument Sans" w:cstheme="minorHAnsi"/>
          <w:szCs w:val="20"/>
        </w:rPr>
      </w:pPr>
      <w:r w:rsidRPr="00EA4A20">
        <w:rPr>
          <w:rFonts w:ascii="Instrument Sans" w:eastAsia="Calibri" w:hAnsi="Instrument Sans" w:cstheme="minorHAnsi"/>
          <w:szCs w:val="20"/>
        </w:rPr>
        <w:t>For teaching positions: obtaining a letter from the professional regulating authority in the country where the applicant has worked, confirming that they have not imposed any sanctions or restrictions on that person, and</w:t>
      </w:r>
      <w:r w:rsidRPr="00F530BA">
        <w:rPr>
          <w:rFonts w:ascii="Instrument Sans" w:hAnsi="Instrument Sans" w:cstheme="minorHAnsi"/>
          <w:szCs w:val="20"/>
        </w:rPr>
        <w:t>/or are aware of any reason why that person may be unsuitable to teach</w:t>
      </w:r>
    </w:p>
    <w:p w14:paraId="3EC18AE4" w14:textId="77777777" w:rsidR="000B22F8" w:rsidRPr="00F530BA" w:rsidRDefault="000B22F8" w:rsidP="000B22F8">
      <w:pPr>
        <w:spacing w:after="0"/>
        <w:rPr>
          <w:rFonts w:ascii="Instrument Sans" w:eastAsia="Arial" w:hAnsi="Instrument Sans" w:cstheme="minorHAnsi"/>
          <w:sz w:val="20"/>
          <w:szCs w:val="20"/>
        </w:rPr>
      </w:pPr>
    </w:p>
    <w:p w14:paraId="21FA3069" w14:textId="77777777" w:rsidR="000B22F8" w:rsidRPr="00F530BA" w:rsidRDefault="000B22F8" w:rsidP="000B22F8">
      <w:pPr>
        <w:spacing w:after="0"/>
        <w:rPr>
          <w:rFonts w:ascii="Instrument Sans" w:eastAsia="Arial" w:hAnsi="Instrument Sans" w:cstheme="minorHAnsi"/>
          <w:sz w:val="20"/>
          <w:szCs w:val="20"/>
        </w:rPr>
      </w:pPr>
      <w:r w:rsidRPr="00F530BA">
        <w:rPr>
          <w:rFonts w:ascii="Instrument Sans" w:eastAsia="Arial" w:hAnsi="Instrument Sans" w:cstheme="minorHAnsi"/>
          <w:sz w:val="20"/>
          <w:szCs w:val="20"/>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61FEEFC" w14:textId="77777777" w:rsidR="000B22F8" w:rsidRPr="00F530BA" w:rsidRDefault="000B22F8" w:rsidP="000B22F8">
      <w:pPr>
        <w:spacing w:after="0"/>
        <w:rPr>
          <w:rFonts w:ascii="Instrument Sans" w:eastAsia="Arial" w:hAnsi="Instrument Sans" w:cstheme="minorHAnsi"/>
          <w:b/>
          <w:sz w:val="20"/>
          <w:szCs w:val="20"/>
        </w:rPr>
      </w:pPr>
    </w:p>
    <w:p w14:paraId="621FEDEC" w14:textId="77777777" w:rsidR="000B22F8" w:rsidRPr="00F530BA" w:rsidRDefault="000B22F8" w:rsidP="000B22F8">
      <w:pPr>
        <w:spacing w:after="0"/>
        <w:rPr>
          <w:rFonts w:ascii="Instrument Sans" w:eastAsia="Arial" w:hAnsi="Instrument Sans" w:cstheme="minorHAnsi"/>
          <w:sz w:val="20"/>
          <w:szCs w:val="20"/>
        </w:rPr>
      </w:pPr>
      <w:r w:rsidRPr="00F530BA">
        <w:rPr>
          <w:rFonts w:ascii="Instrument Sans" w:eastAsia="Arial" w:hAnsi="Instrument Sans" w:cstheme="minorHAnsi"/>
          <w:b/>
          <w:sz w:val="20"/>
          <w:szCs w:val="20"/>
        </w:rPr>
        <w:t>Regulated activity</w:t>
      </w:r>
      <w:r w:rsidRPr="00F530BA">
        <w:rPr>
          <w:rFonts w:ascii="Instrument Sans" w:eastAsia="Arial" w:hAnsi="Instrument Sans" w:cstheme="minorHAnsi"/>
          <w:sz w:val="20"/>
          <w:szCs w:val="20"/>
        </w:rPr>
        <w:t xml:space="preserve"> means a person who will be:</w:t>
      </w:r>
    </w:p>
    <w:p w14:paraId="7DF74F4C" w14:textId="77777777" w:rsidR="000B22F8" w:rsidRPr="00F530BA" w:rsidRDefault="000B22F8" w:rsidP="000B22F8">
      <w:pPr>
        <w:spacing w:after="0"/>
        <w:rPr>
          <w:rFonts w:ascii="Instrument Sans" w:hAnsi="Instrument Sans" w:cstheme="minorHAnsi"/>
          <w:sz w:val="20"/>
          <w:szCs w:val="20"/>
        </w:rPr>
      </w:pPr>
    </w:p>
    <w:p w14:paraId="13AA0B47"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F530BA">
        <w:rPr>
          <w:rFonts w:ascii="Instrument Sans" w:hAnsi="Instrument Sans" w:cstheme="minorHAnsi"/>
          <w:szCs w:val="20"/>
        </w:rPr>
        <w:t xml:space="preserve">Responsible, on </w:t>
      </w:r>
      <w:r w:rsidRPr="00EA4A20">
        <w:rPr>
          <w:rFonts w:ascii="Instrument Sans" w:eastAsia="Calibri" w:hAnsi="Instrument Sans" w:cstheme="minorHAnsi"/>
          <w:szCs w:val="20"/>
        </w:rPr>
        <w:t>a regular basis in a school or college, for teaching, training, instructing, caring for or supervising children; or</w:t>
      </w:r>
    </w:p>
    <w:p w14:paraId="7D7F4F39"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Carrying out paid, or unsupervised unpaid, work regularly in a school where that work provides an opportunity for contact with children; or</w:t>
      </w:r>
    </w:p>
    <w:p w14:paraId="180F32E6"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Engaging in intimate or personal care or overnight activity, even if this happens only once and regardless of whether they are supervised or not</w:t>
      </w:r>
    </w:p>
    <w:p w14:paraId="1A205854"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p>
    <w:p w14:paraId="65E95FE3"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Existing staff</w:t>
      </w:r>
    </w:p>
    <w:p w14:paraId="45106B58"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p>
    <w:p w14:paraId="21F2EDAE"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In certain circumstances we will carry out all the relevant checks on existing staff as if the individual was a new member of staff. These circumstances are when:</w:t>
      </w:r>
    </w:p>
    <w:p w14:paraId="7F94F676" w14:textId="77777777" w:rsidR="000B22F8" w:rsidRPr="00F530BA" w:rsidRDefault="000B22F8" w:rsidP="000B22F8">
      <w:pPr>
        <w:spacing w:after="0"/>
        <w:rPr>
          <w:rFonts w:ascii="Instrument Sans" w:hAnsi="Instrument Sans" w:cstheme="minorHAnsi"/>
          <w:sz w:val="20"/>
          <w:szCs w:val="20"/>
        </w:rPr>
      </w:pPr>
    </w:p>
    <w:p w14:paraId="10C00D4C"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There are concerns about an existing member of staff’s suitability to work with children; or </w:t>
      </w:r>
    </w:p>
    <w:p w14:paraId="32CADCF9"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An individual moves from a post that is not regulated activity to one that is; or</w:t>
      </w:r>
    </w:p>
    <w:p w14:paraId="2B8C176C"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There has been a break in service of 12 weeks or more </w:t>
      </w:r>
    </w:p>
    <w:p w14:paraId="386B5158" w14:textId="77777777" w:rsidR="000B22F8"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We will refer to the DBS anyone who has harmed, or poses a risk of harm, to a child or vulnerable adult where:</w:t>
      </w:r>
    </w:p>
    <w:p w14:paraId="081C5EE9"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We believe the individual has engaged in</w:t>
      </w:r>
      <w:r w:rsidRPr="00EA4A20">
        <w:rPr>
          <w:rFonts w:ascii="Instrument Sans" w:hAnsi="Instrument Sans" w:cstheme="minorHAnsi"/>
          <w:szCs w:val="20"/>
        </w:rPr>
        <w:t xml:space="preserve"> </w:t>
      </w:r>
      <w:hyperlink r:id="rId44" w:anchor="relevant-conduct-in-relation-to-children" w:history="1">
        <w:r w:rsidRPr="00EA4A20">
          <w:rPr>
            <w:rFonts w:ascii="Instrument Sans" w:hAnsi="Instrument Sans" w:cstheme="minorHAnsi"/>
            <w:color w:val="0072CC"/>
            <w:szCs w:val="20"/>
            <w:u w:val="single"/>
          </w:rPr>
          <w:t>relevant conduct</w:t>
        </w:r>
      </w:hyperlink>
      <w:r w:rsidRPr="00EA4A20">
        <w:rPr>
          <w:rFonts w:ascii="Instrument Sans" w:hAnsi="Instrument Sans" w:cstheme="minorHAnsi"/>
          <w:szCs w:val="20"/>
        </w:rPr>
        <w:t>; or</w:t>
      </w:r>
    </w:p>
    <w:p w14:paraId="4371BE20"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hAnsi="Instrument Sans" w:cstheme="minorHAnsi"/>
          <w:szCs w:val="20"/>
        </w:rPr>
        <w:t xml:space="preserve">We believe the individual has received a caution or conviction for a relevant (automatic barring either with or without the right to make representations) offence, under the </w:t>
      </w:r>
      <w:hyperlink r:id="rId45" w:history="1">
        <w:r w:rsidRPr="00EA4A20">
          <w:rPr>
            <w:rFonts w:ascii="Instrument Sans" w:hAnsi="Instrument Sans" w:cstheme="minorHAnsi"/>
            <w:color w:val="0072CC"/>
            <w:szCs w:val="20"/>
            <w:u w:val="single"/>
          </w:rPr>
          <w:t>Safeguarding Vulnerable Groups Act 2006 (Prescribed Criteria and Miscellaneous Provisions) Regulations 2009</w:t>
        </w:r>
      </w:hyperlink>
      <w:r w:rsidRPr="00EA4A20">
        <w:rPr>
          <w:rFonts w:ascii="Instrument Sans" w:hAnsi="Instrument Sans" w:cstheme="minorHAnsi"/>
          <w:szCs w:val="20"/>
        </w:rPr>
        <w:t>; or</w:t>
      </w:r>
    </w:p>
    <w:p w14:paraId="7D97B547"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F530BA">
        <w:rPr>
          <w:rFonts w:ascii="Instrument Sans" w:hAnsi="Instrument Sans" w:cstheme="minorHAnsi"/>
          <w:szCs w:val="20"/>
        </w:rPr>
        <w:t xml:space="preserve">We </w:t>
      </w:r>
      <w:r w:rsidRPr="00EA4A20">
        <w:rPr>
          <w:rFonts w:ascii="Instrument Sans" w:eastAsia="Calibri" w:hAnsi="Instrument Sans" w:cstheme="minorHAnsi"/>
          <w:szCs w:val="20"/>
        </w:rPr>
        <w:t>believe the ‘harm test’ is satisfied in respect of the individual (i.e. they may harm a child or vulnerable adult or put them at risk of harm); and</w:t>
      </w:r>
    </w:p>
    <w:p w14:paraId="401254F6"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The individual has been removed from working in regulated activity (paid or unpaid) or would have been removed if they had not left </w:t>
      </w:r>
    </w:p>
    <w:p w14:paraId="1A523810" w14:textId="77777777" w:rsidR="000B22F8" w:rsidRPr="00F530BA" w:rsidRDefault="000B22F8" w:rsidP="00EA4A20">
      <w:pPr>
        <w:spacing w:after="0" w:line="240" w:lineRule="auto"/>
        <w:rPr>
          <w:rFonts w:ascii="Instrument Sans" w:eastAsia="MS Mincho" w:hAnsi="Instrument Sans" w:cstheme="minorHAnsi"/>
          <w:sz w:val="20"/>
          <w:szCs w:val="20"/>
          <w:lang w:val="en-US"/>
        </w:rPr>
      </w:pPr>
    </w:p>
    <w:p w14:paraId="5F3D775B"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Agency and third-party staff</w:t>
      </w:r>
    </w:p>
    <w:p w14:paraId="5418CB14"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p>
    <w:p w14:paraId="5633A31E"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1605A279"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p>
    <w:p w14:paraId="7136B6FF"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Contractors</w:t>
      </w:r>
    </w:p>
    <w:p w14:paraId="5B1759EF"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p>
    <w:p w14:paraId="29E2050F" w14:textId="77777777" w:rsidR="000B22F8" w:rsidRPr="00F530BA" w:rsidRDefault="000B22F8" w:rsidP="000B22F8">
      <w:pPr>
        <w:spacing w:after="0"/>
        <w:rPr>
          <w:rFonts w:ascii="Instrument Sans" w:eastAsia="Arial" w:hAnsi="Instrument Sans" w:cstheme="minorHAnsi"/>
          <w:sz w:val="20"/>
          <w:szCs w:val="20"/>
        </w:rPr>
      </w:pPr>
      <w:r w:rsidRPr="00F530BA">
        <w:rPr>
          <w:rFonts w:ascii="Instrument Sans" w:eastAsia="Arial" w:hAnsi="Instrument Sans" w:cstheme="minorHAnsi"/>
          <w:sz w:val="20"/>
          <w:szCs w:val="20"/>
        </w:rPr>
        <w:t xml:space="preserve">We will ensure that any contractor, or any employee of the contractor, who is to work at </w:t>
      </w:r>
      <w:r w:rsidR="00A86426" w:rsidRPr="00F530BA">
        <w:rPr>
          <w:rFonts w:ascii="Instrument Sans" w:eastAsia="Arial" w:hAnsi="Instrument Sans" w:cstheme="minorHAnsi"/>
          <w:sz w:val="20"/>
          <w:szCs w:val="20"/>
        </w:rPr>
        <w:t>any school within the Trust</w:t>
      </w:r>
      <w:r w:rsidRPr="00F530BA">
        <w:rPr>
          <w:rFonts w:ascii="Instrument Sans" w:eastAsia="Arial" w:hAnsi="Instrument Sans" w:cstheme="minorHAnsi"/>
          <w:sz w:val="20"/>
          <w:szCs w:val="20"/>
        </w:rPr>
        <w:t xml:space="preserve"> has had the appropriate level of DBS check (this includes contractors who are provided through a PFI or similar contract). This will be:</w:t>
      </w:r>
    </w:p>
    <w:p w14:paraId="5EE8E51E" w14:textId="77777777" w:rsidR="000B22F8" w:rsidRPr="00F530BA" w:rsidRDefault="000B22F8" w:rsidP="000B22F8">
      <w:pPr>
        <w:spacing w:after="0"/>
        <w:rPr>
          <w:rFonts w:ascii="Instrument Sans" w:eastAsia="Arial" w:hAnsi="Instrument Sans" w:cstheme="minorHAnsi"/>
          <w:sz w:val="20"/>
          <w:szCs w:val="20"/>
        </w:rPr>
      </w:pPr>
    </w:p>
    <w:p w14:paraId="27AA937B"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An enhanced DBS check with barred list information for contractors engaging in regulated activity</w:t>
      </w:r>
    </w:p>
    <w:p w14:paraId="55E89885"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An enhanced DBS check, not including barred list information, for all other contractors who are not in regulated activity but whose work provides them with an opportunity for regular contact with children </w:t>
      </w:r>
    </w:p>
    <w:p w14:paraId="5730010E"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We will obtain the DBS check for self-employed contractors. </w:t>
      </w:r>
    </w:p>
    <w:p w14:paraId="67A54EA6"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We will not keep copies of such checks for longer than 6 months. </w:t>
      </w:r>
    </w:p>
    <w:p w14:paraId="4BC72AF8"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Contractors who have not had any checks will not be allowed to work unsupervised or engage in regulated activity under any circumstances. </w:t>
      </w:r>
    </w:p>
    <w:p w14:paraId="32C83ED1"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We will check the identity of all contractors and their staff on arrival at the school. </w:t>
      </w:r>
    </w:p>
    <w:p w14:paraId="471E9FC8"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7CE49CE9" w14:textId="77777777" w:rsidR="005C5B33" w:rsidRPr="00F530BA" w:rsidRDefault="005C5B33" w:rsidP="000B22F8">
      <w:pPr>
        <w:spacing w:after="0"/>
        <w:rPr>
          <w:rFonts w:ascii="Instrument Sans" w:hAnsi="Instrument Sans" w:cstheme="minorHAnsi"/>
          <w:sz w:val="20"/>
          <w:szCs w:val="20"/>
        </w:rPr>
      </w:pPr>
    </w:p>
    <w:p w14:paraId="69648E01"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Trainee/Student Teachers</w:t>
      </w:r>
    </w:p>
    <w:p w14:paraId="51A8A3D7" w14:textId="77777777" w:rsidR="005C5B33" w:rsidRPr="00F530BA" w:rsidRDefault="005C5B33" w:rsidP="000B22F8">
      <w:pPr>
        <w:spacing w:after="0" w:line="240" w:lineRule="auto"/>
        <w:rPr>
          <w:rFonts w:ascii="Instrument Sans" w:eastAsia="MS Mincho" w:hAnsi="Instrument Sans" w:cstheme="minorHAnsi"/>
          <w:b/>
          <w:sz w:val="20"/>
          <w:szCs w:val="20"/>
          <w:lang w:val="en-US"/>
        </w:rPr>
      </w:pPr>
    </w:p>
    <w:p w14:paraId="4DA24306"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 xml:space="preserve">Where applicants for initial teacher training are salaried by </w:t>
      </w:r>
      <w:r w:rsidR="00A86426" w:rsidRPr="00F530BA">
        <w:rPr>
          <w:rFonts w:ascii="Instrument Sans" w:hAnsi="Instrument Sans" w:cstheme="minorHAnsi"/>
          <w:sz w:val="20"/>
          <w:szCs w:val="20"/>
        </w:rPr>
        <w:t>the Trust</w:t>
      </w:r>
      <w:r w:rsidRPr="00F530BA">
        <w:rPr>
          <w:rFonts w:ascii="Instrument Sans" w:hAnsi="Instrument Sans" w:cstheme="minorHAnsi"/>
          <w:sz w:val="20"/>
          <w:szCs w:val="20"/>
        </w:rPr>
        <w:t>, we will ensure that all necessary checks are carried out.</w:t>
      </w:r>
    </w:p>
    <w:p w14:paraId="64F227CD" w14:textId="77777777" w:rsidR="005C5B33" w:rsidRPr="00F530BA" w:rsidRDefault="005C5B33" w:rsidP="000B22F8">
      <w:pPr>
        <w:spacing w:after="0"/>
        <w:rPr>
          <w:rFonts w:ascii="Instrument Sans" w:hAnsi="Instrument Sans" w:cstheme="minorHAnsi"/>
          <w:sz w:val="20"/>
          <w:szCs w:val="20"/>
        </w:rPr>
      </w:pPr>
    </w:p>
    <w:p w14:paraId="38EDCF85"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163EF850" w14:textId="77777777" w:rsidR="005C5B33" w:rsidRPr="00F530BA" w:rsidRDefault="005C5B33" w:rsidP="000B22F8">
      <w:pPr>
        <w:spacing w:after="0"/>
        <w:rPr>
          <w:rFonts w:ascii="Instrument Sans" w:hAnsi="Instrument Sans" w:cstheme="minorHAnsi"/>
          <w:sz w:val="20"/>
          <w:szCs w:val="20"/>
        </w:rPr>
      </w:pPr>
    </w:p>
    <w:p w14:paraId="08C8C41F" w14:textId="77777777" w:rsidR="000B22F8" w:rsidRPr="00F530BA" w:rsidRDefault="000B22F8" w:rsidP="000B22F8">
      <w:pPr>
        <w:spacing w:after="0"/>
        <w:rPr>
          <w:rFonts w:ascii="Instrument Sans" w:hAnsi="Instrument Sans" w:cstheme="minorHAnsi"/>
          <w:sz w:val="20"/>
          <w:szCs w:val="20"/>
        </w:rPr>
      </w:pPr>
      <w:r w:rsidRPr="00F530BA">
        <w:rPr>
          <w:rFonts w:ascii="Instrument Sans" w:eastAsia="MS Mincho" w:hAnsi="Instrument Sans" w:cstheme="minorHAnsi"/>
          <w:sz w:val="20"/>
          <w:szCs w:val="20"/>
          <w:lang w:val="en-US"/>
        </w:rPr>
        <w:t>I</w:t>
      </w:r>
      <w:r w:rsidRPr="00F530BA">
        <w:rPr>
          <w:rFonts w:ascii="Instrument Sans" w:hAnsi="Instrument Sans" w:cstheme="minorHAnsi"/>
          <w:sz w:val="20"/>
          <w:szCs w:val="20"/>
        </w:rPr>
        <w:t>n both cases, this includes checks to ensure that individuals are not disqualified under the 2018 Childcare Disqualification Regulations and Childcare Act 2006.</w:t>
      </w:r>
    </w:p>
    <w:p w14:paraId="19188F70" w14:textId="77777777" w:rsidR="005C5B33" w:rsidRPr="00F530BA" w:rsidRDefault="005C5B33" w:rsidP="000B22F8">
      <w:pPr>
        <w:spacing w:after="0"/>
        <w:rPr>
          <w:rFonts w:ascii="Instrument Sans" w:hAnsi="Instrument Sans" w:cstheme="minorHAnsi"/>
          <w:sz w:val="20"/>
          <w:szCs w:val="20"/>
        </w:rPr>
      </w:pPr>
    </w:p>
    <w:p w14:paraId="5E437BAD"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Volunteers</w:t>
      </w:r>
    </w:p>
    <w:p w14:paraId="5DEC7A55" w14:textId="77777777" w:rsidR="005C5B33" w:rsidRPr="00F530BA" w:rsidRDefault="005C5B33" w:rsidP="000B22F8">
      <w:pPr>
        <w:spacing w:after="0" w:line="240" w:lineRule="auto"/>
        <w:rPr>
          <w:rFonts w:ascii="Instrument Sans" w:eastAsia="MS Mincho" w:hAnsi="Instrument Sans" w:cstheme="minorHAnsi"/>
          <w:b/>
          <w:sz w:val="20"/>
          <w:szCs w:val="20"/>
          <w:lang w:val="en-US"/>
        </w:rPr>
      </w:pPr>
    </w:p>
    <w:p w14:paraId="541DEA97"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We will:</w:t>
      </w:r>
    </w:p>
    <w:p w14:paraId="1ABD8949"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Never leave an unchecked volunteer unsupervised or allow them to work in regulated activity</w:t>
      </w:r>
    </w:p>
    <w:p w14:paraId="7448749B"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 xml:space="preserve">Obtain an enhanced DBS check with barred list information for all volunteers who are new to working in regulated activity </w:t>
      </w:r>
    </w:p>
    <w:p w14:paraId="1AAE5C44"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Carry out a risk assessment when deciding whether to seek an enhanced DBS check without barred list information for any volunteers not engaging in regulated activity. We will retain a record of this risk assessment</w:t>
      </w:r>
    </w:p>
    <w:p w14:paraId="2E165D38" w14:textId="77777777" w:rsidR="000B22F8" w:rsidRPr="00EA4A20" w:rsidRDefault="000B22F8" w:rsidP="00EA4A20">
      <w:pPr>
        <w:pStyle w:val="Bulletedcopylevel2"/>
        <w:numPr>
          <w:ilvl w:val="0"/>
          <w:numId w:val="13"/>
        </w:numPr>
        <w:ind w:left="1077" w:hanging="170"/>
        <w:rPr>
          <w:rFonts w:ascii="Instrument Sans" w:eastAsia="Calibri" w:hAnsi="Instrument Sans" w:cstheme="minorHAnsi"/>
          <w:szCs w:val="20"/>
        </w:rPr>
      </w:pPr>
      <w:r w:rsidRPr="00EA4A20">
        <w:rPr>
          <w:rFonts w:ascii="Instrument Sans" w:eastAsia="Calibri" w:hAnsi="Instrument Sans" w:cstheme="minorHAnsi"/>
          <w:szCs w:val="20"/>
        </w:rPr>
        <w:t>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B02EFE2" w14:textId="77777777" w:rsidR="005C5B33" w:rsidRPr="00F530BA" w:rsidRDefault="005C5B33" w:rsidP="000B22F8">
      <w:pPr>
        <w:spacing w:after="0" w:line="240" w:lineRule="auto"/>
        <w:rPr>
          <w:rFonts w:ascii="Instrument Sans" w:eastAsia="MS Mincho" w:hAnsi="Instrument Sans" w:cstheme="minorHAnsi"/>
          <w:b/>
          <w:sz w:val="20"/>
          <w:szCs w:val="20"/>
          <w:lang w:val="en-US"/>
        </w:rPr>
      </w:pPr>
    </w:p>
    <w:p w14:paraId="2AB96FF8"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 xml:space="preserve">Governors </w:t>
      </w:r>
      <w:r w:rsidR="009F6E8E" w:rsidRPr="00F530BA">
        <w:rPr>
          <w:rFonts w:ascii="Instrument Sans" w:eastAsia="MS Mincho" w:hAnsi="Instrument Sans" w:cstheme="minorHAnsi"/>
          <w:b/>
          <w:sz w:val="20"/>
          <w:szCs w:val="20"/>
          <w:lang w:val="en-US"/>
        </w:rPr>
        <w:t>and Trust Directors</w:t>
      </w:r>
    </w:p>
    <w:p w14:paraId="27093FC8" w14:textId="77777777" w:rsidR="005C5B33" w:rsidRPr="00F530BA" w:rsidRDefault="005C5B33" w:rsidP="000B22F8">
      <w:pPr>
        <w:spacing w:after="0" w:line="240" w:lineRule="auto"/>
        <w:rPr>
          <w:rFonts w:ascii="Instrument Sans" w:eastAsia="MS Mincho" w:hAnsi="Instrument Sans" w:cstheme="minorHAnsi"/>
          <w:sz w:val="20"/>
          <w:szCs w:val="20"/>
          <w:lang w:val="en-US"/>
        </w:rPr>
      </w:pPr>
    </w:p>
    <w:p w14:paraId="28E0A876" w14:textId="77777777" w:rsidR="000B22F8" w:rsidRPr="00F530BA" w:rsidRDefault="000B22F8" w:rsidP="000B22F8">
      <w:pPr>
        <w:spacing w:after="0"/>
        <w:rPr>
          <w:rFonts w:ascii="Instrument Sans" w:eastAsia="Arial" w:hAnsi="Instrument Sans" w:cstheme="minorHAnsi"/>
          <w:sz w:val="20"/>
          <w:szCs w:val="20"/>
        </w:rPr>
      </w:pPr>
      <w:r w:rsidRPr="00F530BA">
        <w:rPr>
          <w:rFonts w:ascii="Instrument Sans" w:eastAsia="Arial" w:hAnsi="Instrument Sans" w:cstheme="minorHAnsi"/>
          <w:sz w:val="20"/>
          <w:szCs w:val="20"/>
        </w:rPr>
        <w:t>All governors</w:t>
      </w:r>
      <w:r w:rsidRPr="00F530BA">
        <w:rPr>
          <w:rFonts w:ascii="Instrument Sans" w:eastAsia="Arial" w:hAnsi="Instrument Sans" w:cstheme="minorHAnsi"/>
          <w:iCs/>
          <w:sz w:val="20"/>
          <w:szCs w:val="20"/>
        </w:rPr>
        <w:t xml:space="preserve"> </w:t>
      </w:r>
      <w:r w:rsidR="009F6E8E" w:rsidRPr="00F530BA">
        <w:rPr>
          <w:rFonts w:ascii="Instrument Sans" w:eastAsia="Arial" w:hAnsi="Instrument Sans" w:cstheme="minorHAnsi"/>
          <w:iCs/>
          <w:sz w:val="20"/>
          <w:szCs w:val="20"/>
        </w:rPr>
        <w:t xml:space="preserve">and directors </w:t>
      </w:r>
      <w:r w:rsidRPr="00F530BA">
        <w:rPr>
          <w:rFonts w:ascii="Instrument Sans" w:eastAsia="Arial" w:hAnsi="Instrument Sans" w:cstheme="minorHAnsi"/>
          <w:sz w:val="20"/>
          <w:szCs w:val="20"/>
        </w:rPr>
        <w:t>will have an enhanced DBS check without barred list information.</w:t>
      </w:r>
      <w:r w:rsidR="005C5B33" w:rsidRPr="00F530BA">
        <w:rPr>
          <w:rFonts w:ascii="Instrument Sans" w:eastAsia="Arial" w:hAnsi="Instrument Sans" w:cstheme="minorHAnsi"/>
          <w:sz w:val="20"/>
          <w:szCs w:val="20"/>
        </w:rPr>
        <w:t xml:space="preserve">  </w:t>
      </w:r>
      <w:r w:rsidRPr="00F530BA">
        <w:rPr>
          <w:rFonts w:ascii="Instrument Sans" w:eastAsia="Arial" w:hAnsi="Instrument Sans" w:cstheme="minorHAnsi"/>
          <w:sz w:val="20"/>
          <w:szCs w:val="20"/>
        </w:rPr>
        <w:t>They will have an enhanced DBS check with barred list information if working in regulated activity.</w:t>
      </w:r>
    </w:p>
    <w:p w14:paraId="4DAB7150" w14:textId="77777777" w:rsidR="005C5B33" w:rsidRPr="00F530BA" w:rsidRDefault="005C5B33" w:rsidP="000B22F8">
      <w:pPr>
        <w:spacing w:after="0"/>
        <w:rPr>
          <w:rFonts w:ascii="Instrument Sans" w:hAnsi="Instrument Sans" w:cstheme="minorHAnsi"/>
          <w:sz w:val="20"/>
          <w:szCs w:val="20"/>
        </w:rPr>
      </w:pPr>
    </w:p>
    <w:p w14:paraId="4526D79D"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All governors will also have a section 128 check (as a section 128 direction disqualifies an individual from being a maintained school governor).</w:t>
      </w:r>
    </w:p>
    <w:p w14:paraId="7E2A7BCC" w14:textId="77777777" w:rsidR="005C5B33" w:rsidRPr="00F530BA" w:rsidRDefault="005C5B33" w:rsidP="000B22F8">
      <w:pPr>
        <w:spacing w:after="0"/>
        <w:rPr>
          <w:rFonts w:ascii="Instrument Sans" w:hAnsi="Instrument Sans" w:cstheme="minorHAnsi"/>
          <w:sz w:val="20"/>
          <w:szCs w:val="20"/>
        </w:rPr>
      </w:pPr>
    </w:p>
    <w:p w14:paraId="3EDC322D" w14:textId="77777777" w:rsidR="000B22F8" w:rsidRPr="00F530BA" w:rsidRDefault="000B22F8" w:rsidP="000B22F8">
      <w:pPr>
        <w:spacing w:after="0" w:line="240" w:lineRule="auto"/>
        <w:rPr>
          <w:rFonts w:ascii="Instrument Sans" w:eastAsia="MS Mincho" w:hAnsi="Instrument Sans" w:cstheme="minorHAnsi"/>
          <w:sz w:val="20"/>
          <w:szCs w:val="20"/>
          <w:lang w:val="en-US"/>
        </w:rPr>
      </w:pPr>
      <w:r w:rsidRPr="00F530BA">
        <w:rPr>
          <w:rFonts w:ascii="Instrument Sans" w:eastAsia="MS Mincho" w:hAnsi="Instrument Sans" w:cstheme="minorHAnsi"/>
          <w:b/>
          <w:sz w:val="20"/>
          <w:szCs w:val="20"/>
          <w:lang w:val="en-US"/>
        </w:rPr>
        <w:t>Staff working in alternative provision settings</w:t>
      </w:r>
    </w:p>
    <w:p w14:paraId="207DC5EF" w14:textId="77777777" w:rsidR="005C5B33" w:rsidRPr="00F530BA" w:rsidRDefault="005C5B33" w:rsidP="000B22F8">
      <w:pPr>
        <w:spacing w:after="0"/>
        <w:rPr>
          <w:rFonts w:ascii="Instrument Sans" w:hAnsi="Instrument Sans" w:cstheme="minorHAnsi"/>
          <w:sz w:val="20"/>
          <w:szCs w:val="20"/>
        </w:rPr>
      </w:pPr>
    </w:p>
    <w:p w14:paraId="141F36A5"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lastRenderedPageBreak/>
        <w:t>Where we place a pupil with an alternative provision provider, we obtain written confirmation from the provider that they have carried out the appropriate safeguarding checks on individuals working there that we would otherwise perform.</w:t>
      </w:r>
    </w:p>
    <w:p w14:paraId="0C802319" w14:textId="77777777" w:rsidR="005C5B33" w:rsidRPr="00F530BA" w:rsidRDefault="005C5B33" w:rsidP="000B22F8">
      <w:pPr>
        <w:spacing w:after="0"/>
        <w:rPr>
          <w:rFonts w:ascii="Instrument Sans" w:hAnsi="Instrument Sans" w:cstheme="minorHAnsi"/>
          <w:sz w:val="20"/>
          <w:szCs w:val="20"/>
        </w:rPr>
      </w:pPr>
    </w:p>
    <w:p w14:paraId="2ACF30AD" w14:textId="77777777" w:rsidR="000B22F8" w:rsidRPr="00F530BA" w:rsidRDefault="000B22F8" w:rsidP="000B22F8">
      <w:pPr>
        <w:spacing w:after="0" w:line="240" w:lineRule="auto"/>
        <w:rPr>
          <w:rFonts w:ascii="Instrument Sans" w:eastAsia="MS Mincho" w:hAnsi="Instrument Sans" w:cstheme="minorHAnsi"/>
          <w:b/>
          <w:sz w:val="20"/>
          <w:szCs w:val="20"/>
          <w:lang w:val="en-US"/>
        </w:rPr>
      </w:pPr>
      <w:r w:rsidRPr="00F530BA">
        <w:rPr>
          <w:rFonts w:ascii="Instrument Sans" w:eastAsia="MS Mincho" w:hAnsi="Instrument Sans" w:cstheme="minorHAnsi"/>
          <w:b/>
          <w:sz w:val="20"/>
          <w:szCs w:val="20"/>
          <w:lang w:val="en-US"/>
        </w:rPr>
        <w:t xml:space="preserve">Adults who supervise pupils on work experience </w:t>
      </w:r>
    </w:p>
    <w:p w14:paraId="698B3855" w14:textId="77777777" w:rsidR="005C5B33" w:rsidRPr="00F530BA" w:rsidRDefault="005C5B33" w:rsidP="000B22F8">
      <w:pPr>
        <w:spacing w:after="0"/>
        <w:rPr>
          <w:rFonts w:ascii="Instrument Sans" w:hAnsi="Instrument Sans" w:cstheme="minorHAnsi"/>
          <w:sz w:val="20"/>
          <w:szCs w:val="20"/>
        </w:rPr>
      </w:pPr>
    </w:p>
    <w:p w14:paraId="1CFD0CC4"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When organising work experience, we will ensure that policies and procedures are in place to protect children from harm.</w:t>
      </w:r>
    </w:p>
    <w:p w14:paraId="32DF86A8" w14:textId="77777777" w:rsidR="005C5B33" w:rsidRPr="00F530BA" w:rsidRDefault="005C5B33" w:rsidP="000B22F8">
      <w:pPr>
        <w:spacing w:after="0"/>
        <w:rPr>
          <w:rFonts w:ascii="Instrument Sans" w:hAnsi="Instrument Sans" w:cstheme="minorHAnsi"/>
          <w:sz w:val="20"/>
          <w:szCs w:val="20"/>
        </w:rPr>
      </w:pPr>
    </w:p>
    <w:p w14:paraId="443DB180" w14:textId="77777777" w:rsidR="000B22F8" w:rsidRPr="00F530BA" w:rsidRDefault="000B22F8" w:rsidP="000B22F8">
      <w:pPr>
        <w:spacing w:after="0"/>
        <w:rPr>
          <w:rFonts w:ascii="Instrument Sans" w:hAnsi="Instrument Sans" w:cstheme="minorHAnsi"/>
          <w:sz w:val="20"/>
          <w:szCs w:val="20"/>
        </w:rPr>
      </w:pPr>
      <w:r w:rsidRPr="00F530BA">
        <w:rPr>
          <w:rFonts w:ascii="Instrument Sans" w:hAnsi="Instrument Sans" w:cstheme="minorHAnsi"/>
          <w:sz w:val="20"/>
          <w:szCs w:val="20"/>
        </w:rPr>
        <w:t>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w:t>
      </w:r>
    </w:p>
    <w:p w14:paraId="0DCF4682" w14:textId="77777777" w:rsidR="006E3954" w:rsidRPr="00F530BA" w:rsidRDefault="006E3954" w:rsidP="000B22F8">
      <w:pPr>
        <w:pStyle w:val="ListParagraph"/>
        <w:spacing w:after="0"/>
        <w:ind w:left="567"/>
        <w:rPr>
          <w:rFonts w:ascii="Instrument Sans" w:hAnsi="Instrument Sans"/>
          <w:sz w:val="20"/>
          <w:szCs w:val="20"/>
        </w:rPr>
      </w:pPr>
    </w:p>
    <w:sectPr w:rsidR="006E3954" w:rsidRPr="00F530BA" w:rsidSect="00F530BA">
      <w:footerReference w:type="default" r:id="rId46"/>
      <w:pgSz w:w="11906" w:h="16838"/>
      <w:pgMar w:top="720" w:right="720" w:bottom="720"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C38C9" w14:textId="77777777" w:rsidR="00DB3D0B" w:rsidRDefault="00DB3D0B" w:rsidP="00465070">
      <w:pPr>
        <w:spacing w:after="0" w:line="240" w:lineRule="auto"/>
      </w:pPr>
      <w:r>
        <w:separator/>
      </w:r>
    </w:p>
  </w:endnote>
  <w:endnote w:type="continuationSeparator" w:id="0">
    <w:p w14:paraId="22B68DE6" w14:textId="77777777" w:rsidR="00DB3D0B" w:rsidRDefault="00DB3D0B" w:rsidP="0046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strument Sans">
    <w:altName w:val="Calibri"/>
    <w:panose1 w:val="00000000000000000000"/>
    <w:charset w:val="00"/>
    <w:family w:val="modern"/>
    <w:notTrueType/>
    <w:pitch w:val="variable"/>
    <w:sig w:usb0="A000006F" w:usb1="000000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88010" w14:textId="77777777" w:rsidR="00D45FF0" w:rsidRPr="00AA66B5" w:rsidRDefault="00D45FF0" w:rsidP="00AA66B5">
    <w:pPr>
      <w:shd w:val="clear" w:color="auto" w:fill="FFFFFF"/>
      <w:spacing w:after="120" w:line="240" w:lineRule="auto"/>
      <w:textAlignment w:val="baseline"/>
      <w:rPr>
        <w:rFonts w:ascii="Arial" w:eastAsia="Times New Roman" w:hAnsi="Arial" w:cs="Arial"/>
        <w:noProof/>
        <w:color w:val="808080"/>
        <w:sz w:val="16"/>
        <w:szCs w:val="16"/>
        <w:bdr w:val="none" w:sz="0" w:space="0" w:color="auto" w:frame="1"/>
        <w:lang w:val="en-US"/>
      </w:rPr>
    </w:pPr>
    <w:r w:rsidRPr="00AA66B5">
      <w:rPr>
        <w:rFonts w:ascii="Arial" w:eastAsia="Times New Roman" w:hAnsi="Arial" w:cs="Arial"/>
        <w:sz w:val="16"/>
        <w:szCs w:val="16"/>
        <w:bdr w:val="none" w:sz="0" w:space="0" w:color="auto" w:frame="1"/>
        <w:lang w:val="en-US"/>
      </w:rPr>
      <w:t>Page</w:t>
    </w:r>
    <w:r w:rsidRPr="00AA66B5">
      <w:rPr>
        <w:rFonts w:ascii="Arial" w:eastAsia="Times New Roman" w:hAnsi="Arial" w:cs="Arial"/>
        <w:b/>
        <w:color w:val="75978F"/>
        <w:sz w:val="16"/>
        <w:szCs w:val="16"/>
        <w:bdr w:val="none" w:sz="0" w:space="0" w:color="auto" w:frame="1"/>
        <w:lang w:val="en-US"/>
      </w:rPr>
      <w:t xml:space="preserve"> |</w:t>
    </w:r>
    <w:r w:rsidRPr="00AA66B5">
      <w:rPr>
        <w:rFonts w:ascii="Arial" w:eastAsia="Times New Roman" w:hAnsi="Arial" w:cs="Arial"/>
        <w:color w:val="75978F"/>
        <w:sz w:val="16"/>
        <w:szCs w:val="16"/>
        <w:bdr w:val="none" w:sz="0" w:space="0" w:color="auto" w:frame="1"/>
        <w:lang w:val="en-US"/>
      </w:rPr>
      <w:t xml:space="preserve"> </w:t>
    </w:r>
    <w:r w:rsidRPr="00AA66B5">
      <w:rPr>
        <w:rFonts w:ascii="Arial" w:eastAsia="Times New Roman" w:hAnsi="Arial" w:cs="Arial"/>
        <w:sz w:val="16"/>
        <w:szCs w:val="16"/>
        <w:bdr w:val="none" w:sz="0" w:space="0" w:color="auto" w:frame="1"/>
        <w:lang w:val="en-US"/>
      </w:rPr>
      <w:fldChar w:fldCharType="begin"/>
    </w:r>
    <w:r w:rsidRPr="00AA66B5">
      <w:rPr>
        <w:rFonts w:ascii="Arial" w:eastAsia="Times New Roman" w:hAnsi="Arial" w:cs="Arial"/>
        <w:sz w:val="16"/>
        <w:szCs w:val="16"/>
        <w:bdr w:val="none" w:sz="0" w:space="0" w:color="auto" w:frame="1"/>
        <w:lang w:val="en-US"/>
      </w:rPr>
      <w:instrText xml:space="preserve"> PAGE   \* MERGEFORMAT </w:instrText>
    </w:r>
    <w:r w:rsidRPr="00AA66B5">
      <w:rPr>
        <w:rFonts w:ascii="Arial" w:eastAsia="Times New Roman" w:hAnsi="Arial" w:cs="Arial"/>
        <w:sz w:val="16"/>
        <w:szCs w:val="16"/>
        <w:bdr w:val="none" w:sz="0" w:space="0" w:color="auto" w:frame="1"/>
        <w:lang w:val="en-US"/>
      </w:rPr>
      <w:fldChar w:fldCharType="separate"/>
    </w:r>
    <w:r w:rsidR="00176DD1">
      <w:rPr>
        <w:rFonts w:ascii="Arial" w:eastAsia="Times New Roman" w:hAnsi="Arial" w:cs="Arial"/>
        <w:noProof/>
        <w:sz w:val="16"/>
        <w:szCs w:val="16"/>
        <w:bdr w:val="none" w:sz="0" w:space="0" w:color="auto" w:frame="1"/>
        <w:lang w:val="en-US"/>
      </w:rPr>
      <w:t>20</w:t>
    </w:r>
    <w:r w:rsidRPr="00AA66B5">
      <w:rPr>
        <w:rFonts w:ascii="Arial" w:eastAsia="Times New Roman" w:hAnsi="Arial" w:cs="Arial"/>
        <w:noProof/>
        <w:sz w:val="16"/>
        <w:szCs w:val="16"/>
        <w:bdr w:val="none" w:sz="0" w:space="0" w:color="auto" w:frame="1"/>
        <w:lang w:val="en-US"/>
      </w:rPr>
      <w:fldChar w:fldCharType="end"/>
    </w:r>
  </w:p>
  <w:p w14:paraId="0485C161" w14:textId="77777777" w:rsidR="00D45FF0" w:rsidRDefault="00D45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6D1C4" w14:textId="77777777" w:rsidR="00DB3D0B" w:rsidRDefault="00DB3D0B" w:rsidP="00465070">
      <w:pPr>
        <w:spacing w:after="0" w:line="240" w:lineRule="auto"/>
      </w:pPr>
      <w:r>
        <w:separator/>
      </w:r>
    </w:p>
  </w:footnote>
  <w:footnote w:type="continuationSeparator" w:id="0">
    <w:p w14:paraId="77740145" w14:textId="77777777" w:rsidR="00DB3D0B" w:rsidRDefault="00DB3D0B" w:rsidP="0046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703"/>
    <w:multiLevelType w:val="hybridMultilevel"/>
    <w:tmpl w:val="6F1CFC54"/>
    <w:lvl w:ilvl="0" w:tplc="1F020B5A">
      <w:numFmt w:val="bullet"/>
      <w:lvlText w:val="•"/>
      <w:lvlJc w:val="left"/>
      <w:pPr>
        <w:ind w:left="720" w:hanging="360"/>
      </w:pPr>
      <w:rPr>
        <w:rFonts w:ascii="Calibri" w:eastAsiaTheme="minorHAnsi" w:hAnsi="Calibri" w:cs="Calibri" w:hint="default"/>
      </w:rPr>
    </w:lvl>
    <w:lvl w:ilvl="1" w:tplc="1F020B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B5F00"/>
    <w:multiLevelType w:val="hybridMultilevel"/>
    <w:tmpl w:val="8B5CC9DC"/>
    <w:lvl w:ilvl="0" w:tplc="1F020B5A">
      <w:numFmt w:val="bullet"/>
      <w:lvlText w:val="•"/>
      <w:lvlJc w:val="left"/>
      <w:pPr>
        <w:ind w:left="720" w:hanging="360"/>
      </w:pPr>
      <w:rPr>
        <w:rFonts w:ascii="Calibri" w:eastAsiaTheme="minorHAnsi" w:hAnsi="Calibri" w:cs="Calibri" w:hint="default"/>
      </w:rPr>
    </w:lvl>
    <w:lvl w:ilvl="1" w:tplc="1F020B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65CED"/>
    <w:multiLevelType w:val="hybridMultilevel"/>
    <w:tmpl w:val="7A625CE0"/>
    <w:lvl w:ilvl="0" w:tplc="1F020B5A">
      <w:numFmt w:val="bullet"/>
      <w:lvlText w:val="•"/>
      <w:lvlJc w:val="left"/>
      <w:pPr>
        <w:ind w:left="720" w:hanging="360"/>
      </w:pPr>
      <w:rPr>
        <w:rFonts w:ascii="Calibri" w:eastAsiaTheme="minorHAnsi" w:hAnsi="Calibri" w:cs="Calibri" w:hint="default"/>
      </w:rPr>
    </w:lvl>
    <w:lvl w:ilvl="1" w:tplc="1F020B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7243"/>
    <w:multiLevelType w:val="hybridMultilevel"/>
    <w:tmpl w:val="C408F514"/>
    <w:lvl w:ilvl="0" w:tplc="12F806C0">
      <w:numFmt w:val="bullet"/>
      <w:lvlText w:val="•"/>
      <w:lvlJc w:val="left"/>
      <w:pPr>
        <w:ind w:left="1080" w:hanging="720"/>
      </w:pPr>
      <w:rPr>
        <w:rFonts w:ascii="Century Gothic" w:eastAsia="Calibri"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97651"/>
    <w:multiLevelType w:val="hybridMultilevel"/>
    <w:tmpl w:val="ED706F28"/>
    <w:lvl w:ilvl="0" w:tplc="1F020B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05245"/>
    <w:multiLevelType w:val="hybridMultilevel"/>
    <w:tmpl w:val="C4162928"/>
    <w:lvl w:ilvl="0" w:tplc="18AA6F9A">
      <w:start w:val="1"/>
      <w:numFmt w:val="bullet"/>
      <w:lvlText w:val=""/>
      <w:lvlJc w:val="left"/>
      <w:pPr>
        <w:ind w:left="1080" w:hanging="720"/>
      </w:pPr>
      <w:rPr>
        <w:rFonts w:ascii="Symbol" w:eastAsiaTheme="minorHAnsi" w:hAnsi="Symbol" w:cstheme="minorBidi" w:hint="default"/>
      </w:rPr>
    </w:lvl>
    <w:lvl w:ilvl="1" w:tplc="18AA6F9A">
      <w:start w:val="1"/>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42C3E"/>
    <w:multiLevelType w:val="hybridMultilevel"/>
    <w:tmpl w:val="E1AC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D0F00"/>
    <w:multiLevelType w:val="hybridMultilevel"/>
    <w:tmpl w:val="6B40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73DC7"/>
    <w:multiLevelType w:val="hybridMultilevel"/>
    <w:tmpl w:val="5BDC6678"/>
    <w:lvl w:ilvl="0" w:tplc="12F806C0">
      <w:numFmt w:val="bullet"/>
      <w:lvlText w:val="•"/>
      <w:lvlJc w:val="left"/>
      <w:pPr>
        <w:ind w:left="1080" w:hanging="720"/>
      </w:pPr>
      <w:rPr>
        <w:rFonts w:ascii="Century Gothic" w:eastAsia="Calibri"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763E8"/>
    <w:multiLevelType w:val="hybridMultilevel"/>
    <w:tmpl w:val="2626E2FE"/>
    <w:lvl w:ilvl="0" w:tplc="1F020B5A">
      <w:numFmt w:val="bullet"/>
      <w:lvlText w:val="•"/>
      <w:lvlJc w:val="left"/>
      <w:pPr>
        <w:ind w:left="720" w:hanging="360"/>
      </w:pPr>
      <w:rPr>
        <w:rFonts w:ascii="Calibri" w:eastAsiaTheme="minorHAnsi" w:hAnsi="Calibri" w:cs="Calibri" w:hint="default"/>
      </w:rPr>
    </w:lvl>
    <w:lvl w:ilvl="1" w:tplc="1F020B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04011"/>
    <w:multiLevelType w:val="hybridMultilevel"/>
    <w:tmpl w:val="3F7CDDD6"/>
    <w:lvl w:ilvl="0" w:tplc="12F806C0">
      <w:numFmt w:val="bullet"/>
      <w:lvlText w:val="•"/>
      <w:lvlJc w:val="left"/>
      <w:pPr>
        <w:ind w:left="720" w:hanging="360"/>
      </w:pPr>
      <w:rPr>
        <w:rFonts w:ascii="Century Gothic" w:eastAsia="Calibri" w:hAnsi="Century Gothic" w:cstheme="minorHAnsi" w:hint="default"/>
      </w:rPr>
    </w:lvl>
    <w:lvl w:ilvl="1" w:tplc="12F806C0">
      <w:numFmt w:val="bullet"/>
      <w:lvlText w:val="•"/>
      <w:lvlJc w:val="left"/>
      <w:pPr>
        <w:ind w:left="1440" w:hanging="360"/>
      </w:pPr>
      <w:rPr>
        <w:rFonts w:ascii="Century Gothic" w:eastAsia="Calibri" w:hAnsi="Century Gothic"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55E5F"/>
    <w:multiLevelType w:val="hybridMultilevel"/>
    <w:tmpl w:val="3782D932"/>
    <w:lvl w:ilvl="0" w:tplc="0809000F">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4A727D"/>
    <w:multiLevelType w:val="hybridMultilevel"/>
    <w:tmpl w:val="E8FCA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204F37"/>
    <w:multiLevelType w:val="hybridMultilevel"/>
    <w:tmpl w:val="D6224FBA"/>
    <w:lvl w:ilvl="0" w:tplc="36A23D20">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D6B9E"/>
    <w:multiLevelType w:val="hybridMultilevel"/>
    <w:tmpl w:val="D6CAA3D6"/>
    <w:lvl w:ilvl="0" w:tplc="36A23D20">
      <w:numFmt w:val="bullet"/>
      <w:pStyle w:val="Bulletedcopylevel2"/>
      <w:lvlText w:val="-"/>
      <w:lvlJc w:val="left"/>
      <w:pPr>
        <w:ind w:left="1069" w:hanging="360"/>
      </w:pPr>
      <w:rPr>
        <w:rFonts w:ascii="Calibri" w:eastAsia="Calibri" w:hAnsi="Calibri" w:cs="Calibri" w:hint="default"/>
        <w:b w:val="0"/>
        <w:bCs w:val="0"/>
        <w:i w:val="0"/>
        <w:iCs w:val="0"/>
        <w:w w:val="100"/>
        <w:sz w:val="22"/>
        <w:szCs w:val="22"/>
        <w:lang w:val="en-US" w:eastAsia="en-US" w:bidi="ar-SA"/>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DFD4745"/>
    <w:multiLevelType w:val="hybridMultilevel"/>
    <w:tmpl w:val="B47A4E02"/>
    <w:lvl w:ilvl="0" w:tplc="36A23D20">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A705F"/>
    <w:multiLevelType w:val="hybridMultilevel"/>
    <w:tmpl w:val="95C418C8"/>
    <w:lvl w:ilvl="0" w:tplc="D1C05984">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15:restartNumberingAfterBreak="0">
    <w:nsid w:val="7A6B3C86"/>
    <w:multiLevelType w:val="hybridMultilevel"/>
    <w:tmpl w:val="345C11D8"/>
    <w:lvl w:ilvl="0" w:tplc="36A23D20">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77156"/>
    <w:multiLevelType w:val="hybridMultilevel"/>
    <w:tmpl w:val="3DD0BCC4"/>
    <w:lvl w:ilvl="0" w:tplc="08090009">
      <w:start w:val="1"/>
      <w:numFmt w:val="bullet"/>
      <w:lvlText w:val=""/>
      <w:lvlJc w:val="left"/>
      <w:pPr>
        <w:ind w:left="720" w:hanging="360"/>
      </w:pPr>
      <w:rPr>
        <w:rFonts w:ascii="Wingdings" w:hAnsi="Wingdings" w:hint="default"/>
      </w:rPr>
    </w:lvl>
    <w:lvl w:ilvl="1" w:tplc="12F806C0">
      <w:numFmt w:val="bullet"/>
      <w:lvlText w:val="•"/>
      <w:lvlJc w:val="left"/>
      <w:pPr>
        <w:ind w:left="1440" w:hanging="360"/>
      </w:pPr>
      <w:rPr>
        <w:rFonts w:ascii="Century Gothic" w:eastAsia="Calibri" w:hAnsi="Century Gothic"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609538">
    <w:abstractNumId w:val="4"/>
  </w:num>
  <w:num w:numId="2" w16cid:durableId="869300231">
    <w:abstractNumId w:val="9"/>
  </w:num>
  <w:num w:numId="3" w16cid:durableId="1815365748">
    <w:abstractNumId w:val="5"/>
  </w:num>
  <w:num w:numId="4" w16cid:durableId="809009055">
    <w:abstractNumId w:val="1"/>
  </w:num>
  <w:num w:numId="5" w16cid:durableId="1216114736">
    <w:abstractNumId w:val="0"/>
  </w:num>
  <w:num w:numId="6" w16cid:durableId="1683387721">
    <w:abstractNumId w:val="17"/>
  </w:num>
  <w:num w:numId="7" w16cid:durableId="1680546596">
    <w:abstractNumId w:val="14"/>
  </w:num>
  <w:num w:numId="8" w16cid:durableId="271984149">
    <w:abstractNumId w:val="13"/>
  </w:num>
  <w:num w:numId="9" w16cid:durableId="1797868035">
    <w:abstractNumId w:val="2"/>
  </w:num>
  <w:num w:numId="10" w16cid:durableId="834806101">
    <w:abstractNumId w:val="15"/>
  </w:num>
  <w:num w:numId="11" w16cid:durableId="1169710569">
    <w:abstractNumId w:val="7"/>
  </w:num>
  <w:num w:numId="12" w16cid:durableId="2063677576">
    <w:abstractNumId w:val="18"/>
  </w:num>
  <w:num w:numId="13" w16cid:durableId="2113162620">
    <w:abstractNumId w:val="3"/>
  </w:num>
  <w:num w:numId="14" w16cid:durableId="966471365">
    <w:abstractNumId w:val="10"/>
  </w:num>
  <w:num w:numId="15" w16cid:durableId="649291501">
    <w:abstractNumId w:val="6"/>
  </w:num>
  <w:num w:numId="16" w16cid:durableId="135995345">
    <w:abstractNumId w:val="16"/>
  </w:num>
  <w:num w:numId="17" w16cid:durableId="1918438374">
    <w:abstractNumId w:val="11"/>
  </w:num>
  <w:num w:numId="18" w16cid:durableId="983924210">
    <w:abstractNumId w:val="12"/>
  </w:num>
  <w:num w:numId="19" w16cid:durableId="206871955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78"/>
    <w:rsid w:val="0000038F"/>
    <w:rsid w:val="00020334"/>
    <w:rsid w:val="00054438"/>
    <w:rsid w:val="00074E1A"/>
    <w:rsid w:val="00080955"/>
    <w:rsid w:val="00096481"/>
    <w:rsid w:val="000B22F8"/>
    <w:rsid w:val="000B5E1B"/>
    <w:rsid w:val="000C792E"/>
    <w:rsid w:val="00110388"/>
    <w:rsid w:val="00113DA8"/>
    <w:rsid w:val="00114F52"/>
    <w:rsid w:val="001252C1"/>
    <w:rsid w:val="001373B2"/>
    <w:rsid w:val="00137E66"/>
    <w:rsid w:val="001417CA"/>
    <w:rsid w:val="001622BB"/>
    <w:rsid w:val="00176DD1"/>
    <w:rsid w:val="00181ED3"/>
    <w:rsid w:val="001A59C2"/>
    <w:rsid w:val="001B3A9C"/>
    <w:rsid w:val="001D2265"/>
    <w:rsid w:val="001D653D"/>
    <w:rsid w:val="001F7536"/>
    <w:rsid w:val="002057DB"/>
    <w:rsid w:val="00224380"/>
    <w:rsid w:val="002537F4"/>
    <w:rsid w:val="00254E74"/>
    <w:rsid w:val="002601F5"/>
    <w:rsid w:val="002A0A51"/>
    <w:rsid w:val="002B0C3B"/>
    <w:rsid w:val="002C3821"/>
    <w:rsid w:val="002F4619"/>
    <w:rsid w:val="003741F6"/>
    <w:rsid w:val="00381CFD"/>
    <w:rsid w:val="003842ED"/>
    <w:rsid w:val="003869CD"/>
    <w:rsid w:val="003A18E3"/>
    <w:rsid w:val="003B65BC"/>
    <w:rsid w:val="00401BD8"/>
    <w:rsid w:val="004137AB"/>
    <w:rsid w:val="00425D78"/>
    <w:rsid w:val="00454F58"/>
    <w:rsid w:val="00465070"/>
    <w:rsid w:val="00471A80"/>
    <w:rsid w:val="00473562"/>
    <w:rsid w:val="004917B0"/>
    <w:rsid w:val="004C583F"/>
    <w:rsid w:val="004D5D17"/>
    <w:rsid w:val="004D5DA0"/>
    <w:rsid w:val="004E2506"/>
    <w:rsid w:val="005276F1"/>
    <w:rsid w:val="00535BCC"/>
    <w:rsid w:val="00537AE4"/>
    <w:rsid w:val="00573816"/>
    <w:rsid w:val="00584CF1"/>
    <w:rsid w:val="00585905"/>
    <w:rsid w:val="005A0259"/>
    <w:rsid w:val="005A64F8"/>
    <w:rsid w:val="005C5B33"/>
    <w:rsid w:val="005E631C"/>
    <w:rsid w:val="005F2C20"/>
    <w:rsid w:val="005F6932"/>
    <w:rsid w:val="0060529E"/>
    <w:rsid w:val="00637902"/>
    <w:rsid w:val="00652B09"/>
    <w:rsid w:val="00656639"/>
    <w:rsid w:val="00675622"/>
    <w:rsid w:val="0067644A"/>
    <w:rsid w:val="00683D7B"/>
    <w:rsid w:val="006959D0"/>
    <w:rsid w:val="006969A0"/>
    <w:rsid w:val="006A183E"/>
    <w:rsid w:val="006A6485"/>
    <w:rsid w:val="006D346A"/>
    <w:rsid w:val="006E3954"/>
    <w:rsid w:val="006E63F5"/>
    <w:rsid w:val="007309AF"/>
    <w:rsid w:val="00734CFC"/>
    <w:rsid w:val="00737B10"/>
    <w:rsid w:val="00740752"/>
    <w:rsid w:val="00760E1B"/>
    <w:rsid w:val="007717CD"/>
    <w:rsid w:val="00777A0C"/>
    <w:rsid w:val="007A3C81"/>
    <w:rsid w:val="007C0DB5"/>
    <w:rsid w:val="007C4C3B"/>
    <w:rsid w:val="007D31BB"/>
    <w:rsid w:val="007D6D27"/>
    <w:rsid w:val="007E2A62"/>
    <w:rsid w:val="007F4A98"/>
    <w:rsid w:val="007F4E67"/>
    <w:rsid w:val="00801B5A"/>
    <w:rsid w:val="00803452"/>
    <w:rsid w:val="00805BC8"/>
    <w:rsid w:val="00844822"/>
    <w:rsid w:val="008C28A1"/>
    <w:rsid w:val="008D6C82"/>
    <w:rsid w:val="009044F3"/>
    <w:rsid w:val="00922258"/>
    <w:rsid w:val="00925932"/>
    <w:rsid w:val="00953CD3"/>
    <w:rsid w:val="00966B4A"/>
    <w:rsid w:val="00974EC3"/>
    <w:rsid w:val="0097754C"/>
    <w:rsid w:val="009D1747"/>
    <w:rsid w:val="009E200E"/>
    <w:rsid w:val="009F336C"/>
    <w:rsid w:val="009F6E8E"/>
    <w:rsid w:val="00A43DF4"/>
    <w:rsid w:val="00A86426"/>
    <w:rsid w:val="00A953D9"/>
    <w:rsid w:val="00AA66B5"/>
    <w:rsid w:val="00AB079E"/>
    <w:rsid w:val="00AB46A7"/>
    <w:rsid w:val="00AC183B"/>
    <w:rsid w:val="00AC5332"/>
    <w:rsid w:val="00AD17EA"/>
    <w:rsid w:val="00AD19AD"/>
    <w:rsid w:val="00AD60D1"/>
    <w:rsid w:val="00B005CE"/>
    <w:rsid w:val="00B233AF"/>
    <w:rsid w:val="00B41B79"/>
    <w:rsid w:val="00B82336"/>
    <w:rsid w:val="00B82C39"/>
    <w:rsid w:val="00BC1890"/>
    <w:rsid w:val="00BC2744"/>
    <w:rsid w:val="00BD3E72"/>
    <w:rsid w:val="00C37CFC"/>
    <w:rsid w:val="00C44C1C"/>
    <w:rsid w:val="00C71C0C"/>
    <w:rsid w:val="00C94BE9"/>
    <w:rsid w:val="00C97944"/>
    <w:rsid w:val="00CA5B78"/>
    <w:rsid w:val="00CD39E4"/>
    <w:rsid w:val="00D45FF0"/>
    <w:rsid w:val="00D50796"/>
    <w:rsid w:val="00D66F4D"/>
    <w:rsid w:val="00D7083C"/>
    <w:rsid w:val="00D8012B"/>
    <w:rsid w:val="00DA0824"/>
    <w:rsid w:val="00DA43E5"/>
    <w:rsid w:val="00DB3D0B"/>
    <w:rsid w:val="00DB648F"/>
    <w:rsid w:val="00E02FEA"/>
    <w:rsid w:val="00EA4A20"/>
    <w:rsid w:val="00ED7D29"/>
    <w:rsid w:val="00EE1860"/>
    <w:rsid w:val="00EE2B5C"/>
    <w:rsid w:val="00F06A46"/>
    <w:rsid w:val="00F10921"/>
    <w:rsid w:val="00F11671"/>
    <w:rsid w:val="00F35668"/>
    <w:rsid w:val="00F53077"/>
    <w:rsid w:val="00F530BA"/>
    <w:rsid w:val="00F537AA"/>
    <w:rsid w:val="00FB2437"/>
    <w:rsid w:val="00FC2D53"/>
    <w:rsid w:val="00FC72C6"/>
    <w:rsid w:val="00FD0B73"/>
    <w:rsid w:val="00FD3474"/>
    <w:rsid w:val="00FE7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F0975"/>
  <w15:chartTrackingRefBased/>
  <w15:docId w15:val="{FB7A278E-03AB-4101-AB92-3302FBFC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AA66B5"/>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B78"/>
    <w:pPr>
      <w:ind w:left="720"/>
      <w:contextualSpacing/>
    </w:pPr>
  </w:style>
  <w:style w:type="character" w:styleId="Hyperlink">
    <w:name w:val="Hyperlink"/>
    <w:basedOn w:val="DefaultParagraphFont"/>
    <w:uiPriority w:val="99"/>
    <w:unhideWhenUsed/>
    <w:qFormat/>
    <w:rsid w:val="00CA5B78"/>
    <w:rPr>
      <w:color w:val="0563C1" w:themeColor="hyperlink"/>
      <w:u w:val="single"/>
    </w:rPr>
  </w:style>
  <w:style w:type="paragraph" w:styleId="Header">
    <w:name w:val="header"/>
    <w:basedOn w:val="Normal"/>
    <w:link w:val="HeaderChar"/>
    <w:uiPriority w:val="99"/>
    <w:unhideWhenUsed/>
    <w:rsid w:val="00465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070"/>
  </w:style>
  <w:style w:type="paragraph" w:styleId="Footer">
    <w:name w:val="footer"/>
    <w:basedOn w:val="Normal"/>
    <w:link w:val="FooterChar"/>
    <w:uiPriority w:val="99"/>
    <w:unhideWhenUsed/>
    <w:rsid w:val="00465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070"/>
  </w:style>
  <w:style w:type="paragraph" w:styleId="BalloonText">
    <w:name w:val="Balloon Text"/>
    <w:basedOn w:val="Normal"/>
    <w:link w:val="BalloonTextChar"/>
    <w:uiPriority w:val="99"/>
    <w:semiHidden/>
    <w:unhideWhenUsed/>
    <w:rsid w:val="00FB2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437"/>
    <w:rPr>
      <w:rFonts w:ascii="Segoe UI" w:hAnsi="Segoe UI" w:cs="Segoe UI"/>
      <w:sz w:val="18"/>
      <w:szCs w:val="18"/>
    </w:rPr>
  </w:style>
  <w:style w:type="character" w:styleId="FollowedHyperlink">
    <w:name w:val="FollowedHyperlink"/>
    <w:basedOn w:val="DefaultParagraphFont"/>
    <w:uiPriority w:val="99"/>
    <w:semiHidden/>
    <w:unhideWhenUsed/>
    <w:rsid w:val="007717CD"/>
    <w:rPr>
      <w:color w:val="954F72" w:themeColor="followedHyperlink"/>
      <w:u w:val="single"/>
    </w:rPr>
  </w:style>
  <w:style w:type="table" w:styleId="TableGrid">
    <w:name w:val="Table Grid"/>
    <w:basedOn w:val="TableNormal"/>
    <w:uiPriority w:val="39"/>
    <w:rsid w:val="00C9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644A"/>
    <w:pPr>
      <w:spacing w:after="0" w:line="240" w:lineRule="auto"/>
    </w:pPr>
  </w:style>
  <w:style w:type="character" w:styleId="CommentReference">
    <w:name w:val="annotation reference"/>
    <w:basedOn w:val="DefaultParagraphFont"/>
    <w:uiPriority w:val="99"/>
    <w:semiHidden/>
    <w:unhideWhenUsed/>
    <w:rsid w:val="0067644A"/>
    <w:rPr>
      <w:sz w:val="16"/>
      <w:szCs w:val="16"/>
    </w:rPr>
  </w:style>
  <w:style w:type="paragraph" w:styleId="CommentText">
    <w:name w:val="annotation text"/>
    <w:basedOn w:val="Normal"/>
    <w:link w:val="CommentTextChar"/>
    <w:uiPriority w:val="99"/>
    <w:semiHidden/>
    <w:unhideWhenUsed/>
    <w:rsid w:val="0067644A"/>
    <w:pPr>
      <w:spacing w:line="240" w:lineRule="auto"/>
    </w:pPr>
    <w:rPr>
      <w:sz w:val="20"/>
      <w:szCs w:val="20"/>
    </w:rPr>
  </w:style>
  <w:style w:type="character" w:customStyle="1" w:styleId="CommentTextChar">
    <w:name w:val="Comment Text Char"/>
    <w:basedOn w:val="DefaultParagraphFont"/>
    <w:link w:val="CommentText"/>
    <w:uiPriority w:val="99"/>
    <w:semiHidden/>
    <w:rsid w:val="0067644A"/>
    <w:rPr>
      <w:sz w:val="20"/>
      <w:szCs w:val="20"/>
    </w:rPr>
  </w:style>
  <w:style w:type="paragraph" w:styleId="CommentSubject">
    <w:name w:val="annotation subject"/>
    <w:basedOn w:val="CommentText"/>
    <w:next w:val="CommentText"/>
    <w:link w:val="CommentSubjectChar"/>
    <w:uiPriority w:val="99"/>
    <w:semiHidden/>
    <w:unhideWhenUsed/>
    <w:rsid w:val="0067644A"/>
    <w:rPr>
      <w:b/>
      <w:bCs/>
    </w:rPr>
  </w:style>
  <w:style w:type="character" w:customStyle="1" w:styleId="CommentSubjectChar">
    <w:name w:val="Comment Subject Char"/>
    <w:basedOn w:val="CommentTextChar"/>
    <w:link w:val="CommentSubject"/>
    <w:uiPriority w:val="99"/>
    <w:semiHidden/>
    <w:rsid w:val="0067644A"/>
    <w:rPr>
      <w:b/>
      <w:bCs/>
      <w:sz w:val="20"/>
      <w:szCs w:val="20"/>
    </w:rPr>
  </w:style>
  <w:style w:type="paragraph" w:customStyle="1" w:styleId="TableParagraph">
    <w:name w:val="Table Paragraph"/>
    <w:basedOn w:val="Normal"/>
    <w:uiPriority w:val="1"/>
    <w:qFormat/>
    <w:rsid w:val="00473562"/>
    <w:pPr>
      <w:widowControl w:val="0"/>
      <w:spacing w:after="0" w:line="240" w:lineRule="auto"/>
    </w:pPr>
  </w:style>
  <w:style w:type="paragraph" w:customStyle="1" w:styleId="3Policytitle">
    <w:name w:val="3 Policy title"/>
    <w:basedOn w:val="Normal"/>
    <w:qFormat/>
    <w:rsid w:val="00AA66B5"/>
    <w:pPr>
      <w:spacing w:after="120" w:line="240" w:lineRule="auto"/>
    </w:pPr>
    <w:rPr>
      <w:rFonts w:ascii="Arial" w:eastAsia="MS Mincho" w:hAnsi="Arial" w:cs="Times New Roman"/>
      <w:b/>
      <w:sz w:val="72"/>
      <w:szCs w:val="24"/>
      <w:lang w:val="en-US"/>
    </w:rPr>
  </w:style>
  <w:style w:type="character" w:customStyle="1" w:styleId="Heading1Char">
    <w:name w:val="Heading 1 Char"/>
    <w:basedOn w:val="DefaultParagraphFont"/>
    <w:link w:val="Heading1"/>
    <w:uiPriority w:val="8"/>
    <w:rsid w:val="00AA66B5"/>
    <w:rPr>
      <w:rFonts w:ascii="Arial" w:eastAsia="Calibri" w:hAnsi="Arial" w:cs="Arial"/>
      <w:b/>
      <w:color w:val="FF1F64"/>
      <w:sz w:val="28"/>
      <w:szCs w:val="36"/>
    </w:rPr>
  </w:style>
  <w:style w:type="paragraph" w:customStyle="1" w:styleId="Bulletedcopylevel2">
    <w:name w:val="Bulleted copy level 2"/>
    <w:basedOn w:val="Normal"/>
    <w:qFormat/>
    <w:rsid w:val="00454F58"/>
    <w:pPr>
      <w:numPr>
        <w:numId w:val="7"/>
      </w:numPr>
      <w:spacing w:after="120" w:line="240" w:lineRule="auto"/>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7F4A98"/>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7F4A98"/>
    <w:rPr>
      <w:rFonts w:ascii="Arial" w:eastAsia="MS Mincho" w:hAnsi="Arial" w:cs="Times New Roman"/>
      <w:sz w:val="20"/>
      <w:szCs w:val="24"/>
    </w:rPr>
  </w:style>
  <w:style w:type="paragraph" w:customStyle="1" w:styleId="Tablebodycopy">
    <w:name w:val="Table body copy"/>
    <w:basedOn w:val="1bodycopy10pt"/>
    <w:qFormat/>
    <w:rsid w:val="007F4A98"/>
    <w:pPr>
      <w:keepLines/>
      <w:spacing w:after="60"/>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air@st-josephs.gloucs.sch.uk" TargetMode="External"/><Relationship Id="rId18" Type="http://schemas.openxmlformats.org/officeDocument/2006/relationships/hyperlink" Target="https://www.legislation.gov.uk/ukpga/2021/17/contents/enacted" TargetMode="External"/><Relationship Id="rId26"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public-sector-equality-duty-guidance-for-public-authorities" TargetMode="External"/><Relationship Id="rId21" Type="http://schemas.openxmlformats.org/officeDocument/2006/relationships/image" Target="media/image3.png"/><Relationship Id="rId34" Type="http://schemas.openxmlformats.org/officeDocument/2006/relationships/hyperlink" Target="http://www.legislation.gov.uk/ukpga/2006/47/schedule/4" TargetMode="External"/><Relationship Id="rId42" Type="http://schemas.openxmlformats.org/officeDocument/2006/relationships/hyperlink" Target="https://www.gov.uk/government/publications/early-years-foundation-stage-framework--2"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cateagainsthate.com/" TargetMode="External"/><Relationship Id="rId29" Type="http://schemas.openxmlformats.org/officeDocument/2006/relationships/hyperlink" Target="http://www.legislation.gov.uk/ukpga/1989/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uoite@st-josephs.gloucs.sch.uk" TargetMode="External"/><Relationship Id="rId24" Type="http://schemas.openxmlformats.org/officeDocument/2006/relationships/hyperlink" Target="https://www.gloucestershire.gov.uk/schoolsnet/your-pupils/elective-home-education/" TargetMode="External"/><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yperlink" Target="https://www.echr.coe.int/Pages/home.aspx?p=basictexts&amp;c" TargetMode="External"/><Relationship Id="rId40" Type="http://schemas.openxmlformats.org/officeDocument/2006/relationships/hyperlink" Target="http://www.legislation.gov.uk/uksi/2018/794/contents/made" TargetMode="External"/><Relationship Id="rId45" Type="http://schemas.openxmlformats.org/officeDocument/2006/relationships/hyperlink" Target="http://www.legislation.gov.uk/uksi/2009/37/contents/made" TargetMode="External"/><Relationship Id="rId5" Type="http://schemas.openxmlformats.org/officeDocument/2006/relationships/webSettings" Target="webSettings.xml"/><Relationship Id="rId15" Type="http://schemas.openxmlformats.org/officeDocument/2006/relationships/hyperlink" Target="http://www.gov.uk/government/publications/keeping-children-safe-in-education" TargetMode="External"/><Relationship Id="rId23" Type="http://schemas.openxmlformats.org/officeDocument/2006/relationships/image" Target="media/image4.png"/><Relationship Id="rId28" Type="http://schemas.openxmlformats.org/officeDocument/2006/relationships/hyperlink" Target="http://www.legislation.gov.uk/uksi/2009/2680/contents/made" TargetMode="External"/><Relationship Id="rId36" Type="http://schemas.openxmlformats.org/officeDocument/2006/relationships/hyperlink" Target="https://www.legislation.gov.uk/ukpga/1998/42/contents" TargetMode="External"/><Relationship Id="rId10" Type="http://schemas.openxmlformats.org/officeDocument/2006/relationships/hyperlink" Target="mailto:head@st-josephs.gloucs.sch.uk" TargetMode="External"/><Relationship Id="rId19" Type="http://schemas.openxmlformats.org/officeDocument/2006/relationships/hyperlink" Target="https://gloucestershirescp.trixonline.co.uk/chapter/referrals" TargetMode="External"/><Relationship Id="rId31" Type="http://schemas.openxmlformats.org/officeDocument/2006/relationships/hyperlink" Target="http://www.legislation.gov.uk/ukpga/2015/9/part/5/crossheading/female-genital-mutilation" TargetMode="External"/><Relationship Id="rId44" Type="http://schemas.openxmlformats.org/officeDocument/2006/relationships/hyperlink" Target="https://www.gov.uk/guidance/making-barring-referrals-to-the-db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oundationgovernor3@stjosephs.gloucs.sch.uk" TargetMode="External"/><Relationship Id="rId22" Type="http://schemas.openxmlformats.org/officeDocument/2006/relationships/hyperlink" Target="mailto:counter.extremism@education.gov.uk" TargetMode="External"/><Relationship Id="rId27" Type="http://schemas.openxmlformats.org/officeDocument/2006/relationships/hyperlink" Target="http://www.legislation.gov.uk/ukpga/2002/32/section/175" TargetMode="External"/><Relationship Id="rId30" Type="http://schemas.openxmlformats.org/officeDocument/2006/relationships/hyperlink" Target="http://www.legislation.gov.uk/ukpga/2004/31/contents" TargetMode="External"/><Relationship Id="rId35" Type="http://schemas.openxmlformats.org/officeDocument/2006/relationships/hyperlink" Target="https://www.gov.uk/government/publications/prevent-duty-guidance" TargetMode="External"/><Relationship Id="rId43" Type="http://schemas.openxmlformats.org/officeDocument/2006/relationships/hyperlink" Target="https://www.gov.uk/government/publications/criminal-records-checks-for-overseas-applicants"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foundationgovernor4@stjosephs.gloucs.sch.uk" TargetMode="External"/><Relationship Id="rId17" Type="http://schemas.openxmlformats.org/officeDocument/2006/relationships/hyperlink" Target="https://www.nspcc.org.uk/keeping-children-safe/reporting-abuse/dedicated-helplines/protecting-children-from-radicalisation/"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www.legislation.gov.uk/ukpga/1974/53" TargetMode="External"/><Relationship Id="rId38" Type="http://schemas.openxmlformats.org/officeDocument/2006/relationships/hyperlink" Target="https://www.legislation.gov.uk/ukpga/2010/15/contents" TargetMode="External"/><Relationship Id="rId46" Type="http://schemas.openxmlformats.org/officeDocument/2006/relationships/footer" Target="footer1.xml"/><Relationship Id="rId20" Type="http://schemas.openxmlformats.org/officeDocument/2006/relationships/hyperlink" Target="https://www.gloucestershire.gov.uk/gscp/" TargetMode="External"/><Relationship Id="rId41" Type="http://schemas.openxmlformats.org/officeDocument/2006/relationships/hyperlink" Target="http://www.legislation.gov.uk/ukpga/2006/2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8751-AE2E-4CBD-81E1-23992D51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23125</Words>
  <Characters>131818</Characters>
  <Application>Microsoft Office Word</Application>
  <DocSecurity>4</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Tippen</dc:creator>
  <cp:keywords/>
  <dc:description/>
  <cp:lastModifiedBy>Roger Slater</cp:lastModifiedBy>
  <cp:revision>2</cp:revision>
  <cp:lastPrinted>2024-01-10T12:50:00Z</cp:lastPrinted>
  <dcterms:created xsi:type="dcterms:W3CDTF">2024-05-08T13:35:00Z</dcterms:created>
  <dcterms:modified xsi:type="dcterms:W3CDTF">2024-05-08T13:35:00Z</dcterms:modified>
</cp:coreProperties>
</file>